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TDS Meter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Brita Filter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Coffee Filter (about 3 we will test alone and with paper towel)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Paper Towel (I think we have this)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Water bottle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Bottled water bottles (about 10)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Rocks from backyard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Muddy Water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Toilet Paper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t xml:space="preserve">How do I share again Click the share button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You need to be here next week  and also I’m on iPhone so I still don’t know how to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t xml:space="preserve">My moms email is niki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