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4C78E570" w:rsidP="4C78E570" w:rsidRDefault="4C78E570" w14:paraId="7470625A" w14:textId="1D88E3C1">
      <w:pPr>
        <w:rPr>
          <w:rFonts w:ascii="Times New Roman" w:hAnsi="Times New Roman" w:cs="Times New Roman"/>
          <w:sz w:val="20"/>
          <w:szCs w:val="20"/>
        </w:rPr>
      </w:pPr>
      <w:r w:rsidRPr="7B13C735" w:rsidR="3F06B62A">
        <w:rPr>
          <w:rFonts w:ascii="Times New Roman" w:hAnsi="Times New Roman" w:cs="Times New Roman"/>
          <w:sz w:val="20"/>
          <w:szCs w:val="20"/>
        </w:rPr>
        <w:t>22</w:t>
      </w:r>
      <w:r w:rsidRPr="7B13C735" w:rsidR="3256D5EE">
        <w:rPr>
          <w:rFonts w:ascii="Times New Roman" w:hAnsi="Times New Roman" w:cs="Times New Roman"/>
          <w:sz w:val="20"/>
          <w:szCs w:val="20"/>
        </w:rPr>
        <w:t xml:space="preserve">    </w:t>
      </w:r>
    </w:p>
    <w:p w:rsidRPr="0041210D" w:rsidR="00EA35E5" w:rsidP="4C78E570" w:rsidRDefault="004868E9" w14:paraId="352E7718" w14:textId="446471DA">
      <w:pPr>
        <w:rPr>
          <w:rFonts w:ascii="Times New Roman" w:hAnsi="Times New Roman" w:cs="Times New Roman"/>
          <w:sz w:val="20"/>
          <w:szCs w:val="20"/>
        </w:rPr>
      </w:pPr>
      <w:r w:rsidRPr="0041210D">
        <w:rPr>
          <w:rFonts w:ascii="Times New Roman" w:hAnsi="Times New Roman" w:cs="Times New Roman"/>
          <w:noProof/>
        </w:rPr>
        <w:drawing>
          <wp:anchor distT="0" distB="0" distL="114300" distR="114300" simplePos="0" relativeHeight="251659264" behindDoc="0" locked="0" layoutInCell="1" allowOverlap="1" wp14:anchorId="72BFEA7D" wp14:editId="18B4D196">
            <wp:simplePos x="0" y="0"/>
            <wp:positionH relativeFrom="column">
              <wp:posOffset>4709160</wp:posOffset>
            </wp:positionH>
            <wp:positionV relativeFrom="paragraph">
              <wp:posOffset>-815340</wp:posOffset>
            </wp:positionV>
            <wp:extent cx="1847850" cy="923925"/>
            <wp:effectExtent l="0" t="0" r="0" b="0"/>
            <wp:wrapNone/>
            <wp:docPr id="1933873143" name="Picture 193387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47850" cy="923925"/>
                    </a:xfrm>
                    <a:prstGeom prst="rect">
                      <a:avLst/>
                    </a:prstGeom>
                  </pic:spPr>
                </pic:pic>
              </a:graphicData>
            </a:graphic>
            <wp14:sizeRelH relativeFrom="page">
              <wp14:pctWidth>0</wp14:pctWidth>
            </wp14:sizeRelH>
            <wp14:sizeRelV relativeFrom="page">
              <wp14:pctHeight>0</wp14:pctHeight>
            </wp14:sizeRelV>
          </wp:anchor>
        </w:drawing>
      </w:r>
      <w:r w:rsidRPr="0041210D" w:rsidR="7F34F219">
        <w:rPr>
          <w:rFonts w:ascii="Times New Roman" w:hAnsi="Times New Roman" w:cs="Times New Roman"/>
          <w:noProof/>
        </w:rPr>
        <w:drawing>
          <wp:anchor distT="0" distB="0" distL="114300" distR="114300" simplePos="0" relativeHeight="251658240" behindDoc="0" locked="0" layoutInCell="1" allowOverlap="1" wp14:anchorId="5886DE2C" wp14:editId="14EAB87C">
            <wp:simplePos x="0" y="0"/>
            <wp:positionH relativeFrom="column">
              <wp:posOffset>-586740</wp:posOffset>
            </wp:positionH>
            <wp:positionV relativeFrom="paragraph">
              <wp:posOffset>-701040</wp:posOffset>
            </wp:positionV>
            <wp:extent cx="1619250" cy="762000"/>
            <wp:effectExtent l="0" t="0" r="0" b="0"/>
            <wp:wrapNone/>
            <wp:docPr id="329943025" name="Picture 3299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19250" cy="762000"/>
                    </a:xfrm>
                    <a:prstGeom prst="rect">
                      <a:avLst/>
                    </a:prstGeom>
                  </pic:spPr>
                </pic:pic>
              </a:graphicData>
            </a:graphic>
            <wp14:sizeRelH relativeFrom="page">
              <wp14:pctWidth>0</wp14:pctWidth>
            </wp14:sizeRelH>
            <wp14:sizeRelV relativeFrom="page">
              <wp14:pctHeight>0</wp14:pctHeight>
            </wp14:sizeRelV>
          </wp:anchor>
        </w:drawing>
      </w:r>
      <w:r w:rsidRPr="4C78E570" w:rsidR="70CBD987">
        <w:rPr>
          <w:rFonts w:ascii="Times New Roman" w:hAnsi="Times New Roman" w:cs="Times New Roman"/>
          <w:sz w:val="20"/>
          <w:szCs w:val="20"/>
        </w:rPr>
        <w:t xml:space="preserve">                                                         </w:t>
      </w:r>
    </w:p>
    <w:p w:rsidRPr="0041210D" w:rsidR="0041210D" w:rsidP="4C78E570" w:rsidRDefault="0041210D" w14:paraId="75275482" w14:textId="77777777">
      <w:pPr>
        <w:rPr>
          <w:rFonts w:ascii="Times New Roman" w:hAnsi="Times New Roman" w:cs="Times New Roman"/>
          <w:b w:val="1"/>
          <w:bCs w:val="1"/>
          <w:sz w:val="20"/>
          <w:szCs w:val="20"/>
          <w:u w:val="single"/>
        </w:rPr>
      </w:pPr>
    </w:p>
    <w:p w:rsidRPr="0041210D" w:rsidR="0041210D" w:rsidP="4C78E570" w:rsidRDefault="0041210D" w14:paraId="76732EEA" w14:textId="77777777">
      <w:pPr>
        <w:rPr>
          <w:rFonts w:ascii="Times New Roman" w:hAnsi="Times New Roman" w:cs="Times New Roman"/>
          <w:b w:val="0"/>
          <w:bCs w:val="0"/>
          <w:sz w:val="20"/>
          <w:szCs w:val="20"/>
          <w:u w:val="none"/>
        </w:rPr>
      </w:pPr>
    </w:p>
    <w:p w:rsidRPr="0041210D" w:rsidR="0041210D" w:rsidP="4C78E570" w:rsidRDefault="0041210D" w14:paraId="75E708D2" w14:textId="77777777">
      <w:pPr>
        <w:rPr>
          <w:rFonts w:ascii="Times New Roman" w:hAnsi="Times New Roman" w:cs="Times New Roman"/>
          <w:b w:val="1"/>
          <w:bCs w:val="1"/>
          <w:sz w:val="20"/>
          <w:szCs w:val="20"/>
          <w:u w:val="single"/>
        </w:rPr>
      </w:pPr>
    </w:p>
    <w:p w:rsidRPr="0041210D" w:rsidR="3A2B677C" w:rsidP="4C78E570" w:rsidRDefault="004868E9" w14:paraId="6F7A91B4" w14:textId="3BDBAF76">
      <w:pPr>
        <w:rPr>
          <w:rFonts w:ascii="Times New Roman" w:hAnsi="Times New Roman" w:cs="Times New Roman"/>
          <w:b w:val="1"/>
          <w:bCs w:val="1"/>
          <w:sz w:val="20"/>
          <w:szCs w:val="20"/>
        </w:rPr>
      </w:pPr>
      <w:r>
        <w:br/>
      </w:r>
      <w:r>
        <w:br/>
      </w:r>
    </w:p>
    <w:p w:rsidRPr="0041210D" w:rsidR="00FE2032" w:rsidP="4C78E570" w:rsidRDefault="00FE2032" w14:paraId="64AF862E" w14:textId="77777777">
      <w:pPr>
        <w:rPr>
          <w:rFonts w:ascii="Times New Roman" w:hAnsi="Times New Roman" w:cs="Times New Roman"/>
          <w:b w:val="1"/>
          <w:bCs w:val="1"/>
          <w:sz w:val="20"/>
          <w:szCs w:val="20"/>
        </w:rPr>
      </w:pPr>
    </w:p>
    <w:p w:rsidRPr="0041210D" w:rsidR="00FE2032" w:rsidP="4C78E570" w:rsidRDefault="00FE2032" w14:paraId="01F77895" w14:textId="77777777">
      <w:pPr>
        <w:rPr>
          <w:rFonts w:ascii="Times New Roman" w:hAnsi="Times New Roman" w:cs="Times New Roman"/>
          <w:b w:val="1"/>
          <w:bCs w:val="1"/>
          <w:sz w:val="20"/>
          <w:szCs w:val="20"/>
        </w:rPr>
      </w:pPr>
    </w:p>
    <w:p w:rsidRPr="0041210D" w:rsidR="00FE2032" w:rsidP="4C78E570" w:rsidRDefault="00FE2032" w14:paraId="700F1784" w14:textId="77777777">
      <w:pPr>
        <w:rPr>
          <w:rFonts w:ascii="Times New Roman" w:hAnsi="Times New Roman" w:cs="Times New Roman"/>
          <w:b w:val="1"/>
          <w:bCs w:val="1"/>
          <w:sz w:val="20"/>
          <w:szCs w:val="20"/>
        </w:rPr>
      </w:pPr>
    </w:p>
    <w:p w:rsidRPr="0041210D" w:rsidR="00FE2032" w:rsidP="4C78E570" w:rsidRDefault="0041210D" w14:paraId="1AA53CB2" w14:textId="72E78AEB">
      <w:pPr>
        <w:jc w:val="center"/>
        <w:rPr>
          <w:rFonts w:ascii="Times New Roman" w:hAnsi="Times New Roman" w:cs="Times New Roman"/>
          <w:b w:val="1"/>
          <w:bCs w:val="1"/>
          <w:sz w:val="20"/>
          <w:szCs w:val="20"/>
        </w:rPr>
      </w:pPr>
      <w:r w:rsidRPr="4C78E570" w:rsidR="0041210D">
        <w:rPr>
          <w:rFonts w:ascii="Times New Roman" w:hAnsi="Times New Roman" w:cs="Times New Roman"/>
          <w:b w:val="1"/>
          <w:bCs w:val="1"/>
          <w:sz w:val="20"/>
          <w:szCs w:val="20"/>
        </w:rPr>
        <w:t>Sriram Dokuparti</w:t>
      </w:r>
    </w:p>
    <w:p w:rsidRPr="0041210D" w:rsidR="0041210D" w:rsidP="4C78E570" w:rsidRDefault="0041210D" w14:paraId="3F92CFC6" w14:textId="6BB242BA">
      <w:pPr>
        <w:jc w:val="center"/>
        <w:rPr>
          <w:rFonts w:ascii="Times New Roman" w:hAnsi="Times New Roman" w:cs="Times New Roman"/>
          <w:b w:val="1"/>
          <w:bCs w:val="1"/>
          <w:sz w:val="20"/>
          <w:szCs w:val="20"/>
        </w:rPr>
      </w:pPr>
      <w:r w:rsidRPr="4C78E570" w:rsidR="0041210D">
        <w:rPr>
          <w:rFonts w:ascii="Times New Roman" w:hAnsi="Times New Roman" w:cs="Times New Roman"/>
          <w:b w:val="1"/>
          <w:bCs w:val="1"/>
          <w:sz w:val="20"/>
          <w:szCs w:val="20"/>
        </w:rPr>
        <w:t>Grade 9</w:t>
      </w:r>
    </w:p>
    <w:p w:rsidRPr="0041210D" w:rsidR="0041210D" w:rsidP="4C78E570" w:rsidRDefault="0041210D" w14:paraId="7151B829" w14:textId="35A58EC9">
      <w:pPr>
        <w:jc w:val="center"/>
        <w:rPr>
          <w:rFonts w:ascii="Times New Roman" w:hAnsi="Times New Roman" w:cs="Times New Roman"/>
          <w:b w:val="1"/>
          <w:bCs w:val="1"/>
          <w:sz w:val="20"/>
          <w:szCs w:val="20"/>
        </w:rPr>
      </w:pPr>
      <w:r w:rsidRPr="4C78E570" w:rsidR="0041210D">
        <w:rPr>
          <w:rFonts w:ascii="Times New Roman" w:hAnsi="Times New Roman" w:cs="Times New Roman"/>
          <w:b w:val="1"/>
          <w:bCs w:val="1"/>
          <w:sz w:val="20"/>
          <w:szCs w:val="20"/>
        </w:rPr>
        <w:t>Experimental Project</w:t>
      </w:r>
    </w:p>
    <w:p w:rsidRPr="0041210D" w:rsidR="00FE2032" w:rsidP="4C78E570" w:rsidRDefault="00FE2032" w14:paraId="7E184DB4" w14:textId="77777777">
      <w:pPr>
        <w:rPr>
          <w:rFonts w:ascii="Times New Roman" w:hAnsi="Times New Roman" w:cs="Times New Roman"/>
          <w:b w:val="1"/>
          <w:bCs w:val="1"/>
          <w:sz w:val="20"/>
          <w:szCs w:val="20"/>
        </w:rPr>
      </w:pPr>
    </w:p>
    <w:p w:rsidRPr="0041210D" w:rsidR="00FE2032" w:rsidP="4C78E570" w:rsidRDefault="00FE2032" w14:paraId="4B647036" w14:textId="77777777">
      <w:pPr>
        <w:rPr>
          <w:rFonts w:ascii="Times New Roman" w:hAnsi="Times New Roman" w:cs="Times New Roman"/>
          <w:b w:val="1"/>
          <w:bCs w:val="1"/>
          <w:sz w:val="20"/>
          <w:szCs w:val="20"/>
        </w:rPr>
      </w:pPr>
    </w:p>
    <w:p w:rsidRPr="0041210D" w:rsidR="00FE2032" w:rsidP="4C78E570" w:rsidRDefault="00FE2032" w14:paraId="765973AE" w14:textId="77777777">
      <w:pPr>
        <w:rPr>
          <w:rFonts w:ascii="Times New Roman" w:hAnsi="Times New Roman" w:cs="Times New Roman"/>
          <w:b w:val="1"/>
          <w:bCs w:val="1"/>
          <w:sz w:val="20"/>
          <w:szCs w:val="20"/>
        </w:rPr>
      </w:pPr>
    </w:p>
    <w:p w:rsidRPr="0041210D" w:rsidR="00FE2032" w:rsidP="4C78E570" w:rsidRDefault="00FE2032" w14:paraId="08C4405D" w14:textId="77777777">
      <w:pPr>
        <w:rPr>
          <w:rFonts w:ascii="Times New Roman" w:hAnsi="Times New Roman" w:cs="Times New Roman"/>
          <w:b w:val="1"/>
          <w:bCs w:val="1"/>
          <w:sz w:val="20"/>
          <w:szCs w:val="20"/>
        </w:rPr>
      </w:pPr>
    </w:p>
    <w:p w:rsidRPr="0041210D" w:rsidR="00FE2032" w:rsidP="4C78E570" w:rsidRDefault="00FE2032" w14:paraId="6E2F68CB" w14:textId="77777777">
      <w:pPr>
        <w:rPr>
          <w:rFonts w:ascii="Times New Roman" w:hAnsi="Times New Roman" w:cs="Times New Roman"/>
          <w:b w:val="1"/>
          <w:bCs w:val="1"/>
          <w:sz w:val="20"/>
          <w:szCs w:val="20"/>
        </w:rPr>
      </w:pPr>
    </w:p>
    <w:p w:rsidRPr="0041210D" w:rsidR="00FE2032" w:rsidP="4C78E570" w:rsidRDefault="00FE2032" w14:paraId="03FFA3E0" w14:textId="77777777">
      <w:pPr>
        <w:rPr>
          <w:rFonts w:ascii="Times New Roman" w:hAnsi="Times New Roman" w:cs="Times New Roman"/>
          <w:b w:val="1"/>
          <w:bCs w:val="1"/>
          <w:sz w:val="20"/>
          <w:szCs w:val="20"/>
        </w:rPr>
      </w:pPr>
    </w:p>
    <w:p w:rsidRPr="0041210D" w:rsidR="00FE2032" w:rsidP="4C78E570" w:rsidRDefault="00FE2032" w14:paraId="57BFEDBC" w14:textId="77777777">
      <w:pPr>
        <w:rPr>
          <w:rFonts w:ascii="Times New Roman" w:hAnsi="Times New Roman" w:cs="Times New Roman"/>
          <w:b w:val="1"/>
          <w:bCs w:val="1"/>
          <w:sz w:val="20"/>
          <w:szCs w:val="20"/>
        </w:rPr>
      </w:pPr>
    </w:p>
    <w:p w:rsidRPr="0041210D" w:rsidR="00FE2032" w:rsidP="4C78E570" w:rsidRDefault="00FE2032" w14:paraId="7A4B0190" w14:textId="77777777">
      <w:pPr>
        <w:rPr>
          <w:rFonts w:ascii="Times New Roman" w:hAnsi="Times New Roman" w:cs="Times New Roman"/>
          <w:b w:val="1"/>
          <w:bCs w:val="1"/>
          <w:sz w:val="20"/>
          <w:szCs w:val="20"/>
        </w:rPr>
      </w:pPr>
    </w:p>
    <w:p w:rsidRPr="0041210D" w:rsidR="00FE2032" w:rsidP="4C78E570" w:rsidRDefault="00FE2032" w14:paraId="3C82A41D" w14:textId="77777777">
      <w:pPr>
        <w:rPr>
          <w:rFonts w:ascii="Times New Roman" w:hAnsi="Times New Roman" w:cs="Times New Roman"/>
          <w:b w:val="1"/>
          <w:bCs w:val="1"/>
          <w:sz w:val="20"/>
          <w:szCs w:val="20"/>
        </w:rPr>
      </w:pPr>
    </w:p>
    <w:p w:rsidRPr="0041210D" w:rsidR="00FE2032" w:rsidP="4C78E570" w:rsidRDefault="00FE2032" w14:paraId="4F8CC120" w14:textId="77777777">
      <w:pPr>
        <w:rPr>
          <w:rFonts w:ascii="Times New Roman" w:hAnsi="Times New Roman" w:cs="Times New Roman"/>
          <w:b w:val="1"/>
          <w:bCs w:val="1"/>
          <w:sz w:val="20"/>
          <w:szCs w:val="20"/>
        </w:rPr>
      </w:pPr>
    </w:p>
    <w:p w:rsidRPr="0041210D" w:rsidR="00FE2032" w:rsidP="4C78E570" w:rsidRDefault="00FE2032" w14:paraId="6CEC6D93" w14:textId="77777777">
      <w:pPr>
        <w:rPr>
          <w:rFonts w:ascii="Times New Roman" w:hAnsi="Times New Roman" w:cs="Times New Roman"/>
          <w:b w:val="1"/>
          <w:bCs w:val="1"/>
          <w:sz w:val="20"/>
          <w:szCs w:val="20"/>
        </w:rPr>
      </w:pPr>
    </w:p>
    <w:p w:rsidRPr="0041210D" w:rsidR="00FE2032" w:rsidP="4C78E570" w:rsidRDefault="00FE2032" w14:paraId="0C394C22" w14:textId="77777777">
      <w:pPr>
        <w:rPr>
          <w:rFonts w:ascii="Times New Roman" w:hAnsi="Times New Roman" w:cs="Times New Roman"/>
          <w:b w:val="1"/>
          <w:bCs w:val="1"/>
          <w:sz w:val="20"/>
          <w:szCs w:val="20"/>
        </w:rPr>
      </w:pPr>
    </w:p>
    <w:p w:rsidRPr="0041210D" w:rsidR="00FE2032" w:rsidP="4C78E570" w:rsidRDefault="00FE2032" w14:paraId="2DC72E3C" w14:textId="77777777">
      <w:pPr>
        <w:rPr>
          <w:rFonts w:ascii="Times New Roman" w:hAnsi="Times New Roman" w:cs="Times New Roman"/>
          <w:b w:val="1"/>
          <w:bCs w:val="1"/>
          <w:sz w:val="20"/>
          <w:szCs w:val="20"/>
        </w:rPr>
      </w:pPr>
    </w:p>
    <w:p w:rsidR="4C78E570" w:rsidP="4C78E570" w:rsidRDefault="4C78E570" w14:paraId="4EA5CCCF" w14:textId="1487F59E">
      <w:pPr>
        <w:rPr>
          <w:rFonts w:ascii="Times New Roman" w:hAnsi="Times New Roman" w:cs="Times New Roman"/>
          <w:b w:val="1"/>
          <w:bCs w:val="1"/>
          <w:sz w:val="20"/>
          <w:szCs w:val="20"/>
        </w:rPr>
      </w:pPr>
    </w:p>
    <w:p w:rsidR="4C78E570" w:rsidP="4C78E570" w:rsidRDefault="4C78E570" w14:paraId="60B2E560" w14:textId="3A7782E1">
      <w:pPr>
        <w:rPr>
          <w:rFonts w:ascii="Times New Roman" w:hAnsi="Times New Roman" w:cs="Times New Roman"/>
          <w:b w:val="1"/>
          <w:bCs w:val="1"/>
          <w:sz w:val="20"/>
          <w:szCs w:val="20"/>
        </w:rPr>
      </w:pPr>
    </w:p>
    <w:p w:rsidR="4C78E570" w:rsidP="4C78E570" w:rsidRDefault="4C78E570" w14:paraId="5B2AFB33" w14:textId="6A4799F6">
      <w:pPr>
        <w:rPr>
          <w:rFonts w:ascii="Times New Roman" w:hAnsi="Times New Roman" w:cs="Times New Roman"/>
          <w:b w:val="1"/>
          <w:bCs w:val="1"/>
          <w:sz w:val="20"/>
          <w:szCs w:val="20"/>
        </w:rPr>
      </w:pPr>
    </w:p>
    <w:p w:rsidRPr="0041210D" w:rsidR="00FE2032" w:rsidP="4C78E570" w:rsidRDefault="00FE2032" w14:paraId="7CF07F12" w14:textId="77777777">
      <w:pPr>
        <w:rPr>
          <w:rFonts w:ascii="Times New Roman" w:hAnsi="Times New Roman" w:cs="Times New Roman"/>
          <w:b w:val="1"/>
          <w:bCs w:val="1"/>
          <w:sz w:val="20"/>
          <w:szCs w:val="20"/>
        </w:rPr>
      </w:pPr>
    </w:p>
    <w:p w:rsidR="537ACD51" w:rsidP="537ACD51" w:rsidRDefault="537ACD51" w14:paraId="6639C2DC" w14:textId="4E015962">
      <w:pPr>
        <w:rPr>
          <w:rFonts w:ascii="Times New Roman" w:hAnsi="Times New Roman" w:cs="Times New Roman"/>
          <w:b w:val="1"/>
          <w:bCs w:val="1"/>
          <w:sz w:val="20"/>
          <w:szCs w:val="20"/>
        </w:rPr>
      </w:pPr>
    </w:p>
    <w:p w:rsidRPr="0041210D" w:rsidR="00FE2032" w:rsidP="4C78E570" w:rsidRDefault="00FE2032" w14:paraId="29366A7F" w14:textId="77777777">
      <w:pPr>
        <w:rPr>
          <w:rFonts w:ascii="Times New Roman" w:hAnsi="Times New Roman" w:cs="Times New Roman"/>
          <w:b w:val="1"/>
          <w:bCs w:val="1"/>
          <w:sz w:val="20"/>
          <w:szCs w:val="20"/>
        </w:rPr>
      </w:pPr>
    </w:p>
    <w:tbl>
      <w:tblPr>
        <w:tblStyle w:val="TableGrid"/>
        <w:tblW w:w="9471" w:type="dxa"/>
        <w:tblLayout w:type="fixed"/>
        <w:tblLook w:val="06A0" w:firstRow="1" w:lastRow="0" w:firstColumn="1" w:lastColumn="0" w:noHBand="1" w:noVBand="1"/>
      </w:tblPr>
      <w:tblGrid>
        <w:gridCol w:w="1110"/>
        <w:gridCol w:w="8361"/>
      </w:tblGrid>
      <w:tr w:rsidRPr="0041210D" w:rsidR="168D0478" w:rsidTr="55DA6DE3" w14:paraId="0678F10A" w14:textId="77777777">
        <w:tc>
          <w:tcPr>
            <w:tcW w:w="1110" w:type="dxa"/>
            <w:tcMar/>
          </w:tcPr>
          <w:p w:rsidRPr="0041210D" w:rsidR="4BDF9A43" w:rsidP="4C78E570" w:rsidRDefault="4BDF9A43" w14:paraId="38AB2CA6" w14:textId="73ABC429">
            <w:pPr>
              <w:rPr>
                <w:rFonts w:ascii="Times New Roman" w:hAnsi="Times New Roman" w:cs="Times New Roman"/>
                <w:b w:val="1"/>
                <w:bCs w:val="1"/>
                <w:sz w:val="20"/>
                <w:szCs w:val="20"/>
              </w:rPr>
            </w:pPr>
            <w:r w:rsidRPr="4C78E570" w:rsidR="4BDF9A43">
              <w:rPr>
                <w:rFonts w:ascii="Times New Roman" w:hAnsi="Times New Roman" w:cs="Times New Roman"/>
                <w:b w:val="1"/>
                <w:bCs w:val="1"/>
                <w:sz w:val="20"/>
                <w:szCs w:val="20"/>
              </w:rPr>
              <w:t>Date</w:t>
            </w:r>
          </w:p>
        </w:tc>
        <w:tc>
          <w:tcPr>
            <w:tcW w:w="8361" w:type="dxa"/>
            <w:tcMar/>
          </w:tcPr>
          <w:p w:rsidRPr="0041210D" w:rsidR="77D4EE6A" w:rsidP="4C78E570" w:rsidRDefault="77D4EE6A" w14:paraId="29359CEB" w14:textId="163E6A0C">
            <w:pPr>
              <w:rPr>
                <w:rFonts w:ascii="Times New Roman" w:hAnsi="Times New Roman" w:cs="Times New Roman"/>
                <w:b w:val="1"/>
                <w:bCs w:val="1"/>
                <w:sz w:val="20"/>
                <w:szCs w:val="20"/>
              </w:rPr>
            </w:pPr>
            <w:r w:rsidRPr="4C78E570" w:rsidR="77D4EE6A">
              <w:rPr>
                <w:rFonts w:ascii="Times New Roman" w:hAnsi="Times New Roman" w:cs="Times New Roman"/>
                <w:b w:val="1"/>
                <w:bCs w:val="1"/>
                <w:sz w:val="20"/>
                <w:szCs w:val="20"/>
              </w:rPr>
              <w:t>Notes:</w:t>
            </w:r>
          </w:p>
        </w:tc>
      </w:tr>
      <w:tr w:rsidRPr="0041210D" w:rsidR="168D0478" w:rsidTr="55DA6DE3" w14:paraId="764AD975" w14:textId="77777777">
        <w:tc>
          <w:tcPr>
            <w:tcW w:w="1110" w:type="dxa"/>
            <w:tcMar/>
          </w:tcPr>
          <w:p w:rsidRPr="0041210D" w:rsidR="168D0478" w:rsidP="4C78E570" w:rsidRDefault="0041210D" w14:paraId="30AC7DC8" w14:textId="080A95D0">
            <w:pPr>
              <w:rPr>
                <w:rFonts w:ascii="Times New Roman" w:hAnsi="Times New Roman" w:cs="Times New Roman"/>
                <w:sz w:val="20"/>
                <w:szCs w:val="20"/>
              </w:rPr>
            </w:pPr>
            <w:r w:rsidRPr="4C78E570" w:rsidR="0041210D">
              <w:rPr>
                <w:rFonts w:ascii="Times New Roman" w:hAnsi="Times New Roman" w:cs="Times New Roman"/>
                <w:sz w:val="20"/>
                <w:szCs w:val="20"/>
              </w:rPr>
              <w:t>Sept</w:t>
            </w:r>
            <w:r w:rsidRPr="4C78E570" w:rsidR="32C38D63">
              <w:rPr>
                <w:rFonts w:ascii="Times New Roman" w:hAnsi="Times New Roman" w:cs="Times New Roman"/>
                <w:sz w:val="20"/>
                <w:szCs w:val="20"/>
              </w:rPr>
              <w:t xml:space="preserve"> </w:t>
            </w:r>
            <w:r w:rsidRPr="4C78E570" w:rsidR="0041210D">
              <w:rPr>
                <w:rFonts w:ascii="Times New Roman" w:hAnsi="Times New Roman" w:cs="Times New Roman"/>
                <w:sz w:val="20"/>
                <w:szCs w:val="20"/>
              </w:rPr>
              <w:t>25, 2025</w:t>
            </w:r>
          </w:p>
        </w:tc>
        <w:tc>
          <w:tcPr>
            <w:tcW w:w="8361" w:type="dxa"/>
            <w:tcMar/>
          </w:tcPr>
          <w:p w:rsidRPr="0041210D" w:rsidR="168D0478" w:rsidP="4C78E570" w:rsidRDefault="002D1590" w14:paraId="3B0E310A" w14:textId="518AFDB1">
            <w:pPr>
              <w:pStyle w:val="Normal"/>
              <w:suppressLineNumbers w:val="0"/>
              <w:bidi w:val="0"/>
              <w:spacing w:before="0" w:beforeAutospacing="off" w:after="0" w:afterAutospacing="off" w:line="240" w:lineRule="auto"/>
              <w:ind w:left="0" w:right="0"/>
              <w:jc w:val="left"/>
              <w:rPr>
                <w:rFonts w:ascii="Times New Roman" w:hAnsi="Times New Roman" w:cs="Times New Roman"/>
                <w:sz w:val="20"/>
                <w:szCs w:val="20"/>
              </w:rPr>
            </w:pPr>
            <w:r w:rsidRPr="537ACD51" w:rsidR="002D1590">
              <w:rPr>
                <w:rFonts w:ascii="Times New Roman" w:hAnsi="Times New Roman" w:cs="Times New Roman"/>
                <w:b w:val="1"/>
                <w:bCs w:val="1"/>
                <w:sz w:val="20"/>
                <w:szCs w:val="20"/>
              </w:rPr>
              <w:t>Met with</w:t>
            </w:r>
            <w:r w:rsidRPr="537ACD51" w:rsidR="0041210D">
              <w:rPr>
                <w:rFonts w:ascii="Times New Roman" w:hAnsi="Times New Roman" w:cs="Times New Roman"/>
                <w:b w:val="1"/>
                <w:bCs w:val="1"/>
                <w:sz w:val="20"/>
                <w:szCs w:val="20"/>
              </w:rPr>
              <w:t xml:space="preserve"> Mr. Joseph to get </w:t>
            </w:r>
            <w:r w:rsidRPr="537ACD51" w:rsidR="0041210D">
              <w:rPr>
                <w:rFonts w:ascii="Times New Roman" w:hAnsi="Times New Roman" w:cs="Times New Roman"/>
                <w:b w:val="1"/>
                <w:bCs w:val="1"/>
                <w:sz w:val="20"/>
                <w:szCs w:val="20"/>
              </w:rPr>
              <w:t>question</w:t>
            </w:r>
            <w:r w:rsidRPr="537ACD51" w:rsidR="0041210D">
              <w:rPr>
                <w:rFonts w:ascii="Times New Roman" w:hAnsi="Times New Roman" w:cs="Times New Roman"/>
                <w:b w:val="1"/>
                <w:bCs w:val="1"/>
                <w:sz w:val="20"/>
                <w:szCs w:val="20"/>
              </w:rPr>
              <w:t xml:space="preserve"> approved.</w:t>
            </w:r>
            <w:r>
              <w:br/>
            </w:r>
            <w:r>
              <w:br/>
            </w:r>
            <w:r w:rsidRPr="537ACD51" w:rsidR="002D1590">
              <w:rPr>
                <w:rFonts w:ascii="Times New Roman" w:hAnsi="Times New Roman" w:cs="Times New Roman"/>
                <w:b w:val="1"/>
                <w:bCs w:val="1"/>
                <w:sz w:val="20"/>
                <w:szCs w:val="20"/>
              </w:rPr>
              <w:t xml:space="preserve">Question: </w:t>
            </w:r>
            <w:r w:rsidRPr="537ACD51" w:rsidR="3F68B6B6">
              <w:rPr>
                <w:rFonts w:ascii="Times New Roman" w:hAnsi="Times New Roman" w:cs="Times New Roman"/>
                <w:sz w:val="20"/>
                <w:szCs w:val="20"/>
              </w:rPr>
              <w:t>How can the inclusion of various antioxidants (ascorbic acid, citric extract, and EGCG) produce an effect on the rate</w:t>
            </w:r>
            <w:r w:rsidRPr="537ACD51" w:rsidR="65E3D782">
              <w:rPr>
                <w:rFonts w:ascii="Times New Roman" w:hAnsi="Times New Roman" w:cs="Times New Roman"/>
                <w:sz w:val="20"/>
                <w:szCs w:val="20"/>
              </w:rPr>
              <w:t xml:space="preserve"> of an oxidation reaction of L-Dopa in a chemical buffer/aqueous solution</w:t>
            </w:r>
            <w:r w:rsidRPr="537ACD51" w:rsidR="3D23785A">
              <w:rPr>
                <w:rFonts w:ascii="Times New Roman" w:hAnsi="Times New Roman" w:cs="Times New Roman"/>
                <w:sz w:val="20"/>
                <w:szCs w:val="20"/>
              </w:rPr>
              <w:t xml:space="preserve"> at the pH of 10?</w:t>
            </w:r>
          </w:p>
          <w:p w:rsidRPr="0041210D" w:rsidR="168D0478" w:rsidP="4C78E570" w:rsidRDefault="002D1590" w14:paraId="490F4337" w14:textId="784BB882">
            <w:pPr>
              <w:pStyle w:val="Normal"/>
              <w:suppressLineNumbers w:val="0"/>
              <w:bidi w:val="0"/>
              <w:spacing w:before="0" w:beforeAutospacing="off" w:after="0" w:afterAutospacing="off" w:line="240" w:lineRule="auto"/>
              <w:ind w:left="0" w:right="0"/>
              <w:jc w:val="left"/>
              <w:rPr>
                <w:rFonts w:ascii="Times New Roman" w:hAnsi="Times New Roman" w:cs="Times New Roman"/>
                <w:sz w:val="20"/>
                <w:szCs w:val="20"/>
              </w:rPr>
            </w:pPr>
            <w:r w:rsidRPr="4C78E570" w:rsidR="00A63862">
              <w:rPr>
                <w:rFonts w:ascii="Times New Roman" w:hAnsi="Times New Roman" w:cs="Times New Roman"/>
                <w:b w:val="1"/>
                <w:bCs w:val="1"/>
                <w:sz w:val="20"/>
                <w:szCs w:val="20"/>
              </w:rPr>
              <w:t xml:space="preserve">Type of Project: </w:t>
            </w:r>
            <w:r w:rsidRPr="4C78E570" w:rsidR="0041210D">
              <w:rPr>
                <w:rFonts w:ascii="Times New Roman" w:hAnsi="Times New Roman" w:cs="Times New Roman"/>
                <w:sz w:val="20"/>
                <w:szCs w:val="20"/>
              </w:rPr>
              <w:t>Experimental Project</w:t>
            </w:r>
          </w:p>
          <w:p w:rsidRPr="0041210D" w:rsidR="168D0478" w:rsidP="4C78E570" w:rsidRDefault="168D0478" w14:paraId="3FD17E5F" w14:textId="6978CFB6">
            <w:pPr>
              <w:rPr>
                <w:rFonts w:ascii="Times New Roman" w:hAnsi="Times New Roman" w:cs="Times New Roman"/>
                <w:b w:val="1"/>
                <w:bCs w:val="1"/>
                <w:sz w:val="20"/>
                <w:szCs w:val="20"/>
              </w:rPr>
            </w:pPr>
          </w:p>
        </w:tc>
      </w:tr>
      <w:tr w:rsidRPr="0041210D" w:rsidR="168D0478" w:rsidTr="55DA6DE3" w14:paraId="2B366EB6" w14:textId="77777777">
        <w:trPr>
          <w:trHeight w:val="3885"/>
        </w:trPr>
        <w:tc>
          <w:tcPr>
            <w:tcW w:w="1110" w:type="dxa"/>
            <w:tcMar/>
          </w:tcPr>
          <w:p w:rsidRPr="0041210D" w:rsidR="168D0478" w:rsidP="4C78E570" w:rsidRDefault="168D0478" w14:paraId="5D61F4AF" w14:textId="7D76F880">
            <w:pPr>
              <w:rPr>
                <w:rFonts w:ascii="Times New Roman" w:hAnsi="Times New Roman" w:cs="Times New Roman"/>
                <w:b w:val="0"/>
                <w:bCs w:val="0"/>
                <w:sz w:val="20"/>
                <w:szCs w:val="20"/>
              </w:rPr>
            </w:pPr>
            <w:r w:rsidRPr="4C78E570" w:rsidR="0F7F50B3">
              <w:rPr>
                <w:rFonts w:ascii="Times New Roman" w:hAnsi="Times New Roman" w:cs="Times New Roman"/>
                <w:b w:val="0"/>
                <w:bCs w:val="0"/>
                <w:sz w:val="20"/>
                <w:szCs w:val="20"/>
              </w:rPr>
              <w:t>Sept 25, 2025</w:t>
            </w:r>
          </w:p>
          <w:p w:rsidRPr="0041210D" w:rsidR="168D0478" w:rsidP="4C78E570" w:rsidRDefault="168D0478" w14:paraId="2D2B138E" w14:textId="3B707584">
            <w:pPr>
              <w:rPr>
                <w:rFonts w:ascii="Times New Roman" w:hAnsi="Times New Roman" w:cs="Times New Roman"/>
                <w:b w:val="1"/>
                <w:bCs w:val="1"/>
                <w:sz w:val="20"/>
                <w:szCs w:val="20"/>
              </w:rPr>
            </w:pPr>
          </w:p>
          <w:p w:rsidRPr="0041210D" w:rsidR="168D0478" w:rsidP="4C78E570" w:rsidRDefault="168D0478" w14:paraId="60E94B74" w14:textId="545F3F7B">
            <w:pPr>
              <w:rPr>
                <w:rFonts w:ascii="Times New Roman" w:hAnsi="Times New Roman" w:cs="Times New Roman"/>
                <w:b w:val="1"/>
                <w:bCs w:val="1"/>
                <w:sz w:val="20"/>
                <w:szCs w:val="20"/>
              </w:rPr>
            </w:pPr>
          </w:p>
        </w:tc>
        <w:tc>
          <w:tcPr>
            <w:tcW w:w="8361" w:type="dxa"/>
            <w:tcMar/>
          </w:tcPr>
          <w:p w:rsidRPr="0041210D" w:rsidR="168D0478" w:rsidP="4C78E570" w:rsidRDefault="00A63862" w14:paraId="3A6A3FD3" w14:textId="742A43A4">
            <w:pPr>
              <w:pStyle w:val="Normal"/>
              <w:spacing w:before="240" w:beforeAutospacing="off" w:after="240" w:afterAutospacing="off"/>
              <w:ind w:left="0"/>
              <w:rPr>
                <w:rFonts w:ascii="Times New Roman" w:hAnsi="Times New Roman" w:eastAsia="Times New Roman" w:cs="Times New Roman"/>
                <w:b w:val="0"/>
                <w:bCs w:val="0"/>
                <w:noProof w:val="0"/>
                <w:sz w:val="20"/>
                <w:szCs w:val="20"/>
                <w:lang w:val="en-US"/>
              </w:rPr>
            </w:pPr>
            <w:r w:rsidRPr="55DA6DE3" w:rsidR="6E5AD307">
              <w:rPr>
                <w:rFonts w:ascii="Times New Roman" w:hAnsi="Times New Roman" w:eastAsia="Times New Roman" w:cs="Times New Roman"/>
                <w:b w:val="1"/>
                <w:bCs w:val="1"/>
                <w:noProof w:val="0"/>
                <w:sz w:val="20"/>
                <w:szCs w:val="20"/>
                <w:lang w:val="en-US"/>
              </w:rPr>
              <w:t xml:space="preserve">Part </w:t>
            </w:r>
            <w:r w:rsidRPr="55DA6DE3" w:rsidR="2F71DFE4">
              <w:rPr>
                <w:rFonts w:ascii="Times New Roman" w:hAnsi="Times New Roman" w:eastAsia="Times New Roman" w:cs="Times New Roman"/>
                <w:b w:val="1"/>
                <w:bCs w:val="1"/>
                <w:noProof w:val="0"/>
                <w:sz w:val="20"/>
                <w:szCs w:val="20"/>
                <w:lang w:val="en-US"/>
              </w:rPr>
              <w:t>A</w:t>
            </w:r>
            <w:r w:rsidRPr="55DA6DE3" w:rsidR="6E5AD307">
              <w:rPr>
                <w:rFonts w:ascii="Times New Roman" w:hAnsi="Times New Roman" w:eastAsia="Times New Roman" w:cs="Times New Roman"/>
                <w:b w:val="1"/>
                <w:bCs w:val="1"/>
                <w:noProof w:val="0"/>
                <w:sz w:val="20"/>
                <w:szCs w:val="20"/>
                <w:lang w:val="en-US"/>
              </w:rPr>
              <w:t>: Background Research:</w:t>
            </w:r>
            <w:r>
              <w:br/>
            </w:r>
            <w:r w:rsidRPr="55DA6DE3" w:rsidR="05E576F9">
              <w:rPr>
                <w:rFonts w:ascii="Times New Roman" w:hAnsi="Times New Roman" w:eastAsia="Times New Roman" w:cs="Times New Roman"/>
                <w:b w:val="0"/>
                <w:bCs w:val="0"/>
                <w:noProof w:val="0"/>
                <w:sz w:val="20"/>
                <w:szCs w:val="20"/>
                <w:lang w:val="en-US"/>
              </w:rPr>
              <w:t xml:space="preserve">      </w:t>
            </w:r>
            <w:r w:rsidRPr="55DA6DE3" w:rsidR="4D26C498">
              <w:rPr>
                <w:rFonts w:ascii="Times New Roman" w:hAnsi="Times New Roman" w:eastAsia="Times New Roman" w:cs="Times New Roman"/>
                <w:b w:val="0"/>
                <w:bCs w:val="0"/>
                <w:noProof w:val="0"/>
                <w:sz w:val="20"/>
                <w:szCs w:val="20"/>
                <w:lang w:val="en-US"/>
              </w:rPr>
              <w:t>Parkinson’s disease, a neurological disease is currently being investigated, with no current available remedy.</w:t>
            </w:r>
            <w:r w:rsidRPr="55DA6DE3" w:rsidR="0C5EE97B">
              <w:rPr>
                <w:rFonts w:ascii="Times New Roman" w:hAnsi="Times New Roman" w:eastAsia="Times New Roman" w:cs="Times New Roman"/>
                <w:b w:val="0"/>
                <w:bCs w:val="0"/>
                <w:noProof w:val="0"/>
                <w:sz w:val="20"/>
                <w:szCs w:val="20"/>
                <w:lang w:val="en-US"/>
              </w:rPr>
              <w:t xml:space="preserve"> Such nervous system disease causes neurons (</w:t>
            </w:r>
            <w:r w:rsidRPr="55DA6DE3" w:rsidR="5D378C23">
              <w:rPr>
                <w:rFonts w:ascii="Times New Roman" w:hAnsi="Times New Roman" w:eastAsia="Times New Roman" w:cs="Times New Roman"/>
                <w:b w:val="0"/>
                <w:bCs w:val="0"/>
                <w:noProof w:val="0"/>
                <w:sz w:val="20"/>
                <w:szCs w:val="20"/>
                <w:lang w:val="en-US"/>
              </w:rPr>
              <w:t>basic central nervous system cells, responsible for transmitting signals through the body through electricity and chemically) to</w:t>
            </w:r>
            <w:r w:rsidRPr="55DA6DE3" w:rsidR="61D5021F">
              <w:rPr>
                <w:rFonts w:ascii="Times New Roman" w:hAnsi="Times New Roman" w:eastAsia="Times New Roman" w:cs="Times New Roman"/>
                <w:b w:val="0"/>
                <w:bCs w:val="0"/>
                <w:noProof w:val="0"/>
                <w:sz w:val="20"/>
                <w:szCs w:val="20"/>
                <w:lang w:val="en-US"/>
              </w:rPr>
              <w:t xml:space="preserve"> become weak, damage, as well as</w:t>
            </w:r>
            <w:r w:rsidRPr="55DA6DE3" w:rsidR="34C646D6">
              <w:rPr>
                <w:rFonts w:ascii="Times New Roman" w:hAnsi="Times New Roman" w:eastAsia="Times New Roman" w:cs="Times New Roman"/>
                <w:b w:val="0"/>
                <w:bCs w:val="0"/>
                <w:noProof w:val="0"/>
                <w:sz w:val="20"/>
                <w:szCs w:val="20"/>
                <w:lang w:val="en-US"/>
              </w:rPr>
              <w:t xml:space="preserve"> die. Dependent on the area of damage, the </w:t>
            </w:r>
            <w:r w:rsidRPr="55DA6DE3" w:rsidR="34C646D6">
              <w:rPr>
                <w:rFonts w:ascii="Times New Roman" w:hAnsi="Times New Roman" w:eastAsia="Times New Roman" w:cs="Times New Roman"/>
                <w:b w:val="0"/>
                <w:bCs w:val="0"/>
                <w:noProof w:val="0"/>
                <w:sz w:val="20"/>
                <w:szCs w:val="20"/>
                <w:lang w:val="en-US"/>
              </w:rPr>
              <w:t>symptoms</w:t>
            </w:r>
            <w:r w:rsidRPr="55DA6DE3" w:rsidR="34C646D6">
              <w:rPr>
                <w:rFonts w:ascii="Times New Roman" w:hAnsi="Times New Roman" w:eastAsia="Times New Roman" w:cs="Times New Roman"/>
                <w:b w:val="0"/>
                <w:bCs w:val="0"/>
                <w:noProof w:val="0"/>
                <w:sz w:val="20"/>
                <w:szCs w:val="20"/>
                <w:lang w:val="en-US"/>
              </w:rPr>
              <w:t xml:space="preserve"> or signals from the brain to the nervous system can be affected drastically (for example, memory, stiffness, muscle jerks, etc.)</w:t>
            </w:r>
            <w:r w:rsidRPr="55DA6DE3" w:rsidR="7874ABEA">
              <w:rPr>
                <w:rFonts w:ascii="Times New Roman" w:hAnsi="Times New Roman" w:eastAsia="Times New Roman" w:cs="Times New Roman"/>
                <w:b w:val="0"/>
                <w:bCs w:val="0"/>
                <w:noProof w:val="0"/>
                <w:sz w:val="20"/>
                <w:szCs w:val="20"/>
                <w:lang w:val="en-US"/>
              </w:rPr>
              <w:t xml:space="preserve"> Such disease cannot be naturally </w:t>
            </w:r>
            <w:r w:rsidRPr="55DA6DE3" w:rsidR="7874ABEA">
              <w:rPr>
                <w:rFonts w:ascii="Times New Roman" w:hAnsi="Times New Roman" w:eastAsia="Times New Roman" w:cs="Times New Roman"/>
                <w:b w:val="0"/>
                <w:bCs w:val="0"/>
                <w:noProof w:val="0"/>
                <w:sz w:val="20"/>
                <w:szCs w:val="20"/>
                <w:lang w:val="en-US"/>
              </w:rPr>
              <w:t>repaired, and</w:t>
            </w:r>
            <w:r w:rsidRPr="55DA6DE3" w:rsidR="0B4DD477">
              <w:rPr>
                <w:rFonts w:ascii="Times New Roman" w:hAnsi="Times New Roman" w:eastAsia="Times New Roman" w:cs="Times New Roman"/>
                <w:b w:val="0"/>
                <w:bCs w:val="0"/>
                <w:noProof w:val="0"/>
                <w:sz w:val="20"/>
                <w:szCs w:val="20"/>
                <w:lang w:val="en-US"/>
              </w:rPr>
              <w:t xml:space="preserve"> is progressive. Without intense </w:t>
            </w:r>
            <w:r w:rsidRPr="55DA6DE3" w:rsidR="59D08E7E">
              <w:rPr>
                <w:rFonts w:ascii="Times New Roman" w:hAnsi="Times New Roman" w:eastAsia="Times New Roman" w:cs="Times New Roman"/>
                <w:b w:val="0"/>
                <w:bCs w:val="0"/>
                <w:noProof w:val="0"/>
                <w:sz w:val="20"/>
                <w:szCs w:val="20"/>
                <w:lang w:val="en-US"/>
              </w:rPr>
              <w:t>treatment</w:t>
            </w:r>
            <w:r w:rsidRPr="55DA6DE3" w:rsidR="0B4DD477">
              <w:rPr>
                <w:rFonts w:ascii="Times New Roman" w:hAnsi="Times New Roman" w:eastAsia="Times New Roman" w:cs="Times New Roman"/>
                <w:b w:val="0"/>
                <w:bCs w:val="0"/>
                <w:noProof w:val="0"/>
                <w:sz w:val="20"/>
                <w:szCs w:val="20"/>
                <w:lang w:val="en-US"/>
              </w:rPr>
              <w:t xml:space="preserve">, Parkinson’s disease results in difficulty performing natural human tasks, involving walking, </w:t>
            </w:r>
            <w:r w:rsidRPr="55DA6DE3" w:rsidR="0B4DD477">
              <w:rPr>
                <w:rFonts w:ascii="Times New Roman" w:hAnsi="Times New Roman" w:eastAsia="Times New Roman" w:cs="Times New Roman"/>
                <w:b w:val="0"/>
                <w:bCs w:val="0"/>
                <w:noProof w:val="0"/>
                <w:sz w:val="20"/>
                <w:szCs w:val="20"/>
                <w:lang w:val="en-US"/>
              </w:rPr>
              <w:t>running</w:t>
            </w:r>
            <w:r w:rsidRPr="55DA6DE3" w:rsidR="3BA395AA">
              <w:rPr>
                <w:rFonts w:ascii="Times New Roman" w:hAnsi="Times New Roman" w:eastAsia="Times New Roman" w:cs="Times New Roman"/>
                <w:b w:val="0"/>
                <w:bCs w:val="0"/>
                <w:noProof w:val="0"/>
                <w:sz w:val="20"/>
                <w:szCs w:val="20"/>
                <w:lang w:val="en-US"/>
              </w:rPr>
              <w:t xml:space="preserve"> and eating. Moreover, Parkinson’s disease may cause changes to blood pressure and the pulse.</w:t>
            </w:r>
            <w:r w:rsidRPr="55DA6DE3" w:rsidR="26040D81">
              <w:rPr>
                <w:rFonts w:ascii="Times New Roman" w:hAnsi="Times New Roman" w:eastAsia="Times New Roman" w:cs="Times New Roman"/>
                <w:b w:val="0"/>
                <w:bCs w:val="0"/>
                <w:noProof w:val="0"/>
                <w:sz w:val="20"/>
                <w:szCs w:val="20"/>
                <w:lang w:val="en-US"/>
              </w:rPr>
              <w:t xml:space="preserve"> </w:t>
            </w:r>
          </w:p>
          <w:p w:rsidRPr="0041210D" w:rsidR="168D0478" w:rsidP="4C78E570" w:rsidRDefault="00A63862" w14:paraId="713E2B9B" w14:textId="7C37942A">
            <w:pPr>
              <w:pStyle w:val="Normal"/>
              <w:spacing w:before="240" w:beforeAutospacing="off" w:after="240" w:afterAutospacing="off"/>
              <w:ind w:left="0"/>
              <w:rPr>
                <w:rFonts w:ascii="Times New Roman" w:hAnsi="Times New Roman" w:eastAsia="Times New Roman" w:cs="Times New Roman"/>
                <w:b w:val="0"/>
                <w:bCs w:val="0"/>
                <w:noProof w:val="0"/>
                <w:sz w:val="20"/>
                <w:szCs w:val="20"/>
                <w:lang w:val="en-US"/>
              </w:rPr>
            </w:pPr>
            <w:r w:rsidRPr="4C78E570" w:rsidR="3CAFA1F6">
              <w:rPr>
                <w:rFonts w:ascii="Times New Roman" w:hAnsi="Times New Roman" w:eastAsia="Times New Roman" w:cs="Times New Roman"/>
                <w:b w:val="0"/>
                <w:bCs w:val="0"/>
                <w:noProof w:val="0"/>
                <w:sz w:val="20"/>
                <w:szCs w:val="20"/>
                <w:lang w:val="en-US"/>
              </w:rPr>
              <w:t xml:space="preserve">       The brain is a complex system, where Parkinson’s disease may affect multiple areas of such, the most common being</w:t>
            </w:r>
            <w:r w:rsidRPr="4C78E570" w:rsidR="695242DB">
              <w:rPr>
                <w:rFonts w:ascii="Times New Roman" w:hAnsi="Times New Roman" w:eastAsia="Times New Roman" w:cs="Times New Roman"/>
                <w:b w:val="0"/>
                <w:bCs w:val="0"/>
                <w:noProof w:val="0"/>
                <w:sz w:val="20"/>
                <w:szCs w:val="20"/>
                <w:lang w:val="en-US"/>
              </w:rPr>
              <w:t xml:space="preserve"> the loss of neurons near the substantia nigra. The subs</w:t>
            </w:r>
            <w:r w:rsidRPr="4C78E570" w:rsidR="5EA2F6B7">
              <w:rPr>
                <w:rFonts w:ascii="Times New Roman" w:hAnsi="Times New Roman" w:eastAsia="Times New Roman" w:cs="Times New Roman"/>
                <w:b w:val="0"/>
                <w:bCs w:val="0"/>
                <w:noProof w:val="0"/>
                <w:sz w:val="20"/>
                <w:szCs w:val="20"/>
                <w:lang w:val="en-US"/>
              </w:rPr>
              <w:t xml:space="preserve">tantia nigra is a small and vital </w:t>
            </w:r>
            <w:r w:rsidRPr="4C78E570" w:rsidR="5EA2F6B7">
              <w:rPr>
                <w:rFonts w:ascii="Times New Roman" w:hAnsi="Times New Roman" w:eastAsia="Times New Roman" w:cs="Times New Roman"/>
                <w:b w:val="0"/>
                <w:bCs w:val="0"/>
                <w:noProof w:val="0"/>
                <w:sz w:val="20"/>
                <w:szCs w:val="20"/>
                <w:lang w:val="en-US"/>
              </w:rPr>
              <w:t>component</w:t>
            </w:r>
            <w:r w:rsidRPr="4C78E570" w:rsidR="5EA2F6B7">
              <w:rPr>
                <w:rFonts w:ascii="Times New Roman" w:hAnsi="Times New Roman" w:eastAsia="Times New Roman" w:cs="Times New Roman"/>
                <w:b w:val="0"/>
                <w:bCs w:val="0"/>
                <w:noProof w:val="0"/>
                <w:sz w:val="20"/>
                <w:szCs w:val="20"/>
                <w:lang w:val="en-US"/>
              </w:rPr>
              <w:t xml:space="preserve"> of the brain, accountable for movement control and</w:t>
            </w:r>
            <w:r w:rsidRPr="4C78E570" w:rsidR="0B8CF44F">
              <w:rPr>
                <w:rFonts w:ascii="Times New Roman" w:hAnsi="Times New Roman" w:eastAsia="Times New Roman" w:cs="Times New Roman"/>
                <w:b w:val="0"/>
                <w:bCs w:val="0"/>
                <w:noProof w:val="0"/>
                <w:sz w:val="20"/>
                <w:szCs w:val="20"/>
                <w:lang w:val="en-US"/>
              </w:rPr>
              <w:t xml:space="preserve"> </w:t>
            </w:r>
            <w:r w:rsidRPr="4C78E570" w:rsidR="0B8CF44F">
              <w:rPr>
                <w:rFonts w:ascii="Times New Roman" w:hAnsi="Times New Roman" w:eastAsia="Times New Roman" w:cs="Times New Roman"/>
                <w:b w:val="0"/>
                <w:bCs w:val="0"/>
                <w:noProof w:val="0"/>
                <w:sz w:val="20"/>
                <w:szCs w:val="20"/>
                <w:lang w:val="en-US"/>
              </w:rPr>
              <w:t>pleasure:</w:t>
            </w:r>
            <w:r w:rsidRPr="4C78E570" w:rsidR="0B8CF44F">
              <w:rPr>
                <w:rFonts w:ascii="Times New Roman" w:hAnsi="Times New Roman" w:eastAsia="Times New Roman" w:cs="Times New Roman"/>
                <w:b w:val="0"/>
                <w:bCs w:val="0"/>
                <w:noProof w:val="0"/>
                <w:sz w:val="20"/>
                <w:szCs w:val="20"/>
                <w:lang w:val="en-US"/>
              </w:rPr>
              <w:t xml:space="preserve"> shown through the neurotransmitter dopamine. Such </w:t>
            </w:r>
            <w:r w:rsidRPr="4C78E570" w:rsidR="0B8CF44F">
              <w:rPr>
                <w:rFonts w:ascii="Times New Roman" w:hAnsi="Times New Roman" w:eastAsia="Times New Roman" w:cs="Times New Roman"/>
                <w:b w:val="0"/>
                <w:bCs w:val="0"/>
                <w:noProof w:val="0"/>
                <w:sz w:val="20"/>
                <w:szCs w:val="20"/>
                <w:lang w:val="en-US"/>
              </w:rPr>
              <w:t>neurotransmi</w:t>
            </w:r>
            <w:r w:rsidRPr="4C78E570" w:rsidR="1E66812D">
              <w:rPr>
                <w:rFonts w:ascii="Times New Roman" w:hAnsi="Times New Roman" w:eastAsia="Times New Roman" w:cs="Times New Roman"/>
                <w:b w:val="0"/>
                <w:bCs w:val="0"/>
                <w:noProof w:val="0"/>
                <w:sz w:val="20"/>
                <w:szCs w:val="20"/>
                <w:lang w:val="en-US"/>
              </w:rPr>
              <w:t>tter sends</w:t>
            </w:r>
            <w:r w:rsidRPr="4C78E570" w:rsidR="1E66812D">
              <w:rPr>
                <w:rFonts w:ascii="Times New Roman" w:hAnsi="Times New Roman" w:eastAsia="Times New Roman" w:cs="Times New Roman"/>
                <w:b w:val="0"/>
                <w:bCs w:val="0"/>
                <w:noProof w:val="0"/>
                <w:sz w:val="20"/>
                <w:szCs w:val="20"/>
                <w:lang w:val="en-US"/>
              </w:rPr>
              <w:t xml:space="preserve"> signals to the central brain to produce smooth and purposeful movements.</w:t>
            </w:r>
            <w:r w:rsidRPr="4C78E570" w:rsidR="33A1167E">
              <w:rPr>
                <w:rFonts w:ascii="Times New Roman" w:hAnsi="Times New Roman" w:eastAsia="Times New Roman" w:cs="Times New Roman"/>
                <w:b w:val="0"/>
                <w:bCs w:val="0"/>
                <w:noProof w:val="0"/>
                <w:sz w:val="20"/>
                <w:szCs w:val="20"/>
                <w:lang w:val="en-US"/>
              </w:rPr>
              <w:t xml:space="preserve"> According to NIH, individuals suffering from Parkinson’s disease have suffered a loss of 60-80% of such neurons prior to symptoms appearing</w:t>
            </w:r>
            <w:r w:rsidRPr="4C78E570" w:rsidR="140B8F5C">
              <w:rPr>
                <w:rFonts w:ascii="Times New Roman" w:hAnsi="Times New Roman" w:eastAsia="Times New Roman" w:cs="Times New Roman"/>
                <w:b w:val="0"/>
                <w:bCs w:val="0"/>
                <w:noProof w:val="0"/>
                <w:sz w:val="20"/>
                <w:szCs w:val="20"/>
                <w:lang w:val="en-US"/>
              </w:rPr>
              <w:t>. Furthermore, Parkinson’s disease</w:t>
            </w:r>
            <w:r w:rsidRPr="4C78E570" w:rsidR="4CD0AF0F">
              <w:rPr>
                <w:rFonts w:ascii="Times New Roman" w:hAnsi="Times New Roman" w:eastAsia="Times New Roman" w:cs="Times New Roman"/>
                <w:b w:val="0"/>
                <w:bCs w:val="0"/>
                <w:noProof w:val="0"/>
                <w:sz w:val="20"/>
                <w:szCs w:val="20"/>
                <w:lang w:val="en-US"/>
              </w:rPr>
              <w:t xml:space="preserve"> affects the nerve endings that</w:t>
            </w:r>
            <w:r w:rsidRPr="4C78E570" w:rsidR="1969A984">
              <w:rPr>
                <w:rFonts w:ascii="Times New Roman" w:hAnsi="Times New Roman" w:eastAsia="Times New Roman" w:cs="Times New Roman"/>
                <w:b w:val="0"/>
                <w:bCs w:val="0"/>
                <w:noProof w:val="0"/>
                <w:sz w:val="20"/>
                <w:szCs w:val="20"/>
                <w:lang w:val="en-US"/>
              </w:rPr>
              <w:t xml:space="preserve"> produce norepinephrine, which</w:t>
            </w:r>
            <w:r w:rsidRPr="4C78E570" w:rsidR="7BB7029B">
              <w:rPr>
                <w:rFonts w:ascii="Times New Roman" w:hAnsi="Times New Roman" w:eastAsia="Times New Roman" w:cs="Times New Roman"/>
                <w:b w:val="0"/>
                <w:bCs w:val="0"/>
                <w:noProof w:val="0"/>
                <w:sz w:val="20"/>
                <w:szCs w:val="20"/>
                <w:lang w:val="en-US"/>
              </w:rPr>
              <w:t xml:space="preserve"> is the main chemical </w:t>
            </w:r>
            <w:bookmarkStart w:name="_Int_4dAfOHxF" w:id="242804673"/>
            <w:r w:rsidRPr="4C78E570" w:rsidR="7BB7029B">
              <w:rPr>
                <w:rFonts w:ascii="Times New Roman" w:hAnsi="Times New Roman" w:eastAsia="Times New Roman" w:cs="Times New Roman"/>
                <w:b w:val="0"/>
                <w:bCs w:val="0"/>
                <w:noProof w:val="0"/>
                <w:sz w:val="20"/>
                <w:szCs w:val="20"/>
                <w:lang w:val="en-US"/>
              </w:rPr>
              <w:t>messager</w:t>
            </w:r>
            <w:bookmarkEnd w:id="242804673"/>
            <w:r w:rsidRPr="4C78E570" w:rsidR="7BB7029B">
              <w:rPr>
                <w:rFonts w:ascii="Times New Roman" w:hAnsi="Times New Roman" w:eastAsia="Times New Roman" w:cs="Times New Roman"/>
                <w:b w:val="0"/>
                <w:bCs w:val="0"/>
                <w:noProof w:val="0"/>
                <w:sz w:val="20"/>
                <w:szCs w:val="20"/>
                <w:lang w:val="en-US"/>
              </w:rPr>
              <w:t xml:space="preserve"> to regulate</w:t>
            </w:r>
            <w:r w:rsidRPr="4C78E570" w:rsidR="02A749C9">
              <w:rPr>
                <w:rFonts w:ascii="Times New Roman" w:hAnsi="Times New Roman" w:eastAsia="Times New Roman" w:cs="Times New Roman"/>
                <w:b w:val="0"/>
                <w:bCs w:val="0"/>
                <w:noProof w:val="0"/>
                <w:sz w:val="20"/>
                <w:szCs w:val="20"/>
                <w:lang w:val="en-US"/>
              </w:rPr>
              <w:t xml:space="preserve"> the automatic processes of the human body, such as pulse and blood pressure.</w:t>
            </w:r>
            <w:r w:rsidRPr="4C78E570" w:rsidR="25B11009">
              <w:rPr>
                <w:rFonts w:ascii="Times New Roman" w:hAnsi="Times New Roman" w:eastAsia="Times New Roman" w:cs="Times New Roman"/>
                <w:b w:val="0"/>
                <w:bCs w:val="0"/>
                <w:noProof w:val="0"/>
                <w:sz w:val="20"/>
                <w:szCs w:val="20"/>
                <w:lang w:val="en-US"/>
              </w:rPr>
              <w:t xml:space="preserve"> The loss of such transmitter production may explain the reasons for fatigue and </w:t>
            </w:r>
            <w:r w:rsidRPr="4C78E570" w:rsidR="4A601309">
              <w:rPr>
                <w:rFonts w:ascii="Times New Roman" w:hAnsi="Times New Roman" w:eastAsia="Times New Roman" w:cs="Times New Roman"/>
                <w:b w:val="0"/>
                <w:bCs w:val="0"/>
                <w:noProof w:val="0"/>
                <w:sz w:val="20"/>
                <w:szCs w:val="20"/>
                <w:lang w:val="en-US"/>
              </w:rPr>
              <w:t>unpredictable</w:t>
            </w:r>
            <w:r w:rsidRPr="4C78E570" w:rsidR="25B11009">
              <w:rPr>
                <w:rFonts w:ascii="Times New Roman" w:hAnsi="Times New Roman" w:eastAsia="Times New Roman" w:cs="Times New Roman"/>
                <w:b w:val="0"/>
                <w:bCs w:val="0"/>
                <w:noProof w:val="0"/>
                <w:sz w:val="20"/>
                <w:szCs w:val="20"/>
                <w:lang w:val="en-US"/>
              </w:rPr>
              <w:t xml:space="preserve"> blood pressure changes</w:t>
            </w:r>
            <w:r w:rsidRPr="4C78E570" w:rsidR="23EFCFE3">
              <w:rPr>
                <w:rFonts w:ascii="Times New Roman" w:hAnsi="Times New Roman" w:eastAsia="Times New Roman" w:cs="Times New Roman"/>
                <w:b w:val="0"/>
                <w:bCs w:val="0"/>
                <w:noProof w:val="0"/>
                <w:sz w:val="20"/>
                <w:szCs w:val="20"/>
                <w:lang w:val="en-US"/>
              </w:rPr>
              <w:t>.</w:t>
            </w:r>
          </w:p>
          <w:p w:rsidRPr="0041210D" w:rsidR="168D0478" w:rsidP="4C78E570" w:rsidRDefault="00A63862" w14:paraId="340F4222" w14:textId="00B28304">
            <w:pPr>
              <w:pStyle w:val="Normal"/>
              <w:spacing w:before="240" w:beforeAutospacing="off" w:after="240" w:afterAutospacing="off"/>
              <w:ind w:left="0"/>
              <w:rPr>
                <w:rFonts w:ascii="Times New Roman" w:hAnsi="Times New Roman" w:eastAsia="Times New Roman" w:cs="Times New Roman"/>
                <w:b w:val="0"/>
                <w:bCs w:val="0"/>
                <w:noProof w:val="0"/>
                <w:sz w:val="20"/>
                <w:szCs w:val="20"/>
                <w:lang w:val="en-US"/>
              </w:rPr>
            </w:pPr>
            <w:r w:rsidRPr="55DA6DE3" w:rsidR="28E1B61A">
              <w:rPr>
                <w:rFonts w:ascii="Times New Roman" w:hAnsi="Times New Roman" w:eastAsia="Times New Roman" w:cs="Times New Roman"/>
                <w:b w:val="0"/>
                <w:bCs w:val="0"/>
                <w:noProof w:val="0"/>
                <w:sz w:val="20"/>
                <w:szCs w:val="20"/>
                <w:lang w:val="en-US"/>
              </w:rPr>
              <w:t xml:space="preserve">     Some insight into the neuron damages may </w:t>
            </w:r>
            <w:r w:rsidRPr="55DA6DE3" w:rsidR="28E1B61A">
              <w:rPr>
                <w:rFonts w:ascii="Times New Roman" w:hAnsi="Times New Roman" w:eastAsia="Times New Roman" w:cs="Times New Roman"/>
                <w:b w:val="0"/>
                <w:bCs w:val="0"/>
                <w:noProof w:val="0"/>
                <w:sz w:val="20"/>
                <w:szCs w:val="20"/>
                <w:lang w:val="en-US"/>
              </w:rPr>
              <w:t>includes</w:t>
            </w:r>
            <w:r w:rsidRPr="55DA6DE3" w:rsidR="28E1B61A">
              <w:rPr>
                <w:rFonts w:ascii="Times New Roman" w:hAnsi="Times New Roman" w:eastAsia="Times New Roman" w:cs="Times New Roman"/>
                <w:b w:val="0"/>
                <w:bCs w:val="0"/>
                <w:noProof w:val="0"/>
                <w:sz w:val="20"/>
                <w:szCs w:val="20"/>
                <w:lang w:val="en-US"/>
              </w:rPr>
              <w:t xml:space="preserve"> the accumulation of Lewy bodies </w:t>
            </w:r>
            <w:r w:rsidRPr="55DA6DE3" w:rsidR="5AA63643">
              <w:rPr>
                <w:rFonts w:ascii="Times New Roman" w:hAnsi="Times New Roman" w:eastAsia="Times New Roman" w:cs="Times New Roman"/>
                <w:b w:val="0"/>
                <w:bCs w:val="0"/>
                <w:noProof w:val="0"/>
                <w:sz w:val="20"/>
                <w:szCs w:val="20"/>
                <w:lang w:val="en-US"/>
              </w:rPr>
              <w:t xml:space="preserve">(deposits of the protein alpha-synuclein). However, such deposits and processes are so complex that leading researchers are unsure of the role and purposes </w:t>
            </w:r>
            <w:r w:rsidRPr="55DA6DE3" w:rsidR="15B66172">
              <w:rPr>
                <w:rFonts w:ascii="Times New Roman" w:hAnsi="Times New Roman" w:eastAsia="Times New Roman" w:cs="Times New Roman"/>
                <w:b w:val="0"/>
                <w:bCs w:val="0"/>
                <w:noProof w:val="0"/>
                <w:sz w:val="20"/>
                <w:szCs w:val="20"/>
                <w:lang w:val="en-US"/>
              </w:rPr>
              <w:t>of the build-up. Popular theories include how Parkinson’s disease may cause the cell’s disposal system to fail,</w:t>
            </w:r>
            <w:r w:rsidRPr="55DA6DE3" w:rsidR="71DE8675">
              <w:rPr>
                <w:rFonts w:ascii="Times New Roman" w:hAnsi="Times New Roman" w:eastAsia="Times New Roman" w:cs="Times New Roman"/>
                <w:b w:val="0"/>
                <w:bCs w:val="0"/>
                <w:noProof w:val="0"/>
                <w:sz w:val="20"/>
                <w:szCs w:val="20"/>
                <w:lang w:val="en-US"/>
              </w:rPr>
              <w:t xml:space="preserve"> causing the protein to accumulate within the cell reaching fatal levels. Consequently, the cells </w:t>
            </w:r>
            <w:r w:rsidRPr="55DA6DE3" w:rsidR="0B7B0A0B">
              <w:rPr>
                <w:rFonts w:ascii="Times New Roman" w:hAnsi="Times New Roman" w:eastAsia="Times New Roman" w:cs="Times New Roman"/>
                <w:b w:val="0"/>
                <w:bCs w:val="0"/>
                <w:noProof w:val="0"/>
                <w:sz w:val="20"/>
                <w:szCs w:val="20"/>
                <w:lang w:val="en-US"/>
              </w:rPr>
              <w:t xml:space="preserve">may </w:t>
            </w:r>
            <w:r w:rsidRPr="55DA6DE3" w:rsidR="0B7B0A0B">
              <w:rPr>
                <w:rFonts w:ascii="Times New Roman" w:hAnsi="Times New Roman" w:eastAsia="Times New Roman" w:cs="Times New Roman"/>
                <w:b w:val="0"/>
                <w:bCs w:val="0"/>
                <w:noProof w:val="0"/>
                <w:sz w:val="20"/>
                <w:szCs w:val="20"/>
                <w:lang w:val="en-US"/>
              </w:rPr>
              <w:t>encounter</w:t>
            </w:r>
            <w:r w:rsidRPr="55DA6DE3" w:rsidR="0B7B0A0B">
              <w:rPr>
                <w:rFonts w:ascii="Times New Roman" w:hAnsi="Times New Roman" w:eastAsia="Times New Roman" w:cs="Times New Roman"/>
                <w:b w:val="0"/>
                <w:bCs w:val="0"/>
                <w:noProof w:val="0"/>
                <w:sz w:val="20"/>
                <w:szCs w:val="20"/>
                <w:lang w:val="en-US"/>
              </w:rPr>
              <w:t xml:space="preserve"> death. Moreover, another insight includes</w:t>
            </w:r>
            <w:r w:rsidRPr="55DA6DE3" w:rsidR="487E590A">
              <w:rPr>
                <w:rFonts w:ascii="Times New Roman" w:hAnsi="Times New Roman" w:eastAsia="Times New Roman" w:cs="Times New Roman"/>
                <w:b w:val="0"/>
                <w:bCs w:val="0"/>
                <w:noProof w:val="0"/>
                <w:sz w:val="20"/>
                <w:szCs w:val="20"/>
                <w:lang w:val="en-US"/>
              </w:rPr>
              <w:t xml:space="preserve"> a hypothesis about clumps of protein forming within the cell, </w:t>
            </w:r>
            <w:r w:rsidRPr="55DA6DE3" w:rsidR="04C3F91B">
              <w:rPr>
                <w:rFonts w:ascii="Times New Roman" w:hAnsi="Times New Roman" w:eastAsia="Times New Roman" w:cs="Times New Roman"/>
                <w:b w:val="0"/>
                <w:bCs w:val="0"/>
                <w:noProof w:val="0"/>
                <w:sz w:val="20"/>
                <w:szCs w:val="20"/>
                <w:lang w:val="en-US"/>
              </w:rPr>
              <w:t>restricting</w:t>
            </w:r>
            <w:r w:rsidRPr="55DA6DE3" w:rsidR="487E590A">
              <w:rPr>
                <w:rFonts w:ascii="Times New Roman" w:hAnsi="Times New Roman" w:eastAsia="Times New Roman" w:cs="Times New Roman"/>
                <w:b w:val="0"/>
                <w:bCs w:val="0"/>
                <w:noProof w:val="0"/>
                <w:sz w:val="20"/>
                <w:szCs w:val="20"/>
                <w:lang w:val="en-US"/>
              </w:rPr>
              <w:t xml:space="preserve"> proper functions, </w:t>
            </w:r>
            <w:r w:rsidRPr="55DA6DE3" w:rsidR="487E590A">
              <w:rPr>
                <w:rFonts w:ascii="Times New Roman" w:hAnsi="Times New Roman" w:eastAsia="Times New Roman" w:cs="Times New Roman"/>
                <w:b w:val="0"/>
                <w:bCs w:val="0"/>
                <w:noProof w:val="0"/>
                <w:sz w:val="20"/>
                <w:szCs w:val="20"/>
                <w:lang w:val="en-US"/>
              </w:rPr>
              <w:t>ultimately resulting</w:t>
            </w:r>
            <w:r w:rsidRPr="55DA6DE3" w:rsidR="487E590A">
              <w:rPr>
                <w:rFonts w:ascii="Times New Roman" w:hAnsi="Times New Roman" w:eastAsia="Times New Roman" w:cs="Times New Roman"/>
                <w:b w:val="0"/>
                <w:bCs w:val="0"/>
                <w:noProof w:val="0"/>
                <w:sz w:val="20"/>
                <w:szCs w:val="20"/>
                <w:lang w:val="en-US"/>
              </w:rPr>
              <w:t xml:space="preserve"> in cell death.</w:t>
            </w:r>
          </w:p>
          <w:p w:rsidRPr="0041210D" w:rsidR="168D0478" w:rsidP="4C78E570" w:rsidRDefault="00A63862" w14:paraId="470F9C82" w14:textId="1089D14F">
            <w:pPr>
              <w:pStyle w:val="Normal"/>
              <w:spacing w:before="240" w:beforeAutospacing="off" w:after="240" w:afterAutospacing="off"/>
              <w:ind/>
              <w:rPr>
                <w:noProof w:val="0"/>
                <w:sz w:val="20"/>
                <w:szCs w:val="20"/>
                <w:lang w:val="en-US"/>
              </w:rPr>
            </w:pPr>
            <w:r w:rsidRPr="4C78E570" w:rsidR="487E590A">
              <w:rPr>
                <w:rFonts w:ascii="Times New Roman" w:hAnsi="Times New Roman" w:eastAsia="Times New Roman" w:cs="Times New Roman"/>
                <w:b w:val="0"/>
                <w:bCs w:val="0"/>
                <w:noProof w:val="0"/>
                <w:sz w:val="20"/>
                <w:szCs w:val="20"/>
                <w:lang w:val="en-US"/>
              </w:rPr>
              <w:t>Document of Brain-Functions:</w:t>
            </w:r>
            <w:r w:rsidRPr="4C78E570" w:rsidR="7A24495C">
              <w:rPr>
                <w:rFonts w:ascii="Times New Roman" w:hAnsi="Times New Roman" w:eastAsia="Times New Roman" w:cs="Times New Roman"/>
                <w:b w:val="0"/>
                <w:bCs w:val="0"/>
                <w:noProof w:val="0"/>
                <w:sz w:val="20"/>
                <w:szCs w:val="20"/>
                <w:lang w:val="en-US"/>
              </w:rPr>
              <w:t xml:space="preserve"> </w:t>
            </w:r>
            <w:hyperlink r:id="Rfda974a80bac4ee6">
              <w:r w:rsidRPr="4C78E570" w:rsidR="71E388C3">
                <w:rPr>
                  <w:rStyle w:val="Hyperlink"/>
                  <w:rFonts w:ascii="Times New Roman" w:hAnsi="Times New Roman" w:eastAsia="Times New Roman" w:cs="Times New Roman"/>
                  <w:noProof w:val="0"/>
                  <w:sz w:val="20"/>
                  <w:szCs w:val="20"/>
                  <w:lang w:val="en-US"/>
                </w:rPr>
                <w:t>Brain Functions (Parts and Uses)</w:t>
              </w:r>
            </w:hyperlink>
            <w:r w:rsidRPr="4C78E570" w:rsidR="71E388C3">
              <w:rPr>
                <w:rFonts w:ascii="Times New Roman" w:hAnsi="Times New Roman" w:eastAsia="Times New Roman" w:cs="Times New Roman"/>
                <w:noProof w:val="0"/>
                <w:sz w:val="20"/>
                <w:szCs w:val="20"/>
                <w:lang w:val="en-US"/>
              </w:rPr>
              <w:t xml:space="preserve"> ).</w:t>
            </w:r>
          </w:p>
        </w:tc>
      </w:tr>
      <w:tr w:rsidRPr="0041210D" w:rsidR="168D0478" w:rsidTr="55DA6DE3" w14:paraId="5762C214" w14:textId="77777777">
        <w:tc>
          <w:tcPr>
            <w:tcW w:w="1110" w:type="dxa"/>
            <w:tcMar/>
          </w:tcPr>
          <w:p w:rsidRPr="0041210D" w:rsidR="168D0478" w:rsidP="4C78E570" w:rsidRDefault="168D0478" w14:paraId="565AB46A" w14:textId="12BA26E1">
            <w:pPr>
              <w:rPr>
                <w:rFonts w:ascii="Times New Roman" w:hAnsi="Times New Roman" w:cs="Times New Roman"/>
                <w:b w:val="0"/>
                <w:bCs w:val="0"/>
                <w:sz w:val="20"/>
                <w:szCs w:val="20"/>
              </w:rPr>
            </w:pPr>
            <w:r w:rsidRPr="4C78E570" w:rsidR="1D1EC9E8">
              <w:rPr>
                <w:rFonts w:ascii="Times New Roman" w:hAnsi="Times New Roman" w:cs="Times New Roman"/>
                <w:b w:val="0"/>
                <w:bCs w:val="0"/>
                <w:sz w:val="20"/>
                <w:szCs w:val="20"/>
              </w:rPr>
              <w:t>October 1</w:t>
            </w:r>
            <w:r w:rsidRPr="4C78E570" w:rsidR="1D1EC9E8">
              <w:rPr>
                <w:rFonts w:ascii="Times New Roman" w:hAnsi="Times New Roman" w:cs="Times New Roman"/>
                <w:b w:val="0"/>
                <w:bCs w:val="0"/>
                <w:sz w:val="20"/>
                <w:szCs w:val="20"/>
              </w:rPr>
              <w:t xml:space="preserve"> 2025</w:t>
            </w:r>
            <w:r w:rsidRPr="4C78E570" w:rsidR="1D1EC9E8">
              <w:rPr>
                <w:rFonts w:ascii="Times New Roman" w:hAnsi="Times New Roman" w:cs="Times New Roman"/>
                <w:b w:val="0"/>
                <w:bCs w:val="0"/>
                <w:sz w:val="20"/>
                <w:szCs w:val="20"/>
              </w:rPr>
              <w:t xml:space="preserve"> – November 7 2025</w:t>
            </w:r>
          </w:p>
        </w:tc>
        <w:tc>
          <w:tcPr>
            <w:tcW w:w="8361" w:type="dxa"/>
            <w:tcMar/>
          </w:tcPr>
          <w:p w:rsidRPr="0041210D" w:rsidR="168D0478" w:rsidP="4C78E570" w:rsidRDefault="168D0478" w14:paraId="1CAF7313" w14:textId="1BE8992C">
            <w:pPr>
              <w:rPr>
                <w:rFonts w:ascii="Times New Roman" w:hAnsi="Times New Roman" w:cs="Times New Roman"/>
                <w:b w:val="0"/>
                <w:bCs w:val="0"/>
                <w:i w:val="1"/>
                <w:iCs w:val="1"/>
                <w:sz w:val="20"/>
                <w:szCs w:val="20"/>
              </w:rPr>
            </w:pPr>
            <w:r w:rsidRPr="4C78E570" w:rsidR="1D1EC9E8">
              <w:rPr>
                <w:rFonts w:ascii="Times New Roman" w:hAnsi="Times New Roman" w:cs="Times New Roman"/>
                <w:b w:val="0"/>
                <w:bCs w:val="0"/>
                <w:i w:val="1"/>
                <w:iCs w:val="1"/>
                <w:sz w:val="20"/>
                <w:szCs w:val="20"/>
              </w:rPr>
              <w:t xml:space="preserve">The following information has been organized into the document pasted below. However, for clarity and ease of access purposes, the information will directly be pasted below as it </w:t>
            </w:r>
            <w:r w:rsidRPr="4C78E570" w:rsidR="1D1EC9E8">
              <w:rPr>
                <w:rFonts w:ascii="Times New Roman" w:hAnsi="Times New Roman" w:cs="Times New Roman"/>
                <w:b w:val="0"/>
                <w:bCs w:val="0"/>
                <w:i w:val="1"/>
                <w:iCs w:val="1"/>
                <w:sz w:val="20"/>
                <w:szCs w:val="20"/>
              </w:rPr>
              <w:t>contains</w:t>
            </w:r>
            <w:r w:rsidRPr="4C78E570" w:rsidR="1D1EC9E8">
              <w:rPr>
                <w:rFonts w:ascii="Times New Roman" w:hAnsi="Times New Roman" w:cs="Times New Roman"/>
                <w:b w:val="0"/>
                <w:bCs w:val="0"/>
                <w:i w:val="1"/>
                <w:iCs w:val="1"/>
                <w:sz w:val="20"/>
                <w:szCs w:val="20"/>
              </w:rPr>
              <w:t xml:space="preserve"> a briefing of the cerebral hemispheres within the brain, with axon and neuron structures taken</w:t>
            </w:r>
            <w:r w:rsidRPr="4C78E570" w:rsidR="5BA29A1B">
              <w:rPr>
                <w:rFonts w:ascii="Times New Roman" w:hAnsi="Times New Roman" w:cs="Times New Roman"/>
                <w:b w:val="0"/>
                <w:bCs w:val="0"/>
                <w:i w:val="1"/>
                <w:iCs w:val="1"/>
                <w:sz w:val="20"/>
                <w:szCs w:val="20"/>
              </w:rPr>
              <w:t xml:space="preserve"> into account.</w:t>
            </w:r>
          </w:p>
          <w:p w:rsidR="4C78E570" w:rsidP="4C78E570" w:rsidRDefault="4C78E570" w14:paraId="6586C1F2" w14:textId="6A86B01C">
            <w:pPr>
              <w:rPr>
                <w:rFonts w:ascii="Times New Roman" w:hAnsi="Times New Roman" w:cs="Times New Roman"/>
                <w:b w:val="0"/>
                <w:bCs w:val="0"/>
                <w:i w:val="1"/>
                <w:iCs w:val="1"/>
                <w:sz w:val="20"/>
                <w:szCs w:val="20"/>
              </w:rPr>
            </w:pPr>
          </w:p>
          <w:p w:rsidR="5BA29A1B" w:rsidP="4C78E570" w:rsidRDefault="5BA29A1B" w14:paraId="3A7D718A" w14:textId="6797159C">
            <w:pPr>
              <w:pStyle w:val="Normal"/>
              <w:rPr>
                <w:rFonts w:ascii="Times New Roman" w:hAnsi="Times New Roman" w:eastAsia="Times New Roman" w:cs="Times New Roman"/>
                <w:noProof w:val="0"/>
                <w:sz w:val="20"/>
                <w:szCs w:val="20"/>
                <w:lang w:val="en-US"/>
              </w:rPr>
            </w:pPr>
            <w:r w:rsidRPr="4C78E570" w:rsidR="5BA29A1B">
              <w:rPr>
                <w:rFonts w:ascii="Times New Roman" w:hAnsi="Times New Roman" w:cs="Times New Roman"/>
                <w:b w:val="0"/>
                <w:bCs w:val="0"/>
                <w:i w:val="0"/>
                <w:iCs w:val="0"/>
                <w:sz w:val="20"/>
                <w:szCs w:val="20"/>
              </w:rPr>
              <w:t xml:space="preserve">Document: </w:t>
            </w:r>
            <w:hyperlink r:id="R674b9b705ec64760">
              <w:r w:rsidRPr="4C78E570" w:rsidR="5BA29A1B">
                <w:rPr>
                  <w:rStyle w:val="Hyperlink"/>
                  <w:rFonts w:ascii="Times New Roman" w:hAnsi="Times New Roman" w:eastAsia="Times New Roman" w:cs="Times New Roman"/>
                  <w:noProof w:val="0"/>
                  <w:sz w:val="20"/>
                  <w:szCs w:val="20"/>
                  <w:lang w:val="en-US"/>
                </w:rPr>
                <w:t>Brain Functions (Parts and Uses)</w:t>
              </w:r>
            </w:hyperlink>
            <w:r w:rsidRPr="4C78E570" w:rsidR="5BA29A1B">
              <w:rPr>
                <w:rFonts w:ascii="Times New Roman" w:hAnsi="Times New Roman" w:eastAsia="Times New Roman" w:cs="Times New Roman"/>
                <w:noProof w:val="0"/>
                <w:sz w:val="20"/>
                <w:szCs w:val="20"/>
                <w:lang w:val="en-US"/>
              </w:rPr>
              <w:t xml:space="preserve"> </w:t>
            </w:r>
          </w:p>
          <w:p w:rsidR="4C78E570" w:rsidP="4C78E570" w:rsidRDefault="4C78E570" w14:paraId="5615E13C" w14:textId="7B3B13C7">
            <w:pPr>
              <w:pStyle w:val="Normal"/>
              <w:rPr>
                <w:rFonts w:ascii="Times New Roman" w:hAnsi="Times New Roman" w:eastAsia="Times New Roman" w:cs="Times New Roman"/>
                <w:noProof w:val="0"/>
                <w:sz w:val="20"/>
                <w:szCs w:val="20"/>
                <w:lang w:val="en-US"/>
              </w:rPr>
            </w:pPr>
          </w:p>
          <w:p w:rsidR="5BA29A1B" w:rsidP="4C78E570" w:rsidRDefault="5BA29A1B" w14:paraId="3697D927" w14:textId="19CD40E0">
            <w:pPr>
              <w:pStyle w:val="Normal"/>
              <w:rPr>
                <w:rFonts w:ascii="Times New Roman" w:hAnsi="Times New Roman" w:eastAsia="Times New Roman" w:cs="Times New Roman"/>
                <w:noProof w:val="0"/>
                <w:sz w:val="20"/>
                <w:szCs w:val="20"/>
                <w:u w:val="single"/>
                <w:lang w:val="en-US"/>
              </w:rPr>
            </w:pPr>
            <w:r w:rsidRPr="5F89EF2C" w:rsidR="5BA29A1B">
              <w:rPr>
                <w:rFonts w:ascii="Times New Roman" w:hAnsi="Times New Roman" w:eastAsia="Times New Roman" w:cs="Times New Roman"/>
                <w:noProof w:val="0"/>
                <w:sz w:val="20"/>
                <w:szCs w:val="20"/>
                <w:u w:val="single"/>
                <w:lang w:val="en-US"/>
              </w:rPr>
              <w:t>Information (Time Period: 36 days):</w:t>
            </w:r>
          </w:p>
          <w:p w:rsidR="5F89EF2C" w:rsidP="5F89EF2C" w:rsidRDefault="5F89EF2C" w14:paraId="360515C3" w14:textId="4EA04238">
            <w:pPr>
              <w:pStyle w:val="Normal"/>
              <w:rPr>
                <w:rFonts w:ascii="Times New Roman" w:hAnsi="Times New Roman" w:eastAsia="Times New Roman" w:cs="Times New Roman"/>
                <w:noProof w:val="0"/>
                <w:sz w:val="20"/>
                <w:szCs w:val="20"/>
                <w:u w:val="single"/>
                <w:lang w:val="en-US"/>
              </w:rPr>
            </w:pPr>
          </w:p>
          <w:p w:rsidR="5F89EF2C" w:rsidP="5F89EF2C" w:rsidRDefault="5F89EF2C" w14:paraId="412BDEE6" w14:textId="78A35FC0">
            <w:pPr>
              <w:pStyle w:val="Normal"/>
              <w:rPr>
                <w:rFonts w:ascii="Times New Roman" w:hAnsi="Times New Roman" w:eastAsia="Times New Roman" w:cs="Times New Roman"/>
                <w:noProof w:val="0"/>
                <w:sz w:val="20"/>
                <w:szCs w:val="20"/>
                <w:u w:val="single"/>
                <w:lang w:val="en-US"/>
              </w:rPr>
            </w:pPr>
          </w:p>
          <w:p w:rsidR="4F6B1370" w:rsidP="5F89EF2C" w:rsidRDefault="4F6B1370" w14:paraId="40892B1D" w14:textId="07704EA9">
            <w:pPr>
              <w:pStyle w:val="Normal"/>
              <w:rPr>
                <w:rFonts w:ascii="Times New Roman" w:hAnsi="Times New Roman" w:eastAsia="Times New Roman" w:cs="Times New Roman"/>
                <w:b w:val="1"/>
                <w:bCs w:val="1"/>
                <w:noProof w:val="0"/>
                <w:sz w:val="20"/>
                <w:szCs w:val="20"/>
                <w:u w:val="none"/>
                <w:lang w:val="en-US"/>
              </w:rPr>
            </w:pPr>
            <w:r w:rsidRPr="5F89EF2C" w:rsidR="4F6B1370">
              <w:rPr>
                <w:rFonts w:ascii="Times New Roman" w:hAnsi="Times New Roman" w:eastAsia="Times New Roman" w:cs="Times New Roman"/>
                <w:b w:val="1"/>
                <w:bCs w:val="1"/>
                <w:noProof w:val="0"/>
                <w:sz w:val="20"/>
                <w:szCs w:val="20"/>
                <w:u w:val="none"/>
                <w:lang w:val="en-US"/>
              </w:rPr>
              <w:t>1.0: Background Research:</w:t>
            </w:r>
          </w:p>
          <w:p w:rsidR="4C78E570" w:rsidP="4C78E570" w:rsidRDefault="4C78E570" w14:paraId="1E98BDC6" w14:textId="0E50FD31">
            <w:pPr>
              <w:pStyle w:val="Normal"/>
              <w:rPr>
                <w:rFonts w:ascii="Times New Roman" w:hAnsi="Times New Roman" w:eastAsia="Times New Roman" w:cs="Times New Roman"/>
                <w:noProof w:val="0"/>
                <w:sz w:val="20"/>
                <w:szCs w:val="20"/>
                <w:lang w:val="en-US"/>
              </w:rPr>
            </w:pPr>
          </w:p>
          <w:p w:rsidR="57D59D11" w:rsidP="4C78E570" w:rsidRDefault="57D59D11" w14:paraId="33C0F3BA" w14:textId="3F446797">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brain is the control center of the body where processes occur, including mood, movements, signals, instructions, etc. The rest of the body acts as a subject, following the brain’s commands sent through electrical signals and chemical signals within the body. Within the brain are the basis of the process: neurons and nerves. To fully understand the brain, it is essential to begin from the larger components and narrowly decrease the focus to the specific neurons and their processes.</w:t>
            </w:r>
          </w:p>
          <w:p w:rsidR="57D59D11" w:rsidP="4C78E570" w:rsidRDefault="57D59D11" w14:paraId="6228BADB" w14:textId="0A580C94">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0"/>
                <w:szCs w:val="20"/>
                <w:u w:val="single"/>
                <w:lang w:val="en-US"/>
              </w:rPr>
              <w:t>Part A: Main Brain Components:</w:t>
            </w:r>
          </w:p>
          <w:p w:rsidR="57D59D11" w:rsidP="4C78E570" w:rsidRDefault="57D59D11" w14:paraId="3D6A03C8" w14:textId="7AFEBFC5">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brain is composed of three main components including the cerebrum, cerebellum, and the brain stem. Each part contains many inner parts, with the cerebrum being the largest.</w:t>
            </w:r>
          </w:p>
          <w:p w:rsidR="57D59D11" w:rsidP="4C78E570" w:rsidRDefault="57D59D11" w14:paraId="3FDA1FB5" w14:textId="66EDBCF1">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Cerebrum consists of cerebral hemispheres and accounts for approximately two-thirds of the brain’s mass. Such component of the brain is responsible for essential skills and their development, with the left hemisphere being responsible for language and speech. The other component interprets visual and spatial information. While both hemispheres are deeply crucial for full comprehension, the left hemisphere is primarily responsible for grammar, understanding, and vocabulary. The right hemisphere is responsible for context information, deeper meanings and analytical powers, and inference. However, such information cannot be oversimplified. There must be deeper information that reveals the brain components for such functions.</w:t>
            </w:r>
          </w:p>
          <w:p w:rsidR="57D59D11" w:rsidP="4C78E570" w:rsidRDefault="57D59D11" w14:paraId="528F217F" w14:textId="5EA24BE3">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Cerebral hemispheres within the brain are connected through longitudinal fissure (a deep grove on the surface of the brain that separates both hemispheres, while keeping them in contact. However, the two hemispheres stay in contact with each other through the corpus collasum. Such part is detailed as the largest white matter structure in the brain, formed by approximately 200 million nerve fibers that keep the two hemispheres connected. Each hemisphere divides into more sections, including the frontal lobe, parietal, occipital, and temporal. Knowing about matter, white are grey matter are:</w:t>
            </w:r>
          </w:p>
          <w:p w:rsidR="57D59D11" w:rsidP="4C78E570" w:rsidRDefault="57D59D11" w14:paraId="547B24FE" w14:textId="1C59A5CE">
            <w:pPr>
              <w:pStyle w:val="ListParagraph"/>
              <w:numPr>
                <w:ilvl w:val="0"/>
                <w:numId w:val="4"/>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White matter, a tissue, forms communication pathways between different regions of the brain, consisting of nerve fibers (axons) and myelin which is a fatty substance that provides it a white color and speeds up signal transmissions.</w:t>
            </w:r>
          </w:p>
          <w:p w:rsidR="57D59D11" w:rsidP="4C78E570" w:rsidRDefault="57D59D11" w14:paraId="70304E58" w14:textId="22C7791C">
            <w:pPr>
              <w:pStyle w:val="ListParagraph"/>
              <w:numPr>
                <w:ilvl w:val="0"/>
                <w:numId w:val="5"/>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Such matter functions through conducting and processing nerve signals across the brain components, such as the spinal cord. As previously mentioned, white matter is composed of nerve fibers and axons, which are extensions of the neurons.</w:t>
            </w:r>
          </w:p>
          <w:p w:rsidR="57D59D11" w:rsidP="4C78E570" w:rsidRDefault="57D59D11" w14:paraId="5C1C0927" w14:textId="191E1236">
            <w:pPr>
              <w:pStyle w:val="ListParagraph"/>
              <w:numPr>
                <w:ilvl w:val="0"/>
                <w:numId w:val="5"/>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Myelin acts as an insulator, protecting the axons from damage or de-routes of the signals, allowing for effective communication and transmission signals through the body.</w:t>
            </w:r>
          </w:p>
          <w:p w:rsidR="57D59D11" w:rsidP="4C78E570" w:rsidRDefault="57D59D11" w14:paraId="3FA15361" w14:textId="4382A7CD">
            <w:pPr>
              <w:pStyle w:val="ListParagraph"/>
              <w:numPr>
                <w:ilvl w:val="0"/>
                <w:numId w:val="5"/>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axons (white matter) in the brain allows for rapid transmission of electricity from one part of the brain to another, which in-turn speeds up the process of transmission.</w:t>
            </w:r>
          </w:p>
          <w:p w:rsidR="57D59D11" w:rsidP="4C78E570" w:rsidRDefault="57D59D11" w14:paraId="660B2F0D" w14:textId="7C8A818E">
            <w:pPr>
              <w:pStyle w:val="ListParagraph"/>
              <w:numPr>
                <w:ilvl w:val="0"/>
                <w:numId w:val="5"/>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However, damage to the white matter can lead to delayed responses or signals from the brain, stiffness and difficulty in movement, and may have deficiencies in cognitive skills, comprehension, and attention.</w:t>
            </w:r>
          </w:p>
          <w:p w:rsidR="57D59D11" w:rsidP="4C78E570" w:rsidRDefault="57D59D11" w14:paraId="40047AB9" w14:textId="3CBB8A76">
            <w:pPr>
              <w:pStyle w:val="ListParagraph"/>
              <w:numPr>
                <w:ilvl w:val="0"/>
                <w:numId w:val="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Grey matter, a tissue, surrounds white matter and is located on the outer positions of the brain. Grey matter is primarily composed of neuronal cell bodies, dendrites, and synapses.</w:t>
            </w:r>
          </w:p>
          <w:p w:rsidR="57D59D11" w:rsidP="4C78E570" w:rsidRDefault="57D59D11" w14:paraId="78E89BCA" w14:textId="37D1E17A">
            <w:pPr>
              <w:pStyle w:val="ListParagraph"/>
              <w:numPr>
                <w:ilvl w:val="0"/>
                <w:numId w:val="7"/>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Neuronal cell bodies are the central part of the neuron that contain the nucleus and other important structures such as the mitochondria and ribosomes (organelles that function as a site for protein synthesis and translations). These bodies process information's that are received by the dendrites and synthesizing proteins, before they are sent through the nervous system as signals to the axon. </w:t>
            </w:r>
          </w:p>
          <w:p w:rsidR="57D59D11" w:rsidP="4C78E570" w:rsidRDefault="57D59D11" w14:paraId="63629637" w14:textId="51984182">
            <w:pPr>
              <w:pStyle w:val="ListParagraph"/>
              <w:numPr>
                <w:ilvl w:val="0"/>
                <w:numId w:val="7"/>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Dendrites are from the cell body of neurons. The main function of dendrites are to receive information form preganglionic neurons in the form of neurotransmitters (such as dopamine, norepinephrine, etc.) </w:t>
            </w:r>
          </w:p>
          <w:p w:rsidR="57D59D11" w:rsidP="4C78E570" w:rsidRDefault="57D59D11" w14:paraId="390D8382" w14:textId="51CA2B2A">
            <w:pPr>
              <w:pStyle w:val="ListParagraph"/>
              <w:numPr>
                <w:ilvl w:val="0"/>
                <w:numId w:val="7"/>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Synapses are junctions in the brain in which one neuron communicates with another cell or tissue. These communication links act like a basis for all neurological functions, in which the communication can be either electrical or chemical.</w:t>
            </w:r>
          </w:p>
          <w:p w:rsidR="57D59D11" w:rsidP="4C78E570" w:rsidRDefault="57D59D11" w14:paraId="41FBBB1C" w14:textId="324EE852">
            <w:pPr>
              <w:pStyle w:val="ListParagraph"/>
              <w:numPr>
                <w:ilvl w:val="0"/>
                <w:numId w:val="8"/>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Chemical synapses are the most common. These use chemicals known as neurotransmitters to that are released when the electrical signal reaches the end of the axon, in which it passes through the synapse to bind to the receptor of the post-synaptic neuron, in which the postganglionic neuron’s axon extends to the targeted muscle or organ.</w:t>
            </w:r>
          </w:p>
          <w:p w:rsidR="57D59D11" w:rsidP="4C78E570" w:rsidRDefault="57D59D11" w14:paraId="1BC2C553" w14:textId="71A1C19B">
            <w:pPr>
              <w:pStyle w:val="ListParagraph"/>
              <w:numPr>
                <w:ilvl w:val="0"/>
                <w:numId w:val="8"/>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Electrical synapses are connections between two neurons in which ions flow directly from one cell to another through channels known as gap junctions.</w:t>
            </w:r>
          </w:p>
          <w:p w:rsidR="57D59D11" w:rsidP="4C78E570" w:rsidRDefault="57D59D11" w14:paraId="417E733F" w14:textId="47600AEC">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1.0: Frontal Lobe:</w:t>
            </w:r>
          </w:p>
          <w:p w:rsidR="57D59D11" w:rsidP="4C78E570" w:rsidRDefault="57D59D11" w14:paraId="607A1AD1" w14:textId="2E76E678">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The surface of the cerebrum part of the brain is commonly known as the cortex which is approximately 2mm thick. Such part composes of many folds that form ridges and grooves. The cerebrum is divided into the left and right hemisphere because of the longitudinal fissure that separates these two hemispheres. The hemispheres are separated into four different area because of the central sulcus, parieto-occipital sulcus, and the lateral fissure. The central sulcus separates the frontal lobe and the parietal lobe apart. The parieto-occipital sulcus separates the parietal lobe and occipital lobe. The lateral fissure separates the frontal lobe from the parietal and the occipital lobe. </w:t>
            </w:r>
          </w:p>
          <w:p w:rsidR="57D59D11" w:rsidP="4C78E570" w:rsidRDefault="57D59D11" w14:paraId="15086F7C" w14:textId="374E775B">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frontal lobe is nearer to the front of the brain, anterior to the central sulcus, and above (superior) to the lateral fissure. From here, the frontal lobe further is divided into separate parts: including the middle, superior, and inferior frontal gyrus, primary motor cortex, and orbital area. When the neurons within these areas communicate to function in harmony, the executive and motor functions are controlled.</w:t>
            </w:r>
          </w:p>
          <w:p w:rsidR="57D59D11" w:rsidP="4C78E570" w:rsidRDefault="57D59D11" w14:paraId="4CA77414" w14:textId="14DBD4DC">
            <w:pPr>
              <w:pStyle w:val="ListParagraph"/>
              <w:numPr>
                <w:ilvl w:val="0"/>
                <w:numId w:val="9"/>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Executive functions are the cognitive skills that an individual has which allows them to manage themselves and their resources to adapt to new situations and circumstances. Core functions of such includes the ability to maintain and connect information to complete tasks, control one’s mind and their behaviors, resist incentives or distractions, etc. Executive functions further allow one to adapt their thinking to approach a problem from multiple angles. </w:t>
            </w:r>
          </w:p>
          <w:p w:rsidR="57D59D11" w:rsidP="4C78E570" w:rsidRDefault="57D59D11" w14:paraId="7FBCE87B" w14:textId="0E906F23">
            <w:pPr>
              <w:pStyle w:val="ListParagraph"/>
              <w:numPr>
                <w:ilvl w:val="0"/>
                <w:numId w:val="9"/>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Motor functions allow one to perform daily tasks, incentivized by the executive functions. Some angles of this include coordination, development, learning, and movement. Examples of motor functions include standing, walking, running, picking up objects, moving fingers, etc.</w:t>
            </w:r>
          </w:p>
          <w:p w:rsidR="57D59D11" w:rsidP="4C78E570" w:rsidRDefault="57D59D11" w14:paraId="559247B9" w14:textId="40EDA5E3">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primary motor cortex is present in the precentral gyrus (part of the frontal lobe, located just in front of the central sulcus, that contains the primary motor cortex). This part of the brain is accountable for motor (voluntary) functions, including fine motor skills, allowing you to move your fingertips, toes, etc. The premotor cortex is anterior to the primary motor corte. The premotor cortex is responsible for translating motor signals and sensory information into motor programs that are sent to the primary motor cortex to prepare the voluntary movements. This occurs through direct neuronal connections. The premotor cortex specifies the goal (task) by preparing complex motor programs using spatial and cognitive skills to specify a goal such as holding a piece of paper without dropping it whereas the primary motor cortex is accountable for coordinating muscle movements to successfully complete the action. In coordination, the premotor cortex and the primary motor cortex extremity movement (functional movement of the arms and legs, for activities such as transporting, grabbing, reaching, etc.). Extremity movement may involve a range of joints including the arms, legs, elbow, wrist, ankle, hip, knee, etc.</w:t>
            </w:r>
          </w:p>
          <w:p w:rsidR="57D59D11" w:rsidP="4C78E570" w:rsidRDefault="57D59D11" w14:paraId="40BD9C25" w14:textId="10B11590">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There are two types of extremity movements including upper extremity and lower extremity. Upper extremity movements involve the arms, shoulders, wrists, fingers, and thumbs. Such movements include flexing, bending, abduction (away from the body), adduction (towards the body), and rotation. The lower extremity movements include the hips, knees, ankles, and toes. </w:t>
            </w:r>
          </w:p>
          <w:p w:rsidR="57D59D11" w:rsidP="4C78E570" w:rsidRDefault="57D59D11" w14:paraId="58C62246" w14:textId="0F4039FC">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The medial precentral gyrus, located on the surface of the medial surface of the brain’s frontal lobe, is the specific area that is responsible for controlling the body’s lower extremital movements, housing critical muscles such as the legs and the hips, which are performed through signals sent down through the spinal cord, in which neuronal axons extend into the muscles to perform movements. </w:t>
            </w:r>
          </w:p>
          <w:p w:rsidR="57D59D11" w:rsidP="4C78E570" w:rsidRDefault="57D59D11" w14:paraId="793AF037" w14:textId="77E989BD">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The superior lateral region of the precentral gyrus is accountable for the upper extremity movements such as the neck, shoulders, arms, etc. The lateral region is responsible for controlling facial expressions, movements, etc. </w:t>
            </w:r>
          </w:p>
          <w:p w:rsidR="57D59D11" w:rsidP="4C78E570" w:rsidRDefault="57D59D11" w14:paraId="50C32A45" w14:textId="1EC7C820">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Majority of the primary motor cortex is utilized for fine motor movements such as the lips, hands, and the face. Another component of the frontal lobe includes the Broca’s area. The Broca’s area is a sector of the individual’s dominant side of the frontal lobe, which is critical for language production and fluency in speech. It allows for the articulation of speech, organization, and accurate implications both orally and written. Supporting the importance of this area, damage in this area may result in a condition where the person may be able to understand information, but have an inability to speak it. This results in frequent grammatical mistakes or misconceptions. The Broca’s area is located within the inferior frontal gyrus.</w:t>
            </w:r>
          </w:p>
          <w:p w:rsidR="57D59D11" w:rsidP="4C78E570" w:rsidRDefault="57D59D11" w14:paraId="338AABD5" w14:textId="13B6989E">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Part of the middle frontal gyrus, the eye field area is responsible for controlled eye movements such as abduction and adduction.</w:t>
            </w:r>
          </w:p>
          <w:p w:rsidR="57D59D11" w:rsidP="4C78E570" w:rsidRDefault="57D59D11" w14:paraId="6ED89B14" w14:textId="34C4BE8F">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1.1: Parietal Lobe:</w:t>
            </w:r>
          </w:p>
          <w:p w:rsidR="57D59D11" w:rsidP="4C78E570" w:rsidRDefault="57D59D11" w14:paraId="1B7D228F" w14:textId="261F48CD">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Parietal lobe is posterior (behind) the central sulcus and anterior (in front or near the front) of the parieto-occipital sulcus. The primary function of this section of the brain is to control perception and sensation. The Parietal lobe contains most different functions, which are carried out by specific regions of the lobe, such as the postcentral gyrus, superior parietal lobule, and the inferior parietal lobule.</w:t>
            </w:r>
          </w:p>
          <w:p w:rsidR="57D59D11" w:rsidP="4C78E570" w:rsidRDefault="57D59D11" w14:paraId="78133793" w14:textId="1549BABC">
            <w:pPr>
              <w:pStyle w:val="ListParagraph"/>
              <w:numPr>
                <w:ilvl w:val="0"/>
                <w:numId w:val="10"/>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postcentral gyrus contains the somatosensory cortex which is responsible for processing sensory information such as touch, pressure, temperature experiences, and pain from throughout the body. The precentral gyrus is divided into the somatosensory cortex and the secondary somatosensory cortex. Each serve different functions.</w:t>
            </w:r>
          </w:p>
          <w:p w:rsidR="4C78E570" w:rsidP="4C78E570" w:rsidRDefault="4C78E570" w14:paraId="18E5882E" w14:textId="4375FAB1">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4C78E570" w:rsidP="4C78E570" w:rsidRDefault="4C78E570" w14:paraId="741E7BB7" w14:textId="5A5E9143">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57D59D11" w:rsidP="4C78E570" w:rsidRDefault="57D59D11" w14:paraId="0E981C27" w14:textId="21165E5B">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1.10: Primary Somatosensory Cortex:</w:t>
            </w:r>
          </w:p>
          <w:p w:rsidR="57D59D11" w:rsidP="4C78E570" w:rsidRDefault="57D59D11" w14:paraId="750B6033" w14:textId="58948754">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primary somatosensory cortex is located just behind the central sulcus within the precentral gyrus. It identifies basic touch senses, such as contact, pressure, and temperature. Moreover, it processes body position and helps sense temperature.</w:t>
            </w:r>
          </w:p>
          <w:p w:rsidR="57D59D11" w:rsidP="4C78E570" w:rsidRDefault="57D59D11" w14:paraId="6EE29E3C" w14:textId="183917A4">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Such part of the brain contains a map-like organization of the body called the sensory homunculus. The amount of cortical space (regions within the brain that are responsible for different functions such as vision, hearing and language) are not proportional to the body’s part size, but the density of the sensory nerves. For example, the lips and tongue have sensory nerves that are of high density, which greatly increases the sensory reactions and reflexes on those specific parts. This clearly refutes a common misconception of disproportionate body part sizes in relation to the nerve density. Nerve densities affect cortical space through a process known as cortical magnification, where brain processing area’s processing inputs are distinctly large in-comparison to their physical size. This process may be altered by neuroplasticity.</w:t>
            </w:r>
          </w:p>
          <w:p w:rsidR="57D59D11" w:rsidP="4C78E570" w:rsidRDefault="57D59D11" w14:paraId="6FEDE6A6" w14:textId="4F0A957B">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Cortical magnification describes the overrepresentation of a certain cortical region (such as the somatosensory cortex). The principle rule in determining the sensory magnitudes for each body is directly seen by the density of sensory nerves. Between different body components, nerve density differs due to the significance of their function, such as fingertips to enhance fine motor functions and improving the dynamics of body motion, such as the tongue having an extremely high nerve density to broaden and fine-tune the tastes that you can experience. </w:t>
            </w:r>
          </w:p>
          <w:p w:rsidR="57D59D11" w:rsidP="4C78E570" w:rsidRDefault="57D59D11" w14:paraId="6047801A" w14:textId="69C99406">
            <w:pPr>
              <w:pStyle w:val="ListParagraph"/>
              <w:numPr>
                <w:ilvl w:val="0"/>
                <w:numId w:val="11"/>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High nerve densities directly equals more cortical space. Body parts with high concentrations of sensory receptors are documented with a larger cortical representation. This claim is strongly supported by the somatosensory homunculus – a distorted model of the human body where the density of the nerves make those body parts appear to be large.</w:t>
            </w:r>
          </w:p>
          <w:p w:rsidR="57D59D11" w:rsidP="4C78E570" w:rsidRDefault="57D59D11" w14:paraId="4C37EFA8" w14:textId="54A73DCA">
            <w:pPr>
              <w:pStyle w:val="ListParagraph"/>
              <w:numPr>
                <w:ilvl w:val="0"/>
                <w:numId w:val="11"/>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On the contrary, components of the human body with a lower density of sensory receptors usually occupy a smaller component of the somatosensory cortex.</w:t>
            </w:r>
          </w:p>
          <w:p w:rsidR="57D59D11" w:rsidP="4C78E570" w:rsidRDefault="57D59D11" w14:paraId="5F61A44C" w14:textId="39406554">
            <w:pPr>
              <w:pStyle w:val="ListParagraph"/>
              <w:numPr>
                <w:ilvl w:val="0"/>
                <w:numId w:val="11"/>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*It is important to note that the specific cortical makeups of the nerve densities can be manipulated and controlled by the concept of neuroplasticity – refers to the ability of the brain to reorganize and change responses in response to sensory inputs and experiences. For example, an individual may train their pharyngeal muscles to control the gag reflex that they experience, which is commonly noted in magicians “swallowing” swords.*</w:t>
            </w:r>
          </w:p>
          <w:p w:rsidR="57D59D11" w:rsidP="4C78E570" w:rsidRDefault="57D59D11" w14:paraId="0E52DA75" w14:textId="40AEB5F0">
            <w:pPr>
              <w:pStyle w:val="ListParagraph"/>
              <w:numPr>
                <w:ilvl w:val="0"/>
                <w:numId w:val="11"/>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somatosensory cortex directly mirrors the primary motor cortex, with the medial region sensing the lower extremity, the superior-lateral region sensing the upper extremity and hand, and the lateral region sensing the face. Again, all of this is done through the nerve densities occupying cortical space.</w:t>
            </w:r>
          </w:p>
          <w:p w:rsidR="57D59D11" w:rsidP="4C78E570" w:rsidRDefault="57D59D11" w14:paraId="06B1DA23" w14:textId="6E99F4AE">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1.11: Secondary Somatosensory Cortex:</w:t>
            </w:r>
          </w:p>
          <w:p w:rsidR="57D59D11" w:rsidP="4C78E570" w:rsidRDefault="57D59D11" w14:paraId="742FC106" w14:textId="14A66790">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In comparison to the Primary Somatosensory cortex, S2 handles higher level touch and spatial awarenesses. This area of the brain, located along the lateral sulcus, plays a higher role in processing temperature, touch, and pain perceptions. The Secondary Somatosensory cortex applies tactile information from detailed stimuli, to handle processes such as bilateral touch (a rhythmic touch pattern to the opposite sides of the body, such as crossing arms to contact both shoulders or tapping both knees at the same time; involves touching the opposite division of the body). The secondary somatosensory cortex also contributes to stereognosis – a process to identify objects by their touch. Such region also is deeply interconnected by nerves into the somatosensory cortexes of the other hemisphere.</w:t>
            </w:r>
          </w:p>
          <w:p w:rsidR="57D59D11" w:rsidP="4C78E570" w:rsidRDefault="57D59D11" w14:paraId="43CA6DB1" w14:textId="620A5A8D">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0"/>
                <w:szCs w:val="20"/>
                <w:u w:val="single"/>
                <w:lang w:val="en-US"/>
              </w:rPr>
              <w:t>Somatotopic Map:</w:t>
            </w:r>
          </w:p>
          <w:p w:rsidR="57D59D11" w:rsidP="4C78E570" w:rsidRDefault="57D59D11" w14:paraId="030212B9" w14:textId="6E086447">
            <w:pPr>
              <w:pStyle w:val="ListParagraph"/>
              <w:numPr>
                <w:ilvl w:val="0"/>
                <w:numId w:val="12"/>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Somatotopic Map is a neural representation that represents the point-point connections between the corresponding areas of the body and their points to the brain, which is particularly to the primary somatosensory cortex. These maps help organize to keep track of how the brain is spatially organized for both sensory and motor information. Consequently, this allows for control and regulation of the body.</w:t>
            </w:r>
          </w:p>
          <w:p w:rsidR="57D59D11" w:rsidP="4C78E570" w:rsidRDefault="57D59D11" w14:paraId="0AA49599" w14:textId="078EE1AB">
            <w:pPr>
              <w:pStyle w:val="ListParagraph"/>
              <w:numPr>
                <w:ilvl w:val="0"/>
                <w:numId w:val="12"/>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Somatotopic Map functions by the spatial organization of the motor and sensory cortices (regions of the brain that correspond to the adequate functions. Motor cortices function for planning, execution, and achievement.</w:t>
            </w:r>
          </w:p>
          <w:p w:rsidR="57D59D11" w:rsidP="4C78E570" w:rsidRDefault="57D59D11" w14:paraId="267579C9" w14:textId="7FC92825">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To detail more about the S2, both parts of the hemispheres are densely interconnected for information sharing via chemical and electrical signals between hemispheres.</w:t>
            </w:r>
          </w:p>
          <w:p w:rsidR="57D59D11" w:rsidP="4C78E570" w:rsidRDefault="57D59D11" w14:paraId="26F86706" w14:textId="7CFEAB59">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1.2: Superior Parietal Lobule:</w:t>
            </w:r>
          </w:p>
          <w:p w:rsidR="57D59D11" w:rsidP="4C78E570" w:rsidRDefault="57D59D11" w14:paraId="2A7CC835" w14:textId="3013715A">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Superior Parietal Lobule is responsible for integrating visual and sensory information for spatial orientation, visuomotor control, attention and memory. This sector in the brain receives sensory and visual inputs from adequate body components. For example, the eyes are responsible for visual inputs with the rest of the body for other functions. Such part of the parietal lobe is deeply responsible for the understanding of one’s connection to the environment. Without much functions to add to the Lobule, damage to such area may result in impairments to the visual perceptions, visual motor coordination's and limited control to visually complete tasks, and to attention. Below is an organized representation of the parietal lobe’s functions:</w:t>
            </w:r>
          </w:p>
          <w:p w:rsidR="57D59D11" w:rsidP="4C78E570" w:rsidRDefault="57D59D11" w14:paraId="4820D7C0" w14:textId="3A47FB19">
            <w:pPr>
              <w:pStyle w:val="ListParagraph"/>
              <w:numPr>
                <w:ilvl w:val="0"/>
                <w:numId w:val="13"/>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Parietal Lobule helps understand where the human body is in space and helps navigate the surroundings through visual inputs.</w:t>
            </w:r>
          </w:p>
          <w:p w:rsidR="57D59D11" w:rsidP="4C78E570" w:rsidRDefault="57D59D11" w14:paraId="44926241" w14:textId="41E921E9">
            <w:pPr>
              <w:pStyle w:val="ListParagraph"/>
              <w:numPr>
                <w:ilvl w:val="0"/>
                <w:numId w:val="13"/>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While the motor cortex is responsible for using spatial actions to coordinate actions and execute, the parietal collects such information and coordinates it to work parallelly with the frontal lobe. </w:t>
            </w:r>
          </w:p>
          <w:p w:rsidR="57D59D11" w:rsidP="4C78E570" w:rsidRDefault="57D59D11" w14:paraId="6DAFD78B" w14:textId="5B44E587">
            <w:pPr>
              <w:pStyle w:val="ListParagraph"/>
              <w:numPr>
                <w:ilvl w:val="0"/>
                <w:numId w:val="13"/>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Plays a role in directing attention, sustaining fouc, and maintaining information in the mind for a short period of time.</w:t>
            </w:r>
          </w:p>
          <w:p w:rsidR="57D59D11" w:rsidP="4C78E570" w:rsidRDefault="57D59D11" w14:paraId="217BD494" w14:textId="3B39B0B2">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Interesting facts about the lobule include its interconnectedness with the frontal lobe. The superior parietal lobule helps track and intercept objects that may or may not be in motion. For example, if someone kicks a ball into the air, the superior parietal lobule is effortlessly track the location and motion of it through a sensory visual stream that processes the location, direction, and speed of objects in the visible magnitude of the eyes.</w:t>
            </w:r>
          </w:p>
          <w:p w:rsidR="57D59D11" w:rsidP="4C78E570" w:rsidRDefault="57D59D11" w14:paraId="0E2BA399" w14:textId="748A2FA7">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Moreover, the Superior Parietal Lobule also contributes to the body awareness by combining  the touch and the vision to assist individuals in recognizing where limbs are without sensory input. When someone performs a grabbing or grasping motion, scientists document that this specific region of the brain becomes highly active. Again, this supports the idea of the connection between one and their environment.</w:t>
            </w:r>
          </w:p>
          <w:p w:rsidR="57D59D11" w:rsidP="4C78E570" w:rsidRDefault="57D59D11" w14:paraId="643A3390" w14:textId="7BF72EFD">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Expanding deeper, the Parietal lobule can understand the location of the human body in space through the following steps:</w:t>
            </w:r>
          </w:p>
          <w:p w:rsidR="57D59D11" w:rsidP="4C78E570" w:rsidRDefault="57D59D11" w14:paraId="68765BEB" w14:textId="4DCE0E1E">
            <w:pPr>
              <w:pStyle w:val="ListParagraph"/>
              <w:numPr>
                <w:ilvl w:val="0"/>
                <w:numId w:val="14"/>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Integration of Multisensory Input</w:t>
            </w:r>
          </w:p>
          <w:p w:rsidR="57D59D11" w:rsidP="4C78E570" w:rsidRDefault="57D59D11" w14:paraId="5300F128" w14:textId="39D7FFD1">
            <w:pPr>
              <w:pStyle w:val="ListParagraph"/>
              <w:numPr>
                <w:ilvl w:val="0"/>
                <w:numId w:val="14"/>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Establishment of Egocentric Reference Frames</w:t>
            </w:r>
          </w:p>
          <w:p w:rsidR="57D59D11" w:rsidP="4C78E570" w:rsidRDefault="57D59D11" w14:paraId="478824E1" w14:textId="7B048943">
            <w:pPr>
              <w:pStyle w:val="ListParagraph"/>
              <w:numPr>
                <w:ilvl w:val="0"/>
                <w:numId w:val="14"/>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Construction of a Body Schema</w:t>
            </w:r>
          </w:p>
          <w:p w:rsidR="57D59D11" w:rsidP="4C78E570" w:rsidRDefault="57D59D11" w14:paraId="23EAF841" w14:textId="48692462">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1.2.1: Integration of Multisensory Input:</w:t>
            </w:r>
          </w:p>
          <w:p w:rsidR="57D59D11" w:rsidP="4C78E570" w:rsidRDefault="57D59D11" w14:paraId="61EE0ACE" w14:textId="263CF3AD">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Superior Parietal Lobule acts as a hub for different types of inputs from sensory information collectors to create a unified image for the body and its surrounding space.</w:t>
            </w:r>
          </w:p>
          <w:p w:rsidR="57D59D11" w:rsidP="4C78E570" w:rsidRDefault="57D59D11" w14:paraId="08495CA8" w14:textId="4C0CD004">
            <w:pPr>
              <w:pStyle w:val="ListParagraph"/>
              <w:numPr>
                <w:ilvl w:val="0"/>
                <w:numId w:val="15"/>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0"/>
                <w:szCs w:val="20"/>
                <w:u w:val="single"/>
                <w:lang w:val="en-US"/>
              </w:rPr>
              <w:t>Proprioception:</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Characterized by the sense to define an object and sense body movement without direct view of the object. The primary somatosensory cortex first processes raw touch, temperature, and pressure information. This is then sent to the superior parietal lobe which integrates the inputs directly into the muscles and joints.</w:t>
            </w:r>
          </w:p>
          <w:p w:rsidR="57D59D11" w:rsidP="4C78E570" w:rsidRDefault="57D59D11" w14:paraId="7F09C427" w14:textId="2EEDCB5B">
            <w:pPr>
              <w:pStyle w:val="ListParagraph"/>
              <w:numPr>
                <w:ilvl w:val="0"/>
                <w:numId w:val="15"/>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0"/>
                <w:szCs w:val="20"/>
                <w:u w:val="single"/>
                <w:lang w:val="en-US"/>
              </w:rPr>
              <w:t>Visual Cues:</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The SPL receives significant visual input that is collected by the occipital lobe to track the location of objects and targets the environment. Some neurons in the SPL are bimodal, meaning that they may be activated by two sensory inputs, such as touch and sight or sight and sound. The bimodal ability of some neurons allow the brain to link sight and touch easily together.</w:t>
            </w:r>
          </w:p>
          <w:p w:rsidR="57D59D11" w:rsidP="4C78E570" w:rsidRDefault="57D59D11" w14:paraId="0A3E14BF" w14:textId="4E32F562">
            <w:pPr>
              <w:pStyle w:val="ListParagraph"/>
              <w:numPr>
                <w:ilvl w:val="0"/>
                <w:numId w:val="15"/>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0"/>
                <w:szCs w:val="20"/>
                <w:u w:val="single"/>
                <w:lang w:val="en-US"/>
              </w:rPr>
              <w:t>Motor Signals:</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The SPL processes information related to planned and executed movements. It compares visual and proprioceptive information with motor commands to ensure that movements are accurate and that the brain’s internal map of space is updated accordingly.</w:t>
            </w:r>
          </w:p>
          <w:p w:rsidR="57D59D11" w:rsidP="4C78E570" w:rsidRDefault="57D59D11" w14:paraId="699C53CD" w14:textId="56040B9F">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1.2.2: Establishment of Egocentric Reference Frames:</w:t>
            </w:r>
          </w:p>
          <w:p w:rsidR="57D59D11" w:rsidP="4C78E570" w:rsidRDefault="57D59D11" w14:paraId="29484E73" w14:textId="3A540CA9">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SPL creates several dynamic reference frames to represent the position of the body and objects relative to the bearer. Egocentric Reference Frames are coordinate systems that define an object in relation to an individual. These types of frames contradict the other, allocentric reference frames, which define an object’s location in relation to an external landmark or object.</w:t>
            </w:r>
          </w:p>
          <w:p w:rsidR="57D59D11" w:rsidP="4C78E570" w:rsidRDefault="57D59D11" w14:paraId="23163D5E" w14:textId="4418B3F8">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1.2.3: Construction of a Body Schema:</w:t>
            </w:r>
          </w:p>
          <w:p w:rsidR="57D59D11" w:rsidP="4C78E570" w:rsidRDefault="57D59D11" w14:paraId="67EF4B80" w14:textId="2BFEFDAD">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The Body schema is the unconscious system within an individual’s body that allows them to control their body position in open space without the need for conscious thoughts. It demonstrates the body’s physical properties such as strength and limb arrangement, and uses the information from the senses to plan and executive motor actions, allowing for easier adaptability to the environment. </w:t>
            </w:r>
          </w:p>
          <w:p w:rsidR="57D59D11" w:rsidP="4C78E570" w:rsidRDefault="57D59D11" w14:paraId="3D58885B" w14:textId="3FF19462">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construction of the body schema is completed within the superior parietal lobule through its role in integrating multisensory information into execution and body positions in space. The schema is constructed through visual input, proprioception, and motor signals. This continuous updating allows the brain to continuously operate to create accurate models of the body’s position.</w:t>
            </w:r>
          </w:p>
          <w:p w:rsidR="4C78E570" w:rsidP="4C78E570" w:rsidRDefault="4C78E570" w14:paraId="5471F706" w14:textId="34E5C195">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4C78E570" w:rsidP="4C78E570" w:rsidRDefault="4C78E570" w14:paraId="7687461A" w14:textId="243261B3">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4C78E570" w:rsidP="4C78E570" w:rsidRDefault="4C78E570" w14:paraId="3E314A98" w14:textId="2521EAA2">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57D59D11" w:rsidP="4C78E570" w:rsidRDefault="57D59D11" w14:paraId="3591C657" w14:textId="535D9D13">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1.3: Inferior Parietal Lobule:</w:t>
            </w:r>
          </w:p>
          <w:p w:rsidR="57D59D11" w:rsidP="4C78E570" w:rsidRDefault="57D59D11" w14:paraId="709E881F" w14:textId="58AFE668">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A region of the brain that is in the lower part of the parietal lobe and is compromised of both the supramarginal and angular gyri. The supramarginal gyrus is part of the parietal lobe in the brain and plays a role in language processing for both written and spoken words, as well as short-term auditory memory. Furthermore, it is involved in emotions such as empathy, and spatial awarenesses, specifically in the right hemisphere. The gyrus is horse-shoe shaped. Such lobe plays its role in higher level functions such as language, mathematical operations, and attention. </w:t>
            </w:r>
          </w:p>
          <w:p w:rsidR="57D59D11" w:rsidP="4C78E570" w:rsidRDefault="57D59D11" w14:paraId="61E406F2" w14:textId="301C7846">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The angular gyrus is a component of the inferior parietal lobule that acts as a hub for integrating sensory information from the occipital, parietal, and temporal lobes. It performs complex processes such as language processing, number processing, and spatial attention. Damage to such region can result in difficulty with reading and writing, as well as comprehending. </w:t>
            </w:r>
          </w:p>
          <w:p w:rsidR="4C78E570" w:rsidP="4C78E570" w:rsidRDefault="4C78E570" w14:paraId="3B8CFAD5" w14:textId="0F840B84">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57D59D11" w:rsidP="4C78E570" w:rsidRDefault="57D59D11" w14:paraId="3D0CF7BD" w14:textId="627F972C">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US"/>
              </w:rPr>
              <w:t>Neurotransmitters:</w:t>
            </w:r>
          </w:p>
          <w:p w:rsidR="57D59D11" w:rsidP="4C78E570" w:rsidRDefault="57D59D11" w14:paraId="66D1C94F" w14:textId="31ABC683">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Neurotransmitters are chemical messengers that transmit signals between neurons, enabling the nervous system to control functions such as thought, movement, and emotions: signals. As explained previously, they are released from a neuron, crossing a short gap, known as a synapse, followed by binding to receptors on another cell, transferring an electrical or chemical signal. The binding outcome can be another neuron, muscle, or gland. This process allows the brain to communicate, regulating all bodily processes from heartbeats and breathing, along with learning and emotions. Here is the method into how neurotransmitters work:</w:t>
            </w:r>
          </w:p>
          <w:p w:rsidR="57D59D11" w:rsidP="4C78E570" w:rsidRDefault="57D59D11" w14:paraId="0AFA80E1" w14:textId="1F093CAA">
            <w:pPr>
              <w:pStyle w:val="ListParagraph"/>
              <w:numPr>
                <w:ilvl w:val="0"/>
                <w:numId w:val="1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Below are all the main neurotransmitters, classified into major neurotransmitters and important neurotransmitters.</w:t>
            </w:r>
          </w:p>
          <w:p w:rsidR="57D59D11" w:rsidP="4C78E570" w:rsidRDefault="57D59D11" w14:paraId="0826AED9" w14:textId="1FAC92E0">
            <w:pPr>
              <w:pStyle w:val="ListParagraph"/>
              <w:numPr>
                <w:ilvl w:val="0"/>
                <w:numId w:val="1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Acetylcholine, dopamine, serotonin, glutamate, GABA, norepinephrine, epinephrine, glycine, and histamine.</w:t>
            </w:r>
          </w:p>
          <w:p w:rsidR="57D59D11" w:rsidP="4C78E570" w:rsidRDefault="57D59D11" w14:paraId="48B47387" w14:textId="68ACE634">
            <w:pPr>
              <w:pStyle w:val="ListParagraph"/>
              <w:numPr>
                <w:ilvl w:val="0"/>
                <w:numId w:val="1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When a neuron is activated (receive enough electrical or chemical energy from other neurons to reach its firing threshold. This triggers an action potential, a brief electrical impulse that travels down a neuron’s axon, transmitting the signal to other cells. This process is significant for all neurosystem functions, including thoughts, movements and emotions), it releases neurotransmitters from vesicles (a small fluid-filled vacuole within the body) into the synapse.  </w:t>
            </w:r>
          </w:p>
          <w:p w:rsidR="57D59D11" w:rsidP="4C78E570" w:rsidRDefault="57D59D11" w14:paraId="6CB33970" w14:textId="620744E7">
            <w:pPr>
              <w:pStyle w:val="ListParagraph"/>
              <w:numPr>
                <w:ilvl w:val="0"/>
                <w:numId w:val="1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These chemical messengers cross the synapse to bind to specific receptors on the neighboring neuron. </w:t>
            </w:r>
          </w:p>
          <w:p w:rsidR="57D59D11" w:rsidP="4C78E570" w:rsidRDefault="57D59D11" w14:paraId="42203D91" w14:textId="4AD4D051">
            <w:pPr>
              <w:pStyle w:val="ListParagraph"/>
              <w:numPr>
                <w:ilvl w:val="0"/>
                <w:numId w:val="1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binding triggers a response in the neighboring cell, either being excitatory or inhibitory.</w:t>
            </w:r>
          </w:p>
          <w:p w:rsidR="57D59D11" w:rsidP="4C78E570" w:rsidRDefault="57D59D11" w14:paraId="5265DF0F" w14:textId="5D9E2441">
            <w:pPr>
              <w:pStyle w:val="ListParagraph"/>
              <w:numPr>
                <w:ilvl w:val="0"/>
                <w:numId w:val="1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0"/>
                <w:szCs w:val="20"/>
                <w:u w:val="single"/>
                <w:lang w:val="en-US"/>
              </w:rPr>
              <w:t>Excitatory</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w:t>
            </w:r>
            <w:r w:rsidRPr="4C78E570" w:rsidR="57D59D1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0"/>
                <w:szCs w:val="20"/>
                <w:u w:val="single"/>
                <w:lang w:val="en-US"/>
              </w:rPr>
              <w:t xml:space="preserve"> </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receiving cell is likely to fire an action potential. Action potentials are extremely rapid changes in the electrical potential across a cell membrane that is used for signaling in excitable cells such as neurons or muscle cells. Excitatory neurons utilize transmitters such as glutamate, epinephrine, and norepinephrine.</w:t>
            </w:r>
          </w:p>
          <w:p w:rsidR="57D59D11" w:rsidP="4C78E570" w:rsidRDefault="57D59D11" w14:paraId="74BB6592" w14:textId="6D80DCCD">
            <w:pPr>
              <w:pStyle w:val="ListParagraph"/>
              <w:numPr>
                <w:ilvl w:val="0"/>
                <w:numId w:val="1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0"/>
                <w:szCs w:val="20"/>
                <w:u w:val="single"/>
                <w:lang w:val="en-US"/>
              </w:rPr>
              <w:t>Inhibitory:</w:t>
            </w:r>
            <w:r w:rsidRPr="4C78E570" w:rsidR="57D59D1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0"/>
                <w:szCs w:val="20"/>
                <w:u w:val="none"/>
                <w:lang w:val="en-US"/>
              </w:rPr>
              <w:t xml:space="preserve"> Inhibitory neurons are cells that when active prevent other neurons from firing and generating action potentials through depolarization. </w:t>
            </w:r>
          </w:p>
          <w:p w:rsidR="57D59D11" w:rsidP="4C78E570" w:rsidRDefault="57D59D11" w14:paraId="58301593" w14:textId="39B608A7">
            <w:pPr>
              <w:pStyle w:val="ListParagraph"/>
              <w:numPr>
                <w:ilvl w:val="0"/>
                <w:numId w:val="1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Depolarization is a biological process in which the cell’s membrane potential becomes less negative, resulting in nerve impulses and muscle contractions. Such change is caused by the influx of positive ions – such as Na+ into the neuron, which is driven by the openings of ion channels. It is a key step in generating an action potential within a neuron, causing the inside of the cell to become more positive. During depolarization, the electrical charge inside the cell becomes less negative compared to its resting state.</w:t>
            </w:r>
          </w:p>
          <w:p w:rsidR="57D59D11" w:rsidP="4C78E570" w:rsidRDefault="57D59D11" w14:paraId="0ADD96B0" w14:textId="35ADB29D">
            <w:pPr>
              <w:pStyle w:val="ListParagraph"/>
              <w:numPr>
                <w:ilvl w:val="0"/>
                <w:numId w:val="16"/>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resting state of a neuron is when it is not actively firing a signal, resulting in the neuron’s charge being (-70 millivolts). This is created by the uneven distribution of ions, with more potassium (K</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vertAlign w:val="superscript"/>
                <w:lang w:val="en-US"/>
              </w:rPr>
              <w:t>+</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ions inside and more sodium ions (Na</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vertAlign w:val="superscript"/>
                <w:lang w:val="en-US"/>
              </w:rPr>
              <w:t>+</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on the outside of the neuron. The sodium-potassium pump functions by pumping three sodium ions out for every two potassium ions in.</w:t>
            </w:r>
          </w:p>
          <w:p w:rsidR="57D59D11" w:rsidP="4C78E570" w:rsidRDefault="57D59D11" w14:paraId="01CBBC78" w14:textId="64A77586">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There are some key characteristics of the resting neurons, including:</w:t>
            </w:r>
          </w:p>
          <w:p w:rsidR="57D59D11" w:rsidP="4C78E570" w:rsidRDefault="57D59D11" w14:paraId="05523B9E" w14:textId="5CB89418">
            <w:pPr>
              <w:pStyle w:val="ListParagraph"/>
              <w:numPr>
                <w:ilvl w:val="0"/>
                <w:numId w:val="17"/>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The polarity inside the neuron is negative in comparison to the outside. </w:t>
            </w:r>
          </w:p>
          <w:p w:rsidR="57D59D11" w:rsidP="4C78E570" w:rsidRDefault="57D59D11" w14:paraId="43BB0D78" w14:textId="53D22FE4">
            <w:pPr>
              <w:pStyle w:val="ListParagraph"/>
              <w:numPr>
                <w:ilvl w:val="0"/>
                <w:numId w:val="17"/>
              </w:num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Ion permeability: The cell membrane is more permeable to potassium (K</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vertAlign w:val="superscript"/>
                <w:lang w:val="en-US"/>
              </w:rPr>
              <w:t>+</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ions than sodium (Na</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vertAlign w:val="superscript"/>
                <w:lang w:val="en-US"/>
              </w:rPr>
              <w:t>+</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and chlorine ions (Cl</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vertAlign w:val="superscript"/>
                <w:lang w:val="en-US"/>
              </w:rPr>
              <w:t>-</w:t>
            </w:r>
            <w:r w:rsidRPr="4C78E570" w:rsidR="57D59D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ions, allowing potassium ions to flow out relatively easy.</w:t>
            </w:r>
          </w:p>
          <w:p w:rsidR="4C78E570" w:rsidP="4C78E570" w:rsidRDefault="4C78E570" w14:paraId="3AC594D3" w14:textId="4EF292A3">
            <w:pPr>
              <w:pStyle w:val="Normal"/>
              <w:rPr>
                <w:rFonts w:ascii="Times New Roman" w:hAnsi="Times New Roman" w:eastAsia="Times New Roman" w:cs="Times New Roman"/>
                <w:noProof w:val="0"/>
                <w:sz w:val="20"/>
                <w:szCs w:val="20"/>
                <w:lang w:val="en-US"/>
              </w:rPr>
            </w:pPr>
          </w:p>
          <w:p w:rsidRPr="0041210D" w:rsidR="168D0478" w:rsidP="4C78E570" w:rsidRDefault="168D0478" w14:paraId="39B11895" w14:textId="21AAD3DF">
            <w:pPr>
              <w:rPr>
                <w:rFonts w:ascii="Times New Roman" w:hAnsi="Times New Roman" w:cs="Times New Roman"/>
                <w:b w:val="1"/>
                <w:bCs w:val="1"/>
                <w:sz w:val="20"/>
                <w:szCs w:val="20"/>
              </w:rPr>
            </w:pPr>
          </w:p>
        </w:tc>
      </w:tr>
      <w:tr w:rsidRPr="0041210D" w:rsidR="168D0478" w:rsidTr="55DA6DE3" w14:paraId="7192881B" w14:textId="77777777">
        <w:tc>
          <w:tcPr>
            <w:tcW w:w="1110" w:type="dxa"/>
            <w:tcMar/>
          </w:tcPr>
          <w:p w:rsidRPr="0041210D" w:rsidR="168D0478" w:rsidP="4C78E570" w:rsidRDefault="168D0478" w14:paraId="3F4BD2D2" w14:textId="5F12CDCD">
            <w:pPr>
              <w:rPr>
                <w:rFonts w:ascii="Times New Roman" w:hAnsi="Times New Roman" w:cs="Times New Roman"/>
                <w:b w:val="0"/>
                <w:bCs w:val="0"/>
                <w:sz w:val="20"/>
                <w:szCs w:val="20"/>
              </w:rPr>
            </w:pPr>
            <w:r w:rsidRPr="4C78E570" w:rsidR="1BA8D50C">
              <w:rPr>
                <w:rFonts w:ascii="Times New Roman" w:hAnsi="Times New Roman" w:cs="Times New Roman"/>
                <w:b w:val="0"/>
                <w:bCs w:val="0"/>
                <w:sz w:val="20"/>
                <w:szCs w:val="20"/>
              </w:rPr>
              <w:t>November 8, 2025</w:t>
            </w:r>
          </w:p>
        </w:tc>
        <w:tc>
          <w:tcPr>
            <w:tcW w:w="8361" w:type="dxa"/>
            <w:tcMar/>
          </w:tcPr>
          <w:p w:rsidRPr="0041210D" w:rsidR="168D0478" w:rsidP="74CA4661" w:rsidRDefault="168D0478" w14:paraId="7591A329" w14:textId="5EB9EE3A">
            <w:pPr>
              <w:rPr>
                <w:rFonts w:ascii="Times New Roman" w:hAnsi="Times New Roman" w:cs="Times New Roman"/>
                <w:b w:val="0"/>
                <w:bCs w:val="0"/>
                <w:i w:val="1"/>
                <w:iCs w:val="1"/>
                <w:color w:val="auto"/>
                <w:sz w:val="20"/>
                <w:szCs w:val="20"/>
              </w:rPr>
            </w:pPr>
            <w:r w:rsidRPr="74CA4661" w:rsidR="10B11A60">
              <w:rPr>
                <w:rFonts w:ascii="Times New Roman" w:hAnsi="Times New Roman" w:cs="Times New Roman"/>
                <w:b w:val="0"/>
                <w:bCs w:val="0"/>
                <w:i w:val="1"/>
                <w:iCs w:val="1"/>
                <w:color w:val="auto"/>
                <w:sz w:val="20"/>
                <w:szCs w:val="20"/>
              </w:rPr>
              <w:t xml:space="preserve">Today, I have conducted some background research on neurotransmitters themselves and the neurotransmitter </w:t>
            </w:r>
            <w:r w:rsidRPr="74CA4661" w:rsidR="10B11A60">
              <w:rPr>
                <w:rFonts w:ascii="Times New Roman" w:hAnsi="Times New Roman" w:cs="Times New Roman"/>
                <w:b w:val="0"/>
                <w:bCs w:val="0"/>
                <w:i w:val="1"/>
                <w:iCs w:val="1"/>
                <w:color w:val="auto"/>
                <w:sz w:val="20"/>
                <w:szCs w:val="20"/>
              </w:rPr>
              <w:t>structure</w:t>
            </w:r>
            <w:r w:rsidRPr="74CA4661" w:rsidR="10B11A60">
              <w:rPr>
                <w:rFonts w:ascii="Times New Roman" w:hAnsi="Times New Roman" w:cs="Times New Roman"/>
                <w:b w:val="0"/>
                <w:bCs w:val="0"/>
                <w:i w:val="1"/>
                <w:iCs w:val="1"/>
                <w:color w:val="auto"/>
                <w:sz w:val="20"/>
                <w:szCs w:val="20"/>
              </w:rPr>
              <w:t>.</w:t>
            </w:r>
          </w:p>
          <w:p w:rsidRPr="0041210D" w:rsidR="168D0478" w:rsidP="74CA4661" w:rsidRDefault="168D0478" w14:paraId="207D25EE" w14:textId="0E66E39E">
            <w:pPr>
              <w:rPr>
                <w:rFonts w:ascii="Times New Roman" w:hAnsi="Times New Roman" w:cs="Times New Roman"/>
                <w:b w:val="0"/>
                <w:bCs w:val="0"/>
                <w:i w:val="1"/>
                <w:iCs w:val="1"/>
                <w:color w:val="auto"/>
                <w:sz w:val="20"/>
                <w:szCs w:val="20"/>
              </w:rPr>
            </w:pPr>
          </w:p>
          <w:p w:rsidRPr="0041210D" w:rsidR="168D0478" w:rsidP="74CA4661" w:rsidRDefault="168D0478" w14:paraId="005423E9" w14:textId="5276A958">
            <w:pPr>
              <w:pStyle w:val="Heading2"/>
              <w:spacing w:before="299" w:beforeAutospacing="off" w:after="299"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2.0 Background Research</w:t>
            </w:r>
          </w:p>
          <w:p w:rsidRPr="0041210D" w:rsidR="168D0478" w:rsidP="74CA4661" w:rsidRDefault="168D0478" w14:paraId="046BCD52" w14:textId="23367117">
            <w:pPr>
              <w:pStyle w:val="Heading3"/>
              <w:spacing w:before="281" w:beforeAutospacing="off" w:after="281"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2.0.1 Neurotransmitters</w:t>
            </w:r>
          </w:p>
          <w:p w:rsidRPr="0041210D" w:rsidR="168D0478" w:rsidP="74CA4661" w:rsidRDefault="168D0478" w14:paraId="77B9957E" w14:textId="3027B45E">
            <w:pPr>
              <w:spacing w:before="240" w:beforeAutospacing="off" w:after="240"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 xml:space="preserve">Chemical messengers within the </w:t>
            </w:r>
            <w:r w:rsidRPr="74CA4661" w:rsidR="10B11A60">
              <w:rPr>
                <w:rFonts w:ascii="Times New Roman" w:hAnsi="Times New Roman" w:eastAsia="Times New Roman" w:cs="Times New Roman"/>
                <w:b w:val="0"/>
                <w:bCs w:val="0"/>
                <w:noProof w:val="0"/>
                <w:color w:val="auto"/>
                <w:sz w:val="20"/>
                <w:szCs w:val="20"/>
                <w:lang w:val="en-US"/>
              </w:rPr>
              <w:t>brain that</w:t>
            </w:r>
            <w:r w:rsidRPr="74CA4661" w:rsidR="10B11A60">
              <w:rPr>
                <w:rFonts w:ascii="Times New Roman" w:hAnsi="Times New Roman" w:eastAsia="Times New Roman" w:cs="Times New Roman"/>
                <w:b w:val="0"/>
                <w:bCs w:val="0"/>
                <w:noProof w:val="0"/>
                <w:color w:val="auto"/>
                <w:sz w:val="20"/>
                <w:szCs w:val="20"/>
                <w:lang w:val="en-US"/>
              </w:rPr>
              <w:t xml:space="preserve"> are key to brain function. In chemical message transmission, they </w:t>
            </w:r>
            <w:r w:rsidRPr="74CA4661" w:rsidR="10B11A60">
              <w:rPr>
                <w:rFonts w:ascii="Times New Roman" w:hAnsi="Times New Roman" w:eastAsia="Times New Roman" w:cs="Times New Roman"/>
                <w:b w:val="0"/>
                <w:bCs w:val="0"/>
                <w:noProof w:val="0"/>
                <w:color w:val="auto"/>
                <w:sz w:val="20"/>
                <w:szCs w:val="20"/>
                <w:lang w:val="en-US"/>
              </w:rPr>
              <w:t>assist</w:t>
            </w:r>
            <w:r w:rsidRPr="74CA4661" w:rsidR="10B11A60">
              <w:rPr>
                <w:rFonts w:ascii="Times New Roman" w:hAnsi="Times New Roman" w:eastAsia="Times New Roman" w:cs="Times New Roman"/>
                <w:b w:val="0"/>
                <w:bCs w:val="0"/>
                <w:noProof w:val="0"/>
                <w:color w:val="auto"/>
                <w:sz w:val="20"/>
                <w:szCs w:val="20"/>
                <w:lang w:val="en-US"/>
              </w:rPr>
              <w:t xml:space="preserve"> in transmitting chemical signals from a single neuron to a target cell. The </w:t>
            </w:r>
            <w:r w:rsidRPr="74CA4661" w:rsidR="10B11A60">
              <w:rPr>
                <w:rFonts w:ascii="Times New Roman" w:hAnsi="Times New Roman" w:eastAsia="Times New Roman" w:cs="Times New Roman"/>
                <w:b w:val="0"/>
                <w:bCs w:val="0"/>
                <w:noProof w:val="0"/>
                <w:color w:val="auto"/>
                <w:sz w:val="20"/>
                <w:szCs w:val="20"/>
                <w:lang w:val="en-US"/>
              </w:rPr>
              <w:t>neuron’s</w:t>
            </w:r>
            <w:r w:rsidRPr="74CA4661" w:rsidR="10B11A60">
              <w:rPr>
                <w:rFonts w:ascii="Times New Roman" w:hAnsi="Times New Roman" w:eastAsia="Times New Roman" w:cs="Times New Roman"/>
                <w:b w:val="0"/>
                <w:bCs w:val="0"/>
                <w:noProof w:val="0"/>
                <w:color w:val="auto"/>
                <w:sz w:val="20"/>
                <w:szCs w:val="20"/>
                <w:lang w:val="en-US"/>
              </w:rPr>
              <w:t xml:space="preserve"> transmitter destination may vary between a neuron, muscle, or gland.</w:t>
            </w:r>
          </w:p>
          <w:p w:rsidRPr="0041210D" w:rsidR="168D0478" w:rsidP="74CA4661" w:rsidRDefault="168D0478" w14:paraId="3C305539" w14:textId="06119D1C">
            <w:pPr>
              <w:pStyle w:val="Heading3"/>
              <w:spacing w:before="281" w:beforeAutospacing="off" w:after="281"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In order to fully understand the method of a neurotransmitter’s function, the basics of a neuron must be covered:</w:t>
            </w:r>
          </w:p>
          <w:p w:rsidRPr="0041210D" w:rsidR="168D0478" w:rsidP="74CA4661" w:rsidRDefault="168D0478" w14:paraId="2DE91375" w14:textId="3749AE6A">
            <w:pPr>
              <w:pStyle w:val="Heading4"/>
              <w:spacing w:before="319" w:beforeAutospacing="off" w:after="319"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 Cell Body:</w:t>
            </w:r>
          </w:p>
          <w:p w:rsidRPr="0041210D" w:rsidR="168D0478" w:rsidP="74CA4661" w:rsidRDefault="168D0478" w14:paraId="6DB6A585" w14:textId="35B69A17">
            <w:pPr>
              <w:spacing w:before="240" w:beforeAutospacing="off" w:after="240"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The cell body (soma) is vital in producing neurotransmitters and maintaining the functions of a neuron.</w:t>
            </w:r>
          </w:p>
          <w:p w:rsidRPr="0041210D" w:rsidR="168D0478" w:rsidP="74CA4661" w:rsidRDefault="168D0478" w14:paraId="39591DDA" w14:textId="79C60BC0">
            <w:pPr>
              <w:pStyle w:val="Heading4"/>
              <w:spacing w:before="319" w:beforeAutospacing="off" w:after="319"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 Axon:</w:t>
            </w:r>
          </w:p>
          <w:p w:rsidRPr="0041210D" w:rsidR="168D0478" w:rsidP="74CA4661" w:rsidRDefault="168D0478" w14:paraId="54456D82" w14:textId="0DD8780C">
            <w:pPr>
              <w:spacing w:before="240" w:beforeAutospacing="off" w:after="240"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The axon carries electrical signals along the neuron to the axon terminal.</w:t>
            </w:r>
          </w:p>
          <w:p w:rsidRPr="0041210D" w:rsidR="168D0478" w:rsidP="74CA4661" w:rsidRDefault="168D0478" w14:paraId="3B4FD160" w14:textId="201F794C">
            <w:pPr>
              <w:pStyle w:val="Heading4"/>
              <w:spacing w:before="319" w:beforeAutospacing="off" w:after="319"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 Axon Terminal:</w:t>
            </w:r>
          </w:p>
          <w:p w:rsidRPr="0041210D" w:rsidR="168D0478" w:rsidP="74CA4661" w:rsidRDefault="168D0478" w14:paraId="6B9048C9" w14:textId="054C1CB5">
            <w:pPr>
              <w:spacing w:before="240" w:beforeAutospacing="off" w:after="240" w:afterAutospacing="off"/>
              <w:rPr>
                <w:rFonts w:ascii="Times New Roman" w:hAnsi="Times New Roman" w:eastAsia="Times New Roman" w:cs="Times New Roman"/>
                <w:b w:val="0"/>
                <w:bCs w:val="0"/>
                <w:noProof w:val="0"/>
                <w:color w:val="auto"/>
                <w:sz w:val="20"/>
                <w:szCs w:val="20"/>
                <w:lang w:val="en-US"/>
              </w:rPr>
            </w:pPr>
            <w:r w:rsidRPr="74CA4661" w:rsidR="10B11A60">
              <w:rPr>
                <w:rFonts w:ascii="Times New Roman" w:hAnsi="Times New Roman" w:eastAsia="Times New Roman" w:cs="Times New Roman"/>
                <w:b w:val="0"/>
                <w:bCs w:val="0"/>
                <w:noProof w:val="0"/>
                <w:color w:val="auto"/>
                <w:sz w:val="20"/>
                <w:szCs w:val="20"/>
                <w:lang w:val="en-US"/>
              </w:rPr>
              <w:t>This is where the electrical signal converts to a chemical signal to bind to receptors of the receiving neuron, muscle, or gland.</w:t>
            </w:r>
          </w:p>
          <w:p w:rsidRPr="0041210D" w:rsidR="168D0478" w:rsidP="74CA4661" w:rsidRDefault="168D0478" w14:paraId="7F7D8BB6" w14:textId="1C873461">
            <w:pPr>
              <w:pStyle w:val="Normal"/>
              <w:spacing w:before="240" w:beforeAutospacing="off" w:after="240" w:afterAutospacing="off"/>
              <w:rPr>
                <w:rFonts w:ascii="Times New Roman" w:hAnsi="Times New Roman" w:eastAsia="Times New Roman" w:cs="Times New Roman"/>
                <w:b w:val="0"/>
                <w:bCs w:val="0"/>
                <w:noProof w:val="0"/>
                <w:color w:val="auto"/>
                <w:sz w:val="20"/>
                <w:szCs w:val="20"/>
                <w:lang w:val="en-US"/>
              </w:rPr>
            </w:pPr>
            <w:r w:rsidRPr="74CA4661" w:rsidR="69EC18F1">
              <w:rPr>
                <w:rFonts w:ascii="Times New Roman" w:hAnsi="Times New Roman" w:eastAsia="Times New Roman" w:cs="Times New Roman"/>
                <w:b w:val="0"/>
                <w:bCs w:val="0"/>
                <w:noProof w:val="0"/>
                <w:color w:val="auto"/>
                <w:sz w:val="20"/>
                <w:szCs w:val="20"/>
                <w:lang w:val="en-US"/>
              </w:rPr>
              <w:t>Neurotransmitters may be found in the section of the neuron identified as the axon terminal. They are often stored within synaptic vesicles. Each vesicle may contain 1,000+ neurotransmitter molecules. Below is a visualization of the neuron:</w:t>
            </w:r>
          </w:p>
          <w:p w:rsidRPr="0041210D" w:rsidR="168D0478" w:rsidP="74CA4661" w:rsidRDefault="168D0478" w14:paraId="13DB5D3F" w14:textId="3B2FFC98">
            <w:pPr>
              <w:pStyle w:val="Heading2"/>
              <w:spacing w:before="299" w:beforeAutospacing="off" w:after="299" w:afterAutospacing="off"/>
              <w:rPr>
                <w:rFonts w:ascii="Times New Roman" w:hAnsi="Times New Roman" w:eastAsia="Times New Roman" w:cs="Times New Roman"/>
                <w:b w:val="0"/>
                <w:bCs w:val="0"/>
                <w:noProof w:val="0"/>
                <w:color w:val="auto"/>
                <w:sz w:val="20"/>
                <w:szCs w:val="20"/>
                <w:lang w:val="en-US"/>
              </w:rPr>
            </w:pPr>
            <w:r w:rsidRPr="74CA4661" w:rsidR="69EC18F1">
              <w:rPr>
                <w:rFonts w:ascii="Times New Roman" w:hAnsi="Times New Roman" w:eastAsia="Times New Roman" w:cs="Times New Roman"/>
                <w:b w:val="0"/>
                <w:bCs w:val="0"/>
                <w:noProof w:val="0"/>
                <w:color w:val="auto"/>
                <w:sz w:val="20"/>
                <w:szCs w:val="20"/>
                <w:lang w:val="en-US"/>
              </w:rPr>
              <w:t>Reuptake Transporter</w:t>
            </w:r>
          </w:p>
          <w:p w:rsidRPr="0041210D" w:rsidR="168D0478" w:rsidP="74CA4661" w:rsidRDefault="168D0478" w14:paraId="4804159A" w14:textId="6EF6FEE2">
            <w:pPr>
              <w:spacing w:before="240" w:beforeAutospacing="off" w:after="240" w:afterAutospacing="off"/>
              <w:rPr>
                <w:rFonts w:ascii="Times New Roman" w:hAnsi="Times New Roman" w:eastAsia="Times New Roman" w:cs="Times New Roman"/>
                <w:b w:val="0"/>
                <w:bCs w:val="0"/>
                <w:noProof w:val="0"/>
                <w:color w:val="auto"/>
                <w:sz w:val="20"/>
                <w:szCs w:val="20"/>
                <w:lang w:val="en-US"/>
              </w:rPr>
            </w:pPr>
            <w:r w:rsidRPr="74CA4661" w:rsidR="69EC18F1">
              <w:rPr>
                <w:rFonts w:ascii="Times New Roman" w:hAnsi="Times New Roman" w:eastAsia="Times New Roman" w:cs="Times New Roman"/>
                <w:b w:val="0"/>
                <w:bCs w:val="0"/>
                <w:noProof w:val="0"/>
                <w:color w:val="auto"/>
                <w:sz w:val="20"/>
                <w:szCs w:val="20"/>
                <w:lang w:val="en-US"/>
              </w:rPr>
              <w:t>A protein that removes excess neurotransmitters from the synaptic cleft and returns them to the neuron that released them.</w:t>
            </w:r>
          </w:p>
          <w:p w:rsidRPr="0041210D" w:rsidR="168D0478" w:rsidP="74CA4661" w:rsidRDefault="168D0478" w14:paraId="3830CAFA" w14:textId="6CF1D73E">
            <w:pPr>
              <w:spacing w:before="240" w:beforeAutospacing="off" w:after="240" w:afterAutospacing="off"/>
            </w:pPr>
            <w:r w:rsidRPr="74CA4661" w:rsidR="2D50E3A6">
              <w:rPr>
                <w:rFonts w:ascii="Times New Roman" w:hAnsi="Times New Roman" w:eastAsia="Times New Roman" w:cs="Times New Roman"/>
                <w:noProof w:val="0"/>
                <w:sz w:val="20"/>
                <w:szCs w:val="20"/>
                <w:lang w:val="en-US"/>
              </w:rPr>
              <w:t>When the electrical signal travels down the neuron, the change of the</w:t>
            </w:r>
            <w:r>
              <w:br/>
            </w:r>
            <w:r w:rsidRPr="74CA4661" w:rsidR="2D50E3A6">
              <w:rPr>
                <w:rFonts w:ascii="Times New Roman" w:hAnsi="Times New Roman" w:eastAsia="Times New Roman" w:cs="Times New Roman"/>
                <w:noProof w:val="0"/>
                <w:sz w:val="20"/>
                <w:szCs w:val="20"/>
                <w:lang w:val="en-US"/>
              </w:rPr>
              <w:t xml:space="preserve"> signal causes the vesicles of the neurotransmitter to fuse</w:t>
            </w:r>
            <w:r>
              <w:br/>
            </w:r>
            <w:r w:rsidRPr="74CA4661" w:rsidR="2D50E3A6">
              <w:rPr>
                <w:rFonts w:ascii="Times New Roman" w:hAnsi="Times New Roman" w:eastAsia="Times New Roman" w:cs="Times New Roman"/>
                <w:noProof w:val="0"/>
                <w:sz w:val="20"/>
                <w:szCs w:val="20"/>
                <w:lang w:val="en-US"/>
              </w:rPr>
              <w:t xml:space="preserve"> with the neuron’s membrane at the edge of the cell. The neurotransmitters</w:t>
            </w:r>
            <w:r>
              <w:br/>
            </w:r>
            <w:r w:rsidRPr="74CA4661" w:rsidR="2D50E3A6">
              <w:rPr>
                <w:rFonts w:ascii="Times New Roman" w:hAnsi="Times New Roman" w:eastAsia="Times New Roman" w:cs="Times New Roman"/>
                <w:noProof w:val="0"/>
                <w:sz w:val="20"/>
                <w:szCs w:val="20"/>
                <w:lang w:val="en-US"/>
              </w:rPr>
              <w:t xml:space="preserve"> then flow out of the vesicles and are released from the axon</w:t>
            </w:r>
            <w:r>
              <w:br/>
            </w:r>
            <w:r w:rsidRPr="74CA4661" w:rsidR="2D50E3A6">
              <w:rPr>
                <w:rFonts w:ascii="Times New Roman" w:hAnsi="Times New Roman" w:eastAsia="Times New Roman" w:cs="Times New Roman"/>
                <w:noProof w:val="0"/>
                <w:sz w:val="20"/>
                <w:szCs w:val="20"/>
                <w:lang w:val="en-US"/>
              </w:rPr>
              <w:t xml:space="preserve"> terminal into a fluid filled space between the neuron and</w:t>
            </w:r>
            <w:r>
              <w:br/>
            </w:r>
            <w:r w:rsidRPr="74CA4661" w:rsidR="2D50E3A6">
              <w:rPr>
                <w:rFonts w:ascii="Times New Roman" w:hAnsi="Times New Roman" w:eastAsia="Times New Roman" w:cs="Times New Roman"/>
                <w:noProof w:val="0"/>
                <w:sz w:val="20"/>
                <w:szCs w:val="20"/>
                <w:lang w:val="en-US"/>
              </w:rPr>
              <w:t xml:space="preserve"> the target destination.</w:t>
            </w:r>
          </w:p>
          <w:p w:rsidRPr="0041210D" w:rsidR="168D0478" w:rsidP="74CA4661" w:rsidRDefault="168D0478" w14:paraId="7378DCAA" w14:textId="4912A3B4">
            <w:pPr>
              <w:spacing w:before="240" w:beforeAutospacing="off" w:after="240" w:afterAutospacing="off"/>
            </w:pPr>
            <w:r w:rsidRPr="74CA4661" w:rsidR="2D50E3A6">
              <w:rPr>
                <w:rFonts w:ascii="Times New Roman" w:hAnsi="Times New Roman" w:eastAsia="Times New Roman" w:cs="Times New Roman"/>
                <w:noProof w:val="0"/>
                <w:sz w:val="20"/>
                <w:szCs w:val="20"/>
                <w:lang w:val="en-US"/>
              </w:rPr>
              <w:t>This space (synaptic cleft), the neurotransmitters carry the</w:t>
            </w:r>
            <w:r>
              <w:br/>
            </w:r>
            <w:r w:rsidRPr="74CA4661" w:rsidR="2D50E3A6">
              <w:rPr>
                <w:rFonts w:ascii="Times New Roman" w:hAnsi="Times New Roman" w:eastAsia="Times New Roman" w:cs="Times New Roman"/>
                <w:noProof w:val="0"/>
                <w:sz w:val="20"/>
                <w:szCs w:val="20"/>
                <w:lang w:val="en-US"/>
              </w:rPr>
              <w:t xml:space="preserve"> message across a distance (less than 40 nanometers; 1nm</w:t>
            </w:r>
            <w:r>
              <w:br/>
            </w:r>
            <w:r w:rsidRPr="74CA4661" w:rsidR="2D50E3A6">
              <w:rPr>
                <w:rFonts w:ascii="Times New Roman" w:hAnsi="Times New Roman" w:eastAsia="Times New Roman" w:cs="Times New Roman"/>
                <w:noProof w:val="0"/>
                <w:sz w:val="20"/>
                <w:szCs w:val="20"/>
                <w:lang w:val="en-US"/>
              </w:rPr>
              <w:t xml:space="preserve"> = 1,000000 nm). Each neurotransmitter binds to a specific receptor on the target cell, which</w:t>
            </w:r>
            <w:r>
              <w:br/>
            </w:r>
            <w:r w:rsidRPr="74CA4661" w:rsidR="2D50E3A6">
              <w:rPr>
                <w:rFonts w:ascii="Times New Roman" w:hAnsi="Times New Roman" w:eastAsia="Times New Roman" w:cs="Times New Roman"/>
                <w:noProof w:val="0"/>
                <w:sz w:val="20"/>
                <w:szCs w:val="20"/>
                <w:lang w:val="en-US"/>
              </w:rPr>
              <w:t xml:space="preserve"> triggers a change in the cell in the receiving — this either</w:t>
            </w:r>
            <w:r>
              <w:br/>
            </w:r>
            <w:r w:rsidRPr="74CA4661" w:rsidR="2D50E3A6">
              <w:rPr>
                <w:rFonts w:ascii="Times New Roman" w:hAnsi="Times New Roman" w:eastAsia="Times New Roman" w:cs="Times New Roman"/>
                <w:noProof w:val="0"/>
                <w:sz w:val="20"/>
                <w:szCs w:val="20"/>
                <w:lang w:val="en-US"/>
              </w:rPr>
              <w:t xml:space="preserve"> depolarization or hyperpolarization.</w:t>
            </w:r>
          </w:p>
          <w:p w:rsidRPr="0041210D" w:rsidR="168D0478" w:rsidP="74CA4661" w:rsidRDefault="168D0478" w14:paraId="5A3AA029" w14:textId="23E8F05F">
            <w:pPr>
              <w:spacing w:before="240" w:beforeAutospacing="off" w:after="240" w:afterAutospacing="off"/>
            </w:pPr>
            <w:r w:rsidRPr="74CA4661" w:rsidR="2D50E3A6">
              <w:rPr>
                <w:rFonts w:ascii="Times New Roman" w:hAnsi="Times New Roman" w:eastAsia="Times New Roman" w:cs="Times New Roman"/>
                <w:noProof w:val="0"/>
                <w:sz w:val="20"/>
                <w:szCs w:val="20"/>
                <w:lang w:val="en-US"/>
              </w:rPr>
              <w:t>Depolarization: A biological process in which the inside of a</w:t>
            </w:r>
            <w:r>
              <w:br/>
            </w:r>
            <w:r w:rsidRPr="74CA4661" w:rsidR="2D50E3A6">
              <w:rPr>
                <w:rFonts w:ascii="Times New Roman" w:hAnsi="Times New Roman" w:eastAsia="Times New Roman" w:cs="Times New Roman"/>
                <w:noProof w:val="0"/>
                <w:sz w:val="20"/>
                <w:szCs w:val="20"/>
                <w:lang w:val="en-US"/>
              </w:rPr>
              <w:t xml:space="preserve"> cell becomes less negative than its surroundings, allowing the</w:t>
            </w:r>
            <w:r>
              <w:br/>
            </w:r>
            <w:r w:rsidRPr="74CA4661" w:rsidR="2D50E3A6">
              <w:rPr>
                <w:rFonts w:ascii="Times New Roman" w:hAnsi="Times New Roman" w:eastAsia="Times New Roman" w:cs="Times New Roman"/>
                <w:noProof w:val="0"/>
                <w:sz w:val="20"/>
                <w:szCs w:val="20"/>
                <w:lang w:val="en-US"/>
              </w:rPr>
              <w:t xml:space="preserve"> cell’s membrane potential to rise.</w:t>
            </w:r>
            <w:r>
              <w:br/>
            </w:r>
            <w:r w:rsidRPr="74CA4661" w:rsidR="2D50E3A6">
              <w:rPr>
                <w:rFonts w:ascii="Times New Roman" w:hAnsi="Times New Roman" w:eastAsia="Times New Roman" w:cs="Times New Roman"/>
                <w:noProof w:val="0"/>
                <w:sz w:val="20"/>
                <w:szCs w:val="20"/>
                <w:lang w:val="en-US"/>
              </w:rPr>
              <w:t xml:space="preserve"> → Triggered by the opening of ion channels that allow</w:t>
            </w:r>
            <w:r>
              <w:br/>
            </w:r>
            <w:r w:rsidRPr="74CA4661" w:rsidR="2D50E3A6">
              <w:rPr>
                <w:rFonts w:ascii="Times New Roman" w:hAnsi="Times New Roman" w:eastAsia="Times New Roman" w:cs="Times New Roman"/>
                <w:noProof w:val="0"/>
                <w:sz w:val="20"/>
                <w:szCs w:val="20"/>
                <w:lang w:val="en-US"/>
              </w:rPr>
              <w:t xml:space="preserve"> positive ions (such as sodium (Na+)) to rush into the</w:t>
            </w:r>
            <w:r>
              <w:br/>
            </w:r>
            <w:r w:rsidRPr="74CA4661" w:rsidR="2D50E3A6">
              <w:rPr>
                <w:rFonts w:ascii="Times New Roman" w:hAnsi="Times New Roman" w:eastAsia="Times New Roman" w:cs="Times New Roman"/>
                <w:noProof w:val="0"/>
                <w:sz w:val="20"/>
                <w:szCs w:val="20"/>
                <w:lang w:val="en-US"/>
              </w:rPr>
              <w:t xml:space="preserve"> cell, which may initiate an action potential. In a muscle cell</w:t>
            </w:r>
            <w:r>
              <w:br/>
            </w:r>
            <w:r w:rsidRPr="74CA4661" w:rsidR="2D50E3A6">
              <w:rPr>
                <w:rFonts w:ascii="Times New Roman" w:hAnsi="Times New Roman" w:eastAsia="Times New Roman" w:cs="Times New Roman"/>
                <w:noProof w:val="0"/>
                <w:sz w:val="20"/>
                <w:szCs w:val="20"/>
                <w:lang w:val="en-US"/>
              </w:rPr>
              <w:t xml:space="preserve"> or muscle contraction is the first phase of an action</w:t>
            </w:r>
            <w:r>
              <w:br/>
            </w:r>
            <w:r w:rsidRPr="74CA4661" w:rsidR="2D50E3A6">
              <w:rPr>
                <w:rFonts w:ascii="Times New Roman" w:hAnsi="Times New Roman" w:eastAsia="Times New Roman" w:cs="Times New Roman"/>
                <w:noProof w:val="0"/>
                <w:sz w:val="20"/>
                <w:szCs w:val="20"/>
                <w:lang w:val="en-US"/>
              </w:rPr>
              <w:t xml:space="preserve"> potential and is triggered when a stimulus opens</w:t>
            </w:r>
            <w:r>
              <w:br/>
            </w:r>
            <w:r w:rsidRPr="74CA4661" w:rsidR="2D50E3A6">
              <w:rPr>
                <w:rFonts w:ascii="Times New Roman" w:hAnsi="Times New Roman" w:eastAsia="Times New Roman" w:cs="Times New Roman"/>
                <w:noProof w:val="0"/>
                <w:sz w:val="20"/>
                <w:szCs w:val="20"/>
                <w:lang w:val="en-US"/>
              </w:rPr>
              <w:t xml:space="preserve"> voltage-gated sodium channels.</w:t>
            </w:r>
            <w:r>
              <w:br/>
            </w:r>
            <w:r w:rsidRPr="74CA4661" w:rsidR="2D50E3A6">
              <w:rPr>
                <w:rFonts w:ascii="Times New Roman" w:hAnsi="Times New Roman" w:eastAsia="Times New Roman" w:cs="Times New Roman"/>
                <w:noProof w:val="0"/>
                <w:sz w:val="20"/>
                <w:szCs w:val="20"/>
                <w:lang w:val="en-US"/>
              </w:rPr>
              <w:t xml:space="preserve"> → The influx of positive sodium ions makes the inside of a neuron more positive than</w:t>
            </w:r>
            <w:r>
              <w:br/>
            </w:r>
            <w:r w:rsidRPr="74CA4661" w:rsidR="2D50E3A6">
              <w:rPr>
                <w:rFonts w:ascii="Times New Roman" w:hAnsi="Times New Roman" w:eastAsia="Times New Roman" w:cs="Times New Roman"/>
                <w:noProof w:val="0"/>
                <w:sz w:val="20"/>
                <w:szCs w:val="20"/>
                <w:lang w:val="en-US"/>
              </w:rPr>
              <w:t xml:space="preserve"> and do or don’t, events of an action potential then travels down the axon</w:t>
            </w:r>
            <w:r>
              <w:br/>
            </w:r>
            <w:r w:rsidRPr="74CA4661" w:rsidR="2D50E3A6">
              <w:rPr>
                <w:rFonts w:ascii="Times New Roman" w:hAnsi="Times New Roman" w:eastAsia="Times New Roman" w:cs="Times New Roman"/>
                <w:noProof w:val="0"/>
                <w:sz w:val="20"/>
                <w:szCs w:val="20"/>
                <w:lang w:val="en-US"/>
              </w:rPr>
              <w:t xml:space="preserve"> This electrical change then</w:t>
            </w:r>
            <w:r>
              <w:br/>
            </w:r>
            <w:r w:rsidRPr="74CA4661" w:rsidR="2D50E3A6">
              <w:rPr>
                <w:rFonts w:ascii="Times New Roman" w:hAnsi="Times New Roman" w:eastAsia="Times New Roman" w:cs="Times New Roman"/>
                <w:noProof w:val="0"/>
                <w:sz w:val="20"/>
                <w:szCs w:val="20"/>
                <w:lang w:val="en-US"/>
              </w:rPr>
              <w:t xml:space="preserve"> to transmit a signal.</w:t>
            </w:r>
            <w:r>
              <w:br/>
            </w:r>
            <w:r w:rsidRPr="74CA4661" w:rsidR="2D50E3A6">
              <w:rPr>
                <w:rFonts w:ascii="Times New Roman" w:hAnsi="Times New Roman" w:eastAsia="Times New Roman" w:cs="Times New Roman"/>
                <w:noProof w:val="0"/>
                <w:sz w:val="20"/>
                <w:szCs w:val="20"/>
                <w:lang w:val="en-US"/>
              </w:rPr>
              <w:t xml:space="preserve"> After depolarization, repolarization occurs when</w:t>
            </w:r>
            <w:r>
              <w:br/>
            </w:r>
            <w:r w:rsidRPr="74CA4661" w:rsidR="2D50E3A6">
              <w:rPr>
                <w:rFonts w:ascii="Times New Roman" w:hAnsi="Times New Roman" w:eastAsia="Times New Roman" w:cs="Times New Roman"/>
                <w:noProof w:val="0"/>
                <w:sz w:val="20"/>
                <w:szCs w:val="20"/>
                <w:lang w:val="en-US"/>
              </w:rPr>
              <w:t xml:space="preserve"> potassium ions move out of cell to restore the resting pot.</w:t>
            </w:r>
          </w:p>
          <w:p w:rsidRPr="0041210D" w:rsidR="168D0478" w:rsidP="74CA4661" w:rsidRDefault="168D0478" w14:paraId="7C2AB4BB" w14:textId="522A2C47">
            <w:pPr>
              <w:spacing w:before="240" w:beforeAutospacing="off" w:after="240" w:afterAutospacing="off"/>
            </w:pPr>
            <w:r w:rsidRPr="74CA4661" w:rsidR="26988C62">
              <w:rPr>
                <w:rFonts w:ascii="Times New Roman" w:hAnsi="Times New Roman" w:eastAsia="Times New Roman" w:cs="Times New Roman"/>
                <w:noProof w:val="0"/>
                <w:sz w:val="20"/>
                <w:szCs w:val="20"/>
                <w:lang w:val="en-US"/>
              </w:rPr>
              <w:t>In muscle cells, depolarization causes muscle cells to contract. When the cell membrane depolarizes, it triggers the opening of calcium (Ca²⁺) which often results in a reaction which allows for muscle fibers to interact, resulting in contraction.</w:t>
            </w:r>
          </w:p>
          <w:p w:rsidRPr="0041210D" w:rsidR="168D0478" w:rsidP="74CA4661" w:rsidRDefault="168D0478" w14:paraId="3CD67C67" w14:textId="7E458B35">
            <w:pPr>
              <w:spacing w:before="240" w:beforeAutospacing="off" w:after="240" w:afterAutospacing="off"/>
            </w:pPr>
            <w:r w:rsidRPr="74CA4661" w:rsidR="26988C62">
              <w:rPr>
                <w:rFonts w:ascii="Times New Roman" w:hAnsi="Times New Roman" w:eastAsia="Times New Roman" w:cs="Times New Roman"/>
                <w:noProof w:val="0"/>
                <w:sz w:val="20"/>
                <w:szCs w:val="20"/>
                <w:lang w:val="en-US"/>
              </w:rPr>
              <w:t>Action Potential Diagram:</w:t>
            </w:r>
          </w:p>
          <w:p w:rsidRPr="0041210D" w:rsidR="168D0478" w:rsidP="74CA4661" w:rsidRDefault="168D0478" w14:paraId="1890031C" w14:textId="2140CA38">
            <w:pPr>
              <w:spacing w:before="240" w:beforeAutospacing="off" w:after="240" w:afterAutospacing="off"/>
            </w:pPr>
            <w:r w:rsidRPr="74CA4661" w:rsidR="26988C62">
              <w:rPr>
                <w:rFonts w:ascii="Times New Roman" w:hAnsi="Times New Roman" w:eastAsia="Times New Roman" w:cs="Times New Roman"/>
                <w:noProof w:val="0"/>
                <w:sz w:val="20"/>
                <w:szCs w:val="20"/>
                <w:lang w:val="en-US"/>
              </w:rPr>
              <w:t>Repolarization is induced by the rush of Potassium ions (K⁺) out of the neuron and close (Na⁺) channels, ultimately leading to a decrease in electrical charge.</w:t>
            </w:r>
          </w:p>
          <w:p w:rsidRPr="0041210D" w:rsidR="168D0478" w:rsidP="74CA4661" w:rsidRDefault="168D0478" w14:paraId="348B133B" w14:textId="731E563C">
            <w:pPr>
              <w:spacing w:before="240" w:beforeAutospacing="off" w:after="240" w:afterAutospacing="off"/>
            </w:pPr>
            <w:r w:rsidRPr="74CA4661" w:rsidR="26988C62">
              <w:rPr>
                <w:rFonts w:ascii="Times New Roman" w:hAnsi="Times New Roman" w:eastAsia="Times New Roman" w:cs="Times New Roman"/>
                <w:noProof w:val="0"/>
                <w:sz w:val="20"/>
                <w:szCs w:val="20"/>
                <w:lang w:val="en-US"/>
              </w:rPr>
              <w:t>Sodium-Potassium pump ratios may be described as 3:2.</w:t>
            </w:r>
          </w:p>
          <w:p w:rsidRPr="0041210D" w:rsidR="168D0478" w:rsidP="74CA4661" w:rsidRDefault="168D0478" w14:paraId="0A8F5BCF" w14:textId="074854C7">
            <w:pPr>
              <w:spacing w:before="240" w:beforeAutospacing="off" w:after="240" w:afterAutospacing="off"/>
            </w:pPr>
            <w:r w:rsidRPr="74CA4661" w:rsidR="26988C62">
              <w:rPr>
                <w:rFonts w:ascii="Times New Roman" w:hAnsi="Times New Roman" w:eastAsia="Times New Roman" w:cs="Times New Roman"/>
                <w:noProof w:val="0"/>
                <w:sz w:val="20"/>
                <w:szCs w:val="20"/>
                <w:lang w:val="en-US"/>
              </w:rPr>
              <w:t>Refractory Period: The sodium-potassium pump resets everything for the next signal to induce action potential.</w:t>
            </w:r>
          </w:p>
          <w:p w:rsidRPr="0041210D" w:rsidR="168D0478" w:rsidP="74CA4661" w:rsidRDefault="168D0478" w14:paraId="357A6741" w14:textId="2A47F477">
            <w:pPr>
              <w:spacing w:before="240" w:beforeAutospacing="off" w:after="240" w:afterAutospacing="off"/>
            </w:pPr>
            <w:r w:rsidRPr="74CA4661" w:rsidR="26988C62">
              <w:rPr>
                <w:rFonts w:ascii="Times New Roman" w:hAnsi="Times New Roman" w:eastAsia="Times New Roman" w:cs="Times New Roman"/>
                <w:noProof w:val="0"/>
                <w:sz w:val="20"/>
                <w:szCs w:val="20"/>
                <w:lang w:val="en-US"/>
              </w:rPr>
              <w:t>Hyperpolarization: A temporary change in the neuron’s membrane potential that makes it more negative than its resting potential. This mainly occurs after an action potential when voltage-gated potassium channels are slow in closing, causing an “undershoot” where the membrane briefly becomes more negative, which decreases the neuronal excitability.</w:t>
            </w:r>
          </w:p>
          <w:p w:rsidRPr="0041210D" w:rsidR="168D0478" w:rsidP="74CA4661" w:rsidRDefault="168D0478" w14:paraId="1D595EB8" w14:textId="10E431A4">
            <w:pPr>
              <w:spacing w:before="240" w:beforeAutospacing="off" w:after="240" w:afterAutospacing="off"/>
            </w:pPr>
            <w:r w:rsidRPr="74CA4661" w:rsidR="088C32E1">
              <w:rPr>
                <w:rFonts w:ascii="Times New Roman" w:hAnsi="Times New Roman" w:eastAsia="Times New Roman" w:cs="Times New Roman"/>
                <w:noProof w:val="0"/>
                <w:sz w:val="20"/>
                <w:szCs w:val="20"/>
                <w:lang w:val="en-US"/>
              </w:rPr>
              <w:t>Neuron Message Transmission:</w:t>
            </w:r>
          </w:p>
          <w:p w:rsidRPr="0041210D" w:rsidR="168D0478" w:rsidP="74CA4661" w:rsidRDefault="168D0478" w14:paraId="391CAF28" w14:textId="33694C69">
            <w:pPr>
              <w:spacing w:before="240" w:beforeAutospacing="off" w:after="240" w:afterAutospacing="off"/>
            </w:pPr>
            <w:r w:rsidRPr="74CA4661" w:rsidR="088C32E1">
              <w:rPr>
                <w:rFonts w:ascii="Times New Roman" w:hAnsi="Times New Roman" w:eastAsia="Times New Roman" w:cs="Times New Roman"/>
                <w:noProof w:val="0"/>
                <w:sz w:val="20"/>
                <w:szCs w:val="20"/>
                <w:lang w:val="en-US"/>
              </w:rPr>
              <w:t>Dependent</w:t>
            </w:r>
            <w:r w:rsidRPr="74CA4661" w:rsidR="088C32E1">
              <w:rPr>
                <w:rFonts w:ascii="Times New Roman" w:hAnsi="Times New Roman" w:eastAsia="Times New Roman" w:cs="Times New Roman"/>
                <w:noProof w:val="0"/>
                <w:sz w:val="20"/>
                <w:szCs w:val="20"/>
                <w:lang w:val="en-US"/>
              </w:rPr>
              <w:t xml:space="preserve"> on the specific neurotransmitters, different triggers are activated into the receiving cell. Consist of either excitatory, inhibitory, or modulatory.</w:t>
            </w:r>
          </w:p>
          <w:p w:rsidRPr="0041210D" w:rsidR="168D0478" w:rsidP="74CA4661" w:rsidRDefault="168D0478" w14:paraId="76FCE202" w14:textId="151F3A19">
            <w:pPr>
              <w:spacing w:before="240" w:beforeAutospacing="off" w:after="240" w:afterAutospacing="off"/>
            </w:pPr>
            <w:r w:rsidRPr="74CA4661" w:rsidR="088C32E1">
              <w:rPr>
                <w:rFonts w:ascii="Times New Roman" w:hAnsi="Times New Roman" w:eastAsia="Times New Roman" w:cs="Times New Roman"/>
                <w:noProof w:val="0"/>
                <w:sz w:val="20"/>
                <w:szCs w:val="20"/>
                <w:lang w:val="en-US"/>
              </w:rPr>
              <w:t>• Excitatory: Such neurotransmitters excite the neuron and cause it to fire off a “message” meaning to the receiving gland, performed through the production of an action potential. Specific excitatory neurotransmitters include glutamate, epinephrine, and norepinephrine.</w:t>
            </w:r>
          </w:p>
          <w:p w:rsidRPr="0041210D" w:rsidR="168D0478" w:rsidP="74CA4661" w:rsidRDefault="168D0478" w14:paraId="13F504D7" w14:textId="7E75FDFE">
            <w:pPr>
              <w:spacing w:before="240" w:beforeAutospacing="off" w:after="240" w:afterAutospacing="off"/>
            </w:pPr>
            <w:r w:rsidRPr="74CA4661" w:rsidR="088C32E1">
              <w:rPr>
                <w:rFonts w:ascii="Times New Roman" w:hAnsi="Times New Roman" w:eastAsia="Times New Roman" w:cs="Times New Roman"/>
                <w:noProof w:val="0"/>
                <w:sz w:val="20"/>
                <w:szCs w:val="20"/>
                <w:lang w:val="en-US"/>
              </w:rPr>
              <w:t>• Inhibitory: Inhibitory neurotransmitters prevent the chemical signal from being passed further, which include GABA, glycine, and serotonin. Inhibitory neurotransmitters reduce the likelihood of the receiving neuron from firing an action, effectively resulting in a calming or inhibitory effect.</w:t>
            </w:r>
          </w:p>
          <w:p w:rsidRPr="0041210D" w:rsidR="168D0478" w:rsidP="74CA4661" w:rsidRDefault="168D0478" w14:paraId="20A8F31B" w14:textId="27B79DC4">
            <w:pPr>
              <w:spacing w:before="240" w:beforeAutospacing="off" w:after="240" w:afterAutospacing="off"/>
            </w:pPr>
            <w:r w:rsidRPr="74CA4661" w:rsidR="088C32E1">
              <w:rPr>
                <w:rFonts w:ascii="Times New Roman" w:hAnsi="Times New Roman" w:eastAsia="Times New Roman" w:cs="Times New Roman"/>
                <w:noProof w:val="0"/>
                <w:sz w:val="20"/>
                <w:szCs w:val="20"/>
                <w:lang w:val="en-US"/>
              </w:rPr>
              <w:t>• Modulatory: Modulatory neurotransmitters influence the effects of other chemical messengers. They adjust how other cells communicate at the synapse. They may affect a larger number of neurons at a time. Modulatory neurotransmitters produce a long-lasting effect on the other neurons, leading to long-lasting regulations such as learning, motivation, and mood.</w:t>
            </w:r>
          </w:p>
          <w:p w:rsidRPr="0041210D" w:rsidR="168D0478" w:rsidP="74CA4661" w:rsidRDefault="168D0478" w14:paraId="5B6F2250" w14:textId="7E4A9218">
            <w:pPr>
              <w:spacing w:before="240" w:beforeAutospacing="off" w:after="240" w:afterAutospacing="off"/>
            </w:pPr>
            <w:r w:rsidRPr="74CA4661" w:rsidR="088C32E1">
              <w:rPr>
                <w:rFonts w:ascii="Times New Roman" w:hAnsi="Times New Roman" w:eastAsia="Times New Roman" w:cs="Times New Roman"/>
                <w:noProof w:val="0"/>
                <w:sz w:val="20"/>
                <w:szCs w:val="20"/>
                <w:lang w:val="en-US"/>
              </w:rPr>
              <w:t>Examples of modulatory neurotransmitters include dopamine, serotonin, and norepinephrine, etc.</w:t>
            </w:r>
          </w:p>
          <w:p w:rsidRPr="0041210D" w:rsidR="168D0478" w:rsidP="74CA4661" w:rsidRDefault="168D0478" w14:paraId="13A33F7C" w14:textId="34448228">
            <w:pPr>
              <w:spacing w:before="240" w:beforeAutospacing="off" w:after="240" w:afterAutospacing="off"/>
            </w:pPr>
            <w:r w:rsidRPr="74CA4661" w:rsidR="088C32E1">
              <w:rPr>
                <w:rFonts w:ascii="Times New Roman" w:hAnsi="Times New Roman" w:eastAsia="Times New Roman" w:cs="Times New Roman"/>
                <w:noProof w:val="0"/>
                <w:sz w:val="20"/>
                <w:szCs w:val="20"/>
                <w:lang w:val="en-US"/>
              </w:rPr>
              <w:t>[ ? ] What happens to Neurotransmitters After Transmission?</w:t>
            </w:r>
          </w:p>
          <w:p w:rsidRPr="0041210D" w:rsidR="168D0478" w:rsidP="74CA4661" w:rsidRDefault="168D0478" w14:paraId="433EDA39" w14:textId="1446A824">
            <w:pPr>
              <w:spacing w:before="240" w:beforeAutospacing="off" w:after="240" w:afterAutospacing="off"/>
            </w:pPr>
            <w:r w:rsidRPr="74CA4661" w:rsidR="088C32E1">
              <w:rPr>
                <w:rFonts w:ascii="Times New Roman" w:hAnsi="Times New Roman" w:eastAsia="Times New Roman" w:cs="Times New Roman"/>
                <w:noProof w:val="0"/>
                <w:sz w:val="20"/>
                <w:szCs w:val="20"/>
                <w:lang w:val="en-US"/>
              </w:rPr>
              <w:t>After a message is delivered, the transmitters must be cleared from the synaptic cleft and this may occur in 3 methods.</w:t>
            </w:r>
          </w:p>
          <w:p w:rsidRPr="0041210D" w:rsidR="168D0478" w:rsidP="74CA4661" w:rsidRDefault="168D0478" w14:paraId="62BC7954" w14:textId="26B9A56D">
            <w:pPr>
              <w:spacing w:before="240" w:beforeAutospacing="off" w:after="240" w:afterAutospacing="off"/>
            </w:pPr>
            <w:r w:rsidRPr="74CA4661" w:rsidR="34BF5776">
              <w:rPr>
                <w:rFonts w:ascii="Times New Roman" w:hAnsi="Times New Roman" w:eastAsia="Times New Roman" w:cs="Times New Roman"/>
                <w:noProof w:val="0"/>
                <w:sz w:val="20"/>
                <w:szCs w:val="20"/>
                <w:lang w:val="en-US"/>
              </w:rPr>
              <w:t>• Diffusion (fade away). Diffusion is the process where neurotransmitters drift away from the synaptic cleft after being released from the pre-synaptic neuron. This movement allows for neurotransmitter molecules to spread out &amp; bind to receptors on the post-synaptic cell, triggering a response (excitatory or inhibitory).</w:t>
            </w:r>
          </w:p>
          <w:p w:rsidRPr="0041210D" w:rsidR="168D0478" w:rsidP="74CA4661" w:rsidRDefault="168D0478" w14:paraId="518FFC48" w14:textId="3F9442D0">
            <w:pPr>
              <w:spacing w:before="240" w:beforeAutospacing="off" w:after="240" w:afterAutospacing="off"/>
            </w:pPr>
            <w:r w:rsidRPr="74CA4661" w:rsidR="34BF5776">
              <w:rPr>
                <w:rFonts w:ascii="Times New Roman" w:hAnsi="Times New Roman" w:eastAsia="Times New Roman" w:cs="Times New Roman"/>
                <w:noProof w:val="0"/>
                <w:sz w:val="20"/>
                <w:szCs w:val="20"/>
                <w:lang w:val="en-US"/>
              </w:rPr>
              <w:t>① Release → After action potential, synaptic vesicles release neurotransmitter molecules into synaptic cleft.</w:t>
            </w:r>
            <w:r>
              <w:br/>
            </w:r>
            <w:r w:rsidRPr="74CA4661" w:rsidR="34BF5776">
              <w:rPr>
                <w:rFonts w:ascii="Times New Roman" w:hAnsi="Times New Roman" w:eastAsia="Times New Roman" w:cs="Times New Roman"/>
                <w:noProof w:val="0"/>
                <w:sz w:val="20"/>
                <w:szCs w:val="20"/>
                <w:lang w:val="en-US"/>
              </w:rPr>
              <w:t xml:space="preserve"> ② Drift → These molecules drift away from the area released.</w:t>
            </w:r>
            <w:r>
              <w:br/>
            </w:r>
            <w:r w:rsidRPr="74CA4661" w:rsidR="34BF5776">
              <w:rPr>
                <w:rFonts w:ascii="Times New Roman" w:hAnsi="Times New Roman" w:eastAsia="Times New Roman" w:cs="Times New Roman"/>
                <w:noProof w:val="0"/>
                <w:sz w:val="20"/>
                <w:szCs w:val="20"/>
                <w:lang w:val="en-US"/>
              </w:rPr>
              <w:t xml:space="preserve"> ③ Binding → As they diffuse, some will bind to specific receptors on the post-synaptic neuron.</w:t>
            </w:r>
            <w:r>
              <w:br/>
            </w:r>
            <w:r w:rsidRPr="74CA4661" w:rsidR="34BF5776">
              <w:rPr>
                <w:rFonts w:ascii="Times New Roman" w:hAnsi="Times New Roman" w:eastAsia="Times New Roman" w:cs="Times New Roman"/>
                <w:noProof w:val="0"/>
                <w:sz w:val="20"/>
                <w:szCs w:val="20"/>
                <w:lang w:val="en-US"/>
              </w:rPr>
              <w:t xml:space="preserve"> ④ Response → Binding initiates a response in the post-synaptic neuron, such as the opening and closing of ion channels.</w:t>
            </w:r>
            <w:r>
              <w:br/>
            </w:r>
            <w:r w:rsidRPr="74CA4661" w:rsidR="34BF5776">
              <w:rPr>
                <w:rFonts w:ascii="Times New Roman" w:hAnsi="Times New Roman" w:eastAsia="Times New Roman" w:cs="Times New Roman"/>
                <w:noProof w:val="0"/>
                <w:sz w:val="20"/>
                <w:szCs w:val="20"/>
                <w:lang w:val="en-US"/>
              </w:rPr>
              <w:t xml:space="preserve"> ⑤ Signal Transmission → Diffusion helps to quickly clear the synapse by moving neurotransmitters away from the receptors, which prevents continuous signaling and allows for rapid re-stimulation.</w:t>
            </w:r>
          </w:p>
          <w:p w:rsidRPr="0041210D" w:rsidR="168D0478" w:rsidP="74CA4661" w:rsidRDefault="168D0478" w14:paraId="79369BF3" w14:textId="3C50985B">
            <w:pPr>
              <w:spacing w:before="240" w:beforeAutospacing="off" w:after="240" w:afterAutospacing="off"/>
            </w:pPr>
            <w:r w:rsidRPr="74CA4661" w:rsidR="34BF5776">
              <w:rPr>
                <w:rFonts w:ascii="Times New Roman" w:hAnsi="Times New Roman" w:eastAsia="Times New Roman" w:cs="Times New Roman"/>
                <w:noProof w:val="0"/>
                <w:sz w:val="20"/>
                <w:szCs w:val="20"/>
                <w:lang w:val="en-US"/>
              </w:rPr>
              <w:t>• They are re-absorbed by the neuron that had released the neurotransmitter (reuptake). Reuptake is primarily performed by reuptake receptors, which have been sketched previously.</w:t>
            </w:r>
          </w:p>
          <w:p w:rsidRPr="0041210D" w:rsidR="168D0478" w:rsidP="74CA4661" w:rsidRDefault="168D0478" w14:paraId="542DC765" w14:textId="7BE1AED3">
            <w:pPr>
              <w:spacing w:before="240" w:beforeAutospacing="off" w:after="240" w:afterAutospacing="off"/>
            </w:pPr>
            <w:r w:rsidRPr="74CA4661" w:rsidR="34BF5776">
              <w:rPr>
                <w:rFonts w:ascii="Times New Roman" w:hAnsi="Times New Roman" w:eastAsia="Times New Roman" w:cs="Times New Roman"/>
                <w:noProof w:val="0"/>
                <w:sz w:val="20"/>
                <w:szCs w:val="20"/>
                <w:lang w:val="en-US"/>
              </w:rPr>
              <w:t>• They are broken down by enzymes within the synapse in a manner that they may not be recognized or bind to receptors.</w:t>
            </w:r>
          </w:p>
          <w:p w:rsidRPr="0041210D" w:rsidR="168D0478" w:rsidP="74CA4661" w:rsidRDefault="168D0478" w14:paraId="0C836255" w14:textId="168C61BF">
            <w:pPr>
              <w:spacing w:before="240" w:beforeAutospacing="off" w:after="240" w:afterAutospacing="off"/>
            </w:pPr>
            <w:r w:rsidRPr="74CA4661" w:rsidR="6A94692A">
              <w:rPr>
                <w:rFonts w:ascii="Times New Roman" w:hAnsi="Times New Roman" w:eastAsia="Times New Roman" w:cs="Times New Roman"/>
                <w:noProof w:val="0"/>
                <w:sz w:val="20"/>
                <w:szCs w:val="20"/>
                <w:lang w:val="en-US"/>
              </w:rPr>
              <w:t>Types of Neurotransmitters:</w:t>
            </w:r>
          </w:p>
          <w:p w:rsidRPr="0041210D" w:rsidR="168D0478" w:rsidP="74CA4661" w:rsidRDefault="168D0478" w14:paraId="6674C535" w14:textId="463F913D">
            <w:pPr>
              <w:spacing w:before="240" w:beforeAutospacing="off" w:after="240" w:afterAutospacing="off"/>
            </w:pPr>
            <w:r w:rsidRPr="74CA4661" w:rsidR="6A94692A">
              <w:rPr>
                <w:rFonts w:ascii="Times New Roman" w:hAnsi="Times New Roman" w:eastAsia="Times New Roman" w:cs="Times New Roman"/>
                <w:noProof w:val="0"/>
                <w:sz w:val="20"/>
                <w:szCs w:val="20"/>
                <w:lang w:val="en-US"/>
              </w:rPr>
              <w:t>Scientists maintain knowledge of over 100 types of neurotransmitters and theorize that multiple other undiscovered ones exist. Usually, they are grouped into types based upon their chemical behaviors. Some of these categories include:</w:t>
            </w:r>
          </w:p>
          <w:p w:rsidRPr="0041210D" w:rsidR="168D0478" w:rsidP="74CA4661" w:rsidRDefault="168D0478" w14:paraId="0DF603AB" w14:textId="3504ACD5">
            <w:pPr>
              <w:spacing w:before="240" w:beforeAutospacing="off" w:after="240" w:afterAutospacing="off"/>
            </w:pPr>
            <w:r w:rsidRPr="74CA4661" w:rsidR="6A94692A">
              <w:rPr>
                <w:rFonts w:ascii="Times New Roman" w:hAnsi="Times New Roman" w:eastAsia="Times New Roman" w:cs="Times New Roman"/>
                <w:noProof w:val="0"/>
                <w:sz w:val="20"/>
                <w:szCs w:val="20"/>
                <w:lang w:val="en-US"/>
              </w:rPr>
              <w:t>➤ AMINO ACID NEUROTRANSMITTERS:</w:t>
            </w:r>
          </w:p>
          <w:p w:rsidRPr="0041210D" w:rsidR="168D0478" w:rsidP="74CA4661" w:rsidRDefault="168D0478" w14:paraId="13FF90BD" w14:textId="304DE9BA">
            <w:pPr>
              <w:spacing w:before="240" w:beforeAutospacing="off" w:after="240" w:afterAutospacing="off"/>
            </w:pPr>
            <w:r w:rsidRPr="74CA4661" w:rsidR="6A94692A">
              <w:rPr>
                <w:rFonts w:ascii="Times New Roman" w:hAnsi="Times New Roman" w:eastAsia="Times New Roman" w:cs="Times New Roman"/>
                <w:noProof w:val="0"/>
                <w:sz w:val="20"/>
                <w:szCs w:val="20"/>
                <w:lang w:val="en-US"/>
              </w:rPr>
              <w:t>Such neurotransmitters are mainly involved in the functions regarding the nervous system.</w:t>
            </w:r>
          </w:p>
          <w:p w:rsidRPr="0041210D" w:rsidR="168D0478" w:rsidP="74CA4661" w:rsidRDefault="168D0478" w14:paraId="2ADE5DAE" w14:textId="41BC6917">
            <w:pPr>
              <w:spacing w:before="240" w:beforeAutospacing="off" w:after="240" w:afterAutospacing="off"/>
            </w:pPr>
            <w:r w:rsidRPr="74CA4661" w:rsidR="6A94692A">
              <w:rPr>
                <w:rFonts w:ascii="Times New Roman" w:hAnsi="Times New Roman" w:eastAsia="Times New Roman" w:cs="Times New Roman"/>
                <w:noProof w:val="0"/>
                <w:sz w:val="20"/>
                <w:szCs w:val="20"/>
                <w:lang w:val="en-US"/>
              </w:rPr>
              <w:t>• glutamate: Most common excitatory neurotransmitter in the nervous system. Being the most abundant it is mainly utilized for cognitive purposes such as thinking, problem solving, learning, and memory. Imbalances in glutamate levels are associated with Alzheimer’s, Parkinson’s, and seizures.</w:t>
            </w:r>
          </w:p>
          <w:p w:rsidRPr="0041210D" w:rsidR="168D0478" w:rsidP="74CA4661" w:rsidRDefault="168D0478" w14:paraId="16B434AA" w14:textId="7995EE16">
            <w:pPr>
              <w:spacing w:before="240" w:beforeAutospacing="off" w:after="240" w:afterAutospacing="off"/>
            </w:pPr>
            <w:r w:rsidRPr="74CA4661" w:rsidR="6A94692A">
              <w:rPr>
                <w:rFonts w:ascii="Times New Roman" w:hAnsi="Times New Roman" w:eastAsia="Times New Roman" w:cs="Times New Roman"/>
                <w:noProof w:val="0"/>
                <w:sz w:val="20"/>
                <w:szCs w:val="20"/>
                <w:lang w:val="en-US"/>
              </w:rPr>
              <w:t>• GABA: Most common inhibitory neurotransmitter and regulates brain activity to prevent issues in areas regarding anxiety, irritability, concentration, sleep, and depression.</w:t>
            </w:r>
          </w:p>
          <w:p w:rsidRPr="0041210D" w:rsidR="168D0478" w:rsidP="74CA4661" w:rsidRDefault="168D0478" w14:paraId="58C9FA5D" w14:textId="592B473E">
            <w:pPr>
              <w:spacing w:before="240" w:beforeAutospacing="off" w:after="240" w:afterAutospacing="off"/>
            </w:pPr>
            <w:r w:rsidRPr="74CA4661" w:rsidR="6A94692A">
              <w:rPr>
                <w:rFonts w:ascii="Times New Roman" w:hAnsi="Times New Roman" w:eastAsia="Times New Roman" w:cs="Times New Roman"/>
                <w:noProof w:val="0"/>
                <w:sz w:val="20"/>
                <w:szCs w:val="20"/>
                <w:lang w:val="en-US"/>
              </w:rPr>
              <w:t>• glycine: Most common inhibitory neurotransmitter in the spinal cord for pain transmission and metabolism.</w:t>
            </w:r>
          </w:p>
          <w:p w:rsidRPr="0041210D" w:rsidR="168D0478" w:rsidP="74CA4661" w:rsidRDefault="168D0478" w14:paraId="75EBFF71" w14:textId="776C09A6">
            <w:pPr>
              <w:spacing w:before="240" w:beforeAutospacing="off" w:after="240" w:afterAutospacing="off"/>
            </w:pPr>
            <w:r w:rsidRPr="74CA4661" w:rsidR="6A94692A">
              <w:rPr>
                <w:rFonts w:ascii="Times New Roman" w:hAnsi="Times New Roman" w:eastAsia="Times New Roman" w:cs="Times New Roman"/>
                <w:noProof w:val="0"/>
                <w:sz w:val="20"/>
                <w:szCs w:val="20"/>
                <w:lang w:val="en-US"/>
              </w:rPr>
              <w:t>➤ MONOAMINES NEUROTRANSMITTERS:</w:t>
            </w:r>
          </w:p>
          <w:p w:rsidRPr="0041210D" w:rsidR="168D0478" w:rsidP="74CA4661" w:rsidRDefault="168D0478" w14:paraId="7330BCD5" w14:textId="51F73A13">
            <w:pPr>
              <w:spacing w:before="240" w:beforeAutospacing="off" w:after="240" w:afterAutospacing="off"/>
            </w:pPr>
            <w:r w:rsidRPr="74CA4661" w:rsidR="6A94692A">
              <w:rPr>
                <w:rFonts w:ascii="Times New Roman" w:hAnsi="Times New Roman" w:eastAsia="Times New Roman" w:cs="Times New Roman"/>
                <w:noProof w:val="0"/>
                <w:sz w:val="20"/>
                <w:szCs w:val="20"/>
                <w:lang w:val="en-US"/>
              </w:rPr>
              <w:t>Monoamines neurotransmitters regulate consciousness, cognition, attention, and emotion. Many drugs that individuals take commonly have effects on the neurotransmitter.</w:t>
            </w:r>
          </w:p>
          <w:p w:rsidRPr="0041210D" w:rsidR="168D0478" w:rsidP="74CA4661" w:rsidRDefault="168D0478" w14:paraId="4AF3C63E" w14:textId="730CFBC8">
            <w:pPr>
              <w:spacing w:before="240" w:beforeAutospacing="off" w:after="240" w:afterAutospacing="off"/>
            </w:pPr>
            <w:r w:rsidRPr="74CA4661" w:rsidR="48581A38">
              <w:rPr>
                <w:rFonts w:ascii="Times New Roman" w:hAnsi="Times New Roman" w:eastAsia="Times New Roman" w:cs="Times New Roman"/>
                <w:noProof w:val="0"/>
                <w:sz w:val="20"/>
                <w:szCs w:val="20"/>
                <w:lang w:val="en-US"/>
              </w:rPr>
              <w:t>• Dopamine → Plays a role in the body’s reward systems, which includes feeling pleasure, achieving heightened arousal (evoke or awaken a feeling, emotion, or response) and learning. Dopamine also helps with focus, concentration, memory, sleep, mood, and motivation. Diseases associated with dysfunctions of dopamine in the brain system includes Parkinson’s disease, ADHD, etc.</w:t>
            </w:r>
          </w:p>
          <w:p w:rsidRPr="0041210D" w:rsidR="168D0478" w:rsidP="74CA4661" w:rsidRDefault="168D0478" w14:paraId="14F713AE" w14:textId="3E933E71">
            <w:pPr>
              <w:spacing w:before="240" w:beforeAutospacing="off" w:after="240" w:afterAutospacing="off"/>
            </w:pPr>
            <w:r w:rsidRPr="74CA4661" w:rsidR="48581A38">
              <w:rPr>
                <w:rFonts w:ascii="Times New Roman" w:hAnsi="Times New Roman" w:eastAsia="Times New Roman" w:cs="Times New Roman"/>
                <w:noProof w:val="0"/>
                <w:sz w:val="20"/>
                <w:szCs w:val="20"/>
                <w:lang w:val="en-US"/>
              </w:rPr>
              <w:t>• Epinephrine → Epinephrine (adrenaline) is the main neurotransmitter that is responsible for the body’s flight or fight response, which is the outcome of fear or stress. The release of epinephrine increases breathing and blood flow to the heart and muscles, as well as react to different stressors.</w:t>
            </w:r>
          </w:p>
          <w:p w:rsidRPr="0041210D" w:rsidR="168D0478" w:rsidP="74CA4661" w:rsidRDefault="168D0478" w14:paraId="0FD7DD48" w14:textId="3377E50D">
            <w:pPr>
              <w:spacing w:before="240" w:beforeAutospacing="off" w:after="240" w:afterAutospacing="off"/>
              <w:rPr>
                <w:rFonts w:ascii="Times New Roman" w:hAnsi="Times New Roman" w:eastAsia="Times New Roman" w:cs="Times New Roman"/>
                <w:b w:val="0"/>
                <w:bCs w:val="0"/>
                <w:noProof w:val="0"/>
                <w:color w:val="auto"/>
                <w:sz w:val="20"/>
                <w:szCs w:val="20"/>
                <w:lang w:val="en-US"/>
              </w:rPr>
            </w:pPr>
          </w:p>
          <w:p w:rsidRPr="0041210D" w:rsidR="168D0478" w:rsidP="74CA4661" w:rsidRDefault="168D0478" w14:paraId="12FC7388" w14:textId="6B473496">
            <w:pPr>
              <w:pStyle w:val="Normal"/>
              <w:spacing w:before="240" w:beforeAutospacing="off" w:after="240" w:afterAutospacing="off"/>
              <w:rPr>
                <w:rFonts w:ascii="Times New Roman" w:hAnsi="Times New Roman" w:eastAsia="Times New Roman" w:cs="Times New Roman"/>
                <w:b w:val="0"/>
                <w:bCs w:val="0"/>
                <w:noProof w:val="0"/>
                <w:color w:val="auto"/>
                <w:sz w:val="20"/>
                <w:szCs w:val="20"/>
                <w:lang w:val="en-US"/>
              </w:rPr>
            </w:pPr>
          </w:p>
        </w:tc>
      </w:tr>
      <w:tr w:rsidRPr="0041210D" w:rsidR="168D0478" w:rsidTr="55DA6DE3" w14:paraId="1F535374" w14:textId="77777777">
        <w:tc>
          <w:tcPr>
            <w:tcW w:w="1110" w:type="dxa"/>
            <w:tcMar/>
          </w:tcPr>
          <w:p w:rsidRPr="0041210D" w:rsidR="168D0478" w:rsidP="74CA4661" w:rsidRDefault="168D0478" w14:paraId="55391228" w14:textId="23295B2B">
            <w:pPr>
              <w:rPr>
                <w:rFonts w:ascii="Times New Roman" w:hAnsi="Times New Roman" w:cs="Times New Roman"/>
                <w:b w:val="0"/>
                <w:bCs w:val="0"/>
                <w:sz w:val="20"/>
                <w:szCs w:val="20"/>
              </w:rPr>
            </w:pPr>
            <w:r w:rsidRPr="74CA4661" w:rsidR="48581A38">
              <w:rPr>
                <w:rFonts w:ascii="Times New Roman" w:hAnsi="Times New Roman" w:cs="Times New Roman"/>
                <w:b w:val="0"/>
                <w:bCs w:val="0"/>
                <w:sz w:val="20"/>
                <w:szCs w:val="20"/>
              </w:rPr>
              <w:t>November 9, 2025</w:t>
            </w:r>
          </w:p>
        </w:tc>
        <w:tc>
          <w:tcPr>
            <w:tcW w:w="8361" w:type="dxa"/>
            <w:tcMar/>
          </w:tcPr>
          <w:p w:rsidRPr="0041210D" w:rsidR="168D0478" w:rsidP="74CA4661" w:rsidRDefault="168D0478" w14:paraId="1026173E" w14:textId="641C6D0D">
            <w:pPr>
              <w:rPr>
                <w:rFonts w:ascii="Times New Roman" w:hAnsi="Times New Roman" w:cs="Times New Roman"/>
                <w:b w:val="0"/>
                <w:bCs w:val="0"/>
                <w:i w:val="1"/>
                <w:iCs w:val="1"/>
                <w:sz w:val="20"/>
                <w:szCs w:val="20"/>
              </w:rPr>
            </w:pPr>
            <w:r w:rsidRPr="74CA4661" w:rsidR="48581A38">
              <w:rPr>
                <w:rFonts w:ascii="Times New Roman" w:hAnsi="Times New Roman" w:cs="Times New Roman"/>
                <w:b w:val="0"/>
                <w:bCs w:val="0"/>
                <w:i w:val="1"/>
                <w:iCs w:val="1"/>
                <w:sz w:val="20"/>
                <w:szCs w:val="20"/>
              </w:rPr>
              <w:t>I continued to pursue my background research. Except, today’s research was specifically tailored to dopamine and its use in the brain, along with dopamine agonists, antagonists, and reuptake inhibitors.</w:t>
            </w:r>
          </w:p>
          <w:p w:rsidRPr="0041210D" w:rsidR="168D0478" w:rsidP="74CA4661" w:rsidRDefault="168D0478" w14:paraId="273ADCF1" w14:textId="47E03AA3">
            <w:pPr>
              <w:rPr>
                <w:rFonts w:ascii="Times New Roman" w:hAnsi="Times New Roman" w:cs="Times New Roman"/>
                <w:b w:val="0"/>
                <w:bCs w:val="0"/>
                <w:i w:val="1"/>
                <w:iCs w:val="1"/>
                <w:sz w:val="20"/>
                <w:szCs w:val="20"/>
              </w:rPr>
            </w:pPr>
          </w:p>
          <w:p w:rsidRPr="0041210D" w:rsidR="168D0478" w:rsidP="74CA4661" w:rsidRDefault="168D0478" w14:paraId="5229CB68" w14:textId="605B3BF0">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Dopamine, Functions &amp; Chemistry:</w:t>
            </w:r>
          </w:p>
          <w:p w:rsidRPr="0041210D" w:rsidR="168D0478" w:rsidP="74CA4661" w:rsidRDefault="168D0478" w14:paraId="19CE7938" w14:textId="44D2B63D">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Dopamine is a neurotransmitter produced in the brain and plays a role in the body’s reward system and bodily functions, including memory, movement, motivation, moods etc. High or low dopamine levels within the brain are linked to Parkinson’s disease, ADHD, and restless leg syndrome. As deduced prior, dopamine is a monoamine neurotransmitter used in the brain, again, for the functions of specific types of signals.</w:t>
            </w:r>
          </w:p>
          <w:p w:rsidRPr="0041210D" w:rsidR="168D0478" w:rsidP="74CA4661" w:rsidRDefault="168D0478" w14:paraId="4715B79F" w14:textId="40F83FD8">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However, dopamine also acts as a hormone. Dopamine, norepinephrine, and epinephrine maintain a similar chemical structure. These hormones are made by the adrenal glands and is also a neurotransmitter released by the hypothalamus (small but essential component of brain, responsible for releasing hormones that regulate certain bodily processes.</w:t>
            </w:r>
          </w:p>
          <w:p w:rsidRPr="0041210D" w:rsidR="168D0478" w:rsidP="74CA4661" w:rsidRDefault="168D0478" w14:paraId="393B2231" w14:textId="51DD64B2">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Functioning as a hormone, dopamine is released in the bloodstream. Although epinephrine &amp; norepinephrine are the main hormones responsible for the “flight” or “fight” response, dopamine does play a small role within it. To go deeper, below are the essential functions of dopamine:</w:t>
            </w:r>
          </w:p>
          <w:p w:rsidRPr="0041210D" w:rsidR="168D0478" w:rsidP="74CA4661" w:rsidRDefault="168D0478" w14:paraId="10694193" w14:textId="54129635">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 Causes blood vessels to relax (at low doses, acts as a vasodilator – medications that widen arteries). This lowers blood pressure and makes it easier for the heart to pump blood. Used to treat cases such as high B.P and heart failure. However, at high doses, dopamine may act as a vasoconstrictor – a substance that causes blood vessels to narrow which increases blood pressure and reduces blood flow to specific tissues.</w:t>
            </w:r>
          </w:p>
          <w:p w:rsidRPr="0041210D" w:rsidR="168D0478" w:rsidP="74CA4661" w:rsidRDefault="168D0478" w14:paraId="5314A9F7" w14:textId="3DE953D7">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 Increases sodium and urinal removal from the body by acting on the kidneys to inhibit the reabsorption of sodium and water in the body.</w:t>
            </w:r>
          </w:p>
          <w:p w:rsidRPr="0041210D" w:rsidR="168D0478" w:rsidP="74CA4661" w:rsidRDefault="168D0478" w14:paraId="657CC754" w14:textId="733711F7">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 Reduces insulin production in the pancreas by acting as a negative regulator on pancreatic beta cells. It does this by binding to dopamine receptors which decreases calcium levels and prevents the release of insulin.</w:t>
            </w:r>
          </w:p>
          <w:p w:rsidRPr="0041210D" w:rsidR="168D0478" w:rsidP="74CA4661" w:rsidRDefault="168D0478" w14:paraId="675CACE8" w14:textId="6DCB2467">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 ? ] How does dopamine make someone feel pleasure?</w:t>
            </w:r>
          </w:p>
          <w:p w:rsidRPr="0041210D" w:rsidR="168D0478" w:rsidP="74CA4661" w:rsidRDefault="168D0478" w14:paraId="440458C2" w14:textId="50FE6B28">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As humans, our brains are constantly wanting to complete actions that trigger the release of dopamine. When an individual is performing something pleasurable, the brain releases a large load of dopamine. Consequently, you feel the desire to do more of that feeling that provides the pleasure. Scientists figured this is the reason that junk food and sugars are addictive. They trigger the release of dopamine in the brain and prompts the desire for you to repeat the experience once more.</w:t>
            </w:r>
          </w:p>
          <w:p w:rsidRPr="0041210D" w:rsidR="168D0478" w:rsidP="74CA4661" w:rsidRDefault="168D0478" w14:paraId="708D4556" w14:textId="65458DD0">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Symptoms of insufficient dopamine levels within the brain include unhappiness, motivation crashes, and tiredness. While these are more of the emotional sides, other symptoms include memory loss, mood swings, sleep issues, focus issues, and a limited sexual desire.</w:t>
            </w:r>
          </w:p>
          <w:p w:rsidRPr="0041210D" w:rsidR="168D0478" w:rsidP="74CA4661" w:rsidRDefault="168D0478" w14:paraId="2747F5EB" w14:textId="09A40C18">
            <w:pPr>
              <w:spacing w:before="240" w:beforeAutospacing="off" w:after="240" w:afterAutospacing="off"/>
            </w:pPr>
            <w:r w:rsidRPr="74CA4661" w:rsidR="6A134285">
              <w:rPr>
                <w:rFonts w:ascii="Times New Roman" w:hAnsi="Times New Roman" w:eastAsia="Times New Roman" w:cs="Times New Roman"/>
                <w:noProof w:val="0"/>
                <w:sz w:val="20"/>
                <w:szCs w:val="20"/>
                <w:lang w:val="en-US"/>
              </w:rPr>
              <w:t>Scientists have linked dopamine imbalances to certain diseases, though a lot of diseases are yet to be discovered. Some diseases linked with low levels include ADHD and Parkinson’s disease.</w:t>
            </w:r>
          </w:p>
          <w:p w:rsidRPr="0041210D" w:rsidR="168D0478" w:rsidP="74CA4661" w:rsidRDefault="168D0478" w14:paraId="45B24A80" w14:textId="1EC268B1">
            <w:pPr>
              <w:spacing w:before="240" w:beforeAutospacing="off" w:after="240" w:afterAutospacing="off"/>
            </w:pPr>
            <w:r w:rsidRPr="74CA4661" w:rsidR="1F34B380">
              <w:rPr>
                <w:rFonts w:ascii="Times New Roman" w:hAnsi="Times New Roman" w:eastAsia="Times New Roman" w:cs="Times New Roman"/>
                <w:noProof w:val="0"/>
                <w:sz w:val="20"/>
                <w:szCs w:val="20"/>
                <w:lang w:val="en-US"/>
              </w:rPr>
              <w:t>1.) Dopamine Agonists:</w:t>
            </w:r>
          </w:p>
          <w:p w:rsidRPr="0041210D" w:rsidR="168D0478" w:rsidP="74CA4661" w:rsidRDefault="168D0478" w14:paraId="298A56C2" w14:textId="6F679FAD">
            <w:pPr>
              <w:spacing w:before="240" w:beforeAutospacing="off" w:after="240" w:afterAutospacing="off"/>
            </w:pPr>
            <w:r w:rsidRPr="74CA4661" w:rsidR="1F34B380">
              <w:rPr>
                <w:rFonts w:ascii="Times New Roman" w:hAnsi="Times New Roman" w:eastAsia="Times New Roman" w:cs="Times New Roman"/>
                <w:noProof w:val="0"/>
                <w:sz w:val="20"/>
                <w:szCs w:val="20"/>
                <w:lang w:val="en-US"/>
              </w:rPr>
              <w:t>Dopamine agonists are drugs are drugs that mimic the functions of the naturally produced dopamine. Dopamine agonists bind to and activate the dopamine receptors on the receiving neuron cell. This allows for the brain to mimic the same hormonal processes even with the natural dopamine deficiency.</w:t>
            </w:r>
          </w:p>
          <w:p w:rsidRPr="0041210D" w:rsidR="168D0478" w:rsidP="74CA4661" w:rsidRDefault="168D0478" w14:paraId="2411BE2C" w14:textId="2F79609C">
            <w:pPr>
              <w:spacing w:before="240" w:beforeAutospacing="off" w:after="240" w:afterAutospacing="off"/>
            </w:pPr>
            <w:r w:rsidRPr="74CA4661" w:rsidR="1F34B380">
              <w:rPr>
                <w:rFonts w:ascii="Times New Roman" w:hAnsi="Times New Roman" w:eastAsia="Times New Roman" w:cs="Times New Roman"/>
                <w:noProof w:val="0"/>
                <w:sz w:val="20"/>
                <w:szCs w:val="20"/>
                <w:lang w:val="en-US"/>
              </w:rPr>
              <w:t>Some areas in which dopamine agonists are used is to treat Parkinson’s disease, depression, and ADHD.</w:t>
            </w:r>
          </w:p>
          <w:p w:rsidRPr="0041210D" w:rsidR="168D0478" w:rsidP="74CA4661" w:rsidRDefault="168D0478" w14:paraId="20C70D08" w14:textId="1AEF0EE8">
            <w:pPr>
              <w:spacing w:before="240" w:beforeAutospacing="off" w:after="240" w:afterAutospacing="off"/>
            </w:pPr>
            <w:r w:rsidRPr="74CA4661" w:rsidR="1F34B380">
              <w:rPr>
                <w:rFonts w:ascii="Times New Roman" w:hAnsi="Times New Roman" w:eastAsia="Times New Roman" w:cs="Times New Roman"/>
                <w:noProof w:val="0"/>
                <w:sz w:val="20"/>
                <w:szCs w:val="20"/>
                <w:lang w:val="en-US"/>
              </w:rPr>
              <w:t>Dopamine agonists may be utilized for diseases regarding dopamine deficiencies, though certain dopamine related diseases have more effective solutions such as levodopa (L-Dopa) for Parkinson’s disease. Here are some dopamine agonists:</w:t>
            </w:r>
          </w:p>
          <w:p w:rsidRPr="0041210D" w:rsidR="168D0478" w:rsidP="74CA4661" w:rsidRDefault="168D0478" w14:paraId="51B0E35C" w14:textId="36C36761">
            <w:pPr>
              <w:spacing w:before="240" w:beforeAutospacing="off" w:after="240" w:afterAutospacing="off"/>
            </w:pPr>
            <w:r w:rsidRPr="74CA4661" w:rsidR="1F34B380">
              <w:rPr>
                <w:rFonts w:ascii="Times New Roman" w:hAnsi="Times New Roman" w:eastAsia="Times New Roman" w:cs="Times New Roman"/>
                <w:noProof w:val="0"/>
                <w:sz w:val="20"/>
                <w:szCs w:val="20"/>
                <w:lang w:val="en-US"/>
              </w:rPr>
              <w:t>• Parkinson’s Disease: Pramipexole (Mirapex), Ropinirole (Requip), Rotigotine (Neupro), Apomorphine (HCl (KYNMOBI));</w:t>
            </w:r>
            <w:r>
              <w:br/>
            </w:r>
            <w:r w:rsidRPr="74CA4661" w:rsidR="1F34B380">
              <w:rPr>
                <w:rFonts w:ascii="Times New Roman" w:hAnsi="Times New Roman" w:eastAsia="Times New Roman" w:cs="Times New Roman"/>
                <w:noProof w:val="0"/>
                <w:sz w:val="20"/>
                <w:szCs w:val="20"/>
                <w:lang w:val="en-US"/>
              </w:rPr>
              <w:t xml:space="preserve"> • Depression: Pramipexole (Mirapex)</w:t>
            </w:r>
            <w:r>
              <w:br/>
            </w:r>
            <w:r w:rsidRPr="74CA4661" w:rsidR="1F34B380">
              <w:rPr>
                <w:rFonts w:ascii="Times New Roman" w:hAnsi="Times New Roman" w:eastAsia="Times New Roman" w:cs="Times New Roman"/>
                <w:noProof w:val="0"/>
                <w:sz w:val="20"/>
                <w:szCs w:val="20"/>
                <w:lang w:val="en-US"/>
              </w:rPr>
              <w:t xml:space="preserve"> • Sexual Avoidance: Pramipexole (Mirapex)</w:t>
            </w:r>
          </w:p>
          <w:p w:rsidRPr="0041210D" w:rsidR="168D0478" w:rsidP="74CA4661" w:rsidRDefault="168D0478" w14:paraId="75BA9761" w14:textId="4AE4CDC7">
            <w:pPr>
              <w:spacing w:before="240" w:beforeAutospacing="off" w:after="240" w:afterAutospacing="off"/>
            </w:pPr>
            <w:r w:rsidRPr="74CA4661" w:rsidR="1F34B380">
              <w:rPr>
                <w:rFonts w:ascii="Times New Roman" w:hAnsi="Times New Roman" w:eastAsia="Times New Roman" w:cs="Times New Roman"/>
                <w:noProof w:val="0"/>
                <w:sz w:val="20"/>
                <w:szCs w:val="20"/>
                <w:lang w:val="en-US"/>
              </w:rPr>
              <w:t>1.) Dopamine Antagonists:</w:t>
            </w:r>
          </w:p>
          <w:p w:rsidRPr="0041210D" w:rsidR="168D0478" w:rsidP="74CA4661" w:rsidRDefault="168D0478" w14:paraId="41F337A5" w14:textId="13A7F091">
            <w:pPr>
              <w:spacing w:before="240" w:beforeAutospacing="off" w:after="240" w:afterAutospacing="off"/>
            </w:pPr>
            <w:r w:rsidRPr="74CA4661" w:rsidR="1F34B380">
              <w:rPr>
                <w:rFonts w:ascii="Times New Roman" w:hAnsi="Times New Roman" w:eastAsia="Times New Roman" w:cs="Times New Roman"/>
                <w:noProof w:val="0"/>
                <w:sz w:val="20"/>
                <w:szCs w:val="20"/>
                <w:lang w:val="en-US"/>
              </w:rPr>
              <w:t>Dopamine antagonists are drugs that bind to and block dopamine receptors on the receiving cell in the brain. This means dopamine is prevented from being received on the receiving cell.</w:t>
            </w:r>
          </w:p>
          <w:p w:rsidRPr="0041210D" w:rsidR="168D0478" w:rsidP="74CA4661" w:rsidRDefault="168D0478" w14:paraId="29C3CE75" w14:textId="638A7E36">
            <w:pPr>
              <w:spacing w:before="240" w:beforeAutospacing="off" w:after="240" w:afterAutospacing="off"/>
            </w:pPr>
            <w:r w:rsidRPr="0C80D5AE" w:rsidR="1F34B380">
              <w:rPr>
                <w:rFonts w:ascii="Times New Roman" w:hAnsi="Times New Roman" w:eastAsia="Times New Roman" w:cs="Times New Roman"/>
                <w:noProof w:val="0"/>
                <w:sz w:val="20"/>
                <w:szCs w:val="20"/>
                <w:lang w:val="en-US"/>
              </w:rPr>
              <w:t xml:space="preserve">Some examples of dopamine antagonists include aripiprazole, risperidone, and ziprasidone. Other examples include metoclopramide and </w:t>
            </w:r>
            <w:r w:rsidRPr="0C80D5AE" w:rsidR="1F34B380">
              <w:rPr>
                <w:rFonts w:ascii="Times New Roman" w:hAnsi="Times New Roman" w:eastAsia="Times New Roman" w:cs="Times New Roman"/>
                <w:noProof w:val="0"/>
                <w:sz w:val="20"/>
                <w:szCs w:val="20"/>
                <w:lang w:val="en-US"/>
              </w:rPr>
              <w:t>droperidol</w:t>
            </w:r>
            <w:r w:rsidRPr="0C80D5AE" w:rsidR="1F34B380">
              <w:rPr>
                <w:rFonts w:ascii="Times New Roman" w:hAnsi="Times New Roman" w:eastAsia="Times New Roman" w:cs="Times New Roman"/>
                <w:noProof w:val="0"/>
                <w:sz w:val="20"/>
                <w:szCs w:val="20"/>
                <w:lang w:val="en-US"/>
              </w:rPr>
              <w:t>.</w:t>
            </w:r>
          </w:p>
          <w:p w:rsidRPr="0041210D" w:rsidR="168D0478" w:rsidP="74CA4661" w:rsidRDefault="168D0478" w14:paraId="5BE16DC6" w14:textId="71F9CCFC">
            <w:pPr>
              <w:rPr>
                <w:rFonts w:ascii="Times New Roman" w:hAnsi="Times New Roman" w:cs="Times New Roman"/>
                <w:b w:val="0"/>
                <w:bCs w:val="0"/>
                <w:i w:val="0"/>
                <w:iCs w:val="0"/>
                <w:sz w:val="20"/>
                <w:szCs w:val="20"/>
              </w:rPr>
            </w:pPr>
          </w:p>
          <w:p w:rsidRPr="0041210D" w:rsidR="168D0478" w:rsidP="74CA4661" w:rsidRDefault="168D0478" w14:paraId="77626235" w14:textId="4E6DDAA8">
            <w:pPr>
              <w:spacing w:before="240" w:beforeAutospacing="off" w:after="240" w:afterAutospacing="off"/>
            </w:pPr>
            <w:r w:rsidRPr="74CA4661" w:rsidR="09A71B22">
              <w:rPr>
                <w:rFonts w:ascii="Times New Roman" w:hAnsi="Times New Roman" w:eastAsia="Times New Roman" w:cs="Times New Roman"/>
                <w:noProof w:val="0"/>
                <w:sz w:val="20"/>
                <w:szCs w:val="20"/>
                <w:lang w:val="en-US"/>
              </w:rPr>
              <w:t>1.) Dopamine Reuptake Inhibitors:</w:t>
            </w:r>
          </w:p>
          <w:p w:rsidRPr="0041210D" w:rsidR="168D0478" w:rsidP="74CA4661" w:rsidRDefault="168D0478" w14:paraId="68D5138E" w14:textId="381EC39B">
            <w:pPr>
              <w:spacing w:before="240" w:beforeAutospacing="off" w:after="240" w:afterAutospacing="off"/>
            </w:pPr>
            <w:r w:rsidRPr="74CA4661" w:rsidR="09A71B22">
              <w:rPr>
                <w:rFonts w:ascii="Times New Roman" w:hAnsi="Times New Roman" w:eastAsia="Times New Roman" w:cs="Times New Roman"/>
                <w:noProof w:val="0"/>
                <w:sz w:val="20"/>
                <w:szCs w:val="20"/>
                <w:lang w:val="en-US"/>
              </w:rPr>
              <w:t>Dopamine reuptake inhibitors are drugs that prevent dopamine from re-entering and being re-absorbed into the nerve cell that it was released from. This increases the use of dopamine as it’s more available to other neurons within the brain.</w:t>
            </w:r>
          </w:p>
          <w:p w:rsidRPr="0041210D" w:rsidR="168D0478" w:rsidP="74CA4661" w:rsidRDefault="168D0478" w14:paraId="5B0B7AB1" w14:textId="6EAD3556">
            <w:pPr>
              <w:spacing w:before="240" w:beforeAutospacing="off" w:after="240" w:afterAutospacing="off"/>
            </w:pPr>
            <w:r w:rsidRPr="74CA4661" w:rsidR="09A71B22">
              <w:rPr>
                <w:rFonts w:ascii="Times New Roman" w:hAnsi="Times New Roman" w:eastAsia="Times New Roman" w:cs="Times New Roman"/>
                <w:noProof w:val="0"/>
                <w:sz w:val="20"/>
                <w:szCs w:val="20"/>
                <w:lang w:val="en-US"/>
              </w:rPr>
              <w:t>Dopamine inhibitors are mainly used to treat depression, along with overcoming addictions such as smoking, overeating, etc.</w:t>
            </w:r>
          </w:p>
          <w:p w:rsidRPr="0041210D" w:rsidR="168D0478" w:rsidP="74CA4661" w:rsidRDefault="168D0478" w14:paraId="7E961D66" w14:textId="4FCB7393">
            <w:pPr>
              <w:spacing w:before="240" w:beforeAutospacing="off" w:after="240" w:afterAutospacing="off"/>
            </w:pPr>
            <w:r w:rsidRPr="74CA4661" w:rsidR="09A71B22">
              <w:rPr>
                <w:rFonts w:ascii="Times New Roman" w:hAnsi="Times New Roman" w:eastAsia="Times New Roman" w:cs="Times New Roman"/>
                <w:noProof w:val="0"/>
                <w:sz w:val="20"/>
                <w:szCs w:val="20"/>
                <w:lang w:val="en-US"/>
              </w:rPr>
              <w:t>Common dopamine reuptake inhibitors include bupropion, modafinil, benztropine, and mazindol.</w:t>
            </w:r>
          </w:p>
          <w:p w:rsidRPr="0041210D" w:rsidR="168D0478" w:rsidP="74CA4661" w:rsidRDefault="168D0478" w14:paraId="2F48539E" w14:textId="58145126">
            <w:pPr>
              <w:spacing w:before="240" w:beforeAutospacing="off" w:after="240" w:afterAutospacing="off"/>
            </w:pPr>
            <w:r w:rsidRPr="74CA4661" w:rsidR="09A71B22">
              <w:rPr>
                <w:rFonts w:ascii="Times New Roman" w:hAnsi="Times New Roman" w:eastAsia="Times New Roman" w:cs="Times New Roman"/>
                <w:noProof w:val="0"/>
                <w:sz w:val="20"/>
                <w:szCs w:val="20"/>
                <w:lang w:val="en-US"/>
              </w:rPr>
              <w:t>1.3: Conclusion:</w:t>
            </w:r>
          </w:p>
          <w:p w:rsidRPr="0041210D" w:rsidR="168D0478" w:rsidP="74CA4661" w:rsidRDefault="168D0478" w14:paraId="6500A53B" w14:textId="492B3D1C">
            <w:pPr>
              <w:spacing w:before="240" w:beforeAutospacing="off" w:after="240" w:afterAutospacing="off"/>
            </w:pPr>
            <w:r w:rsidRPr="74CA4661" w:rsidR="09A71B22">
              <w:rPr>
                <w:rFonts w:ascii="Times New Roman" w:hAnsi="Times New Roman" w:eastAsia="Times New Roman" w:cs="Times New Roman"/>
                <w:noProof w:val="0"/>
                <w:sz w:val="20"/>
                <w:szCs w:val="20"/>
                <w:lang w:val="en-US"/>
              </w:rPr>
              <w:t>Dopamine, a modulatory neurotransmitter, is renowned for its usage as a “reward system” in the brain. Although dopamine is also used in regulation of mood, attention, and motor as well, the brain wishes to pursue actions that would trigger the release of dopamine. (common examples of such include the consumption of junk food.)</w:t>
            </w:r>
          </w:p>
          <w:p w:rsidRPr="0041210D" w:rsidR="168D0478" w:rsidP="74CA4661" w:rsidRDefault="168D0478" w14:paraId="2C7B2B64" w14:textId="2612BB7C">
            <w:pPr>
              <w:spacing w:before="240" w:beforeAutospacing="off" w:after="240" w:afterAutospacing="off"/>
            </w:pPr>
            <w:r w:rsidRPr="74CA4661" w:rsidR="09A71B22">
              <w:rPr>
                <w:rFonts w:ascii="Times New Roman" w:hAnsi="Times New Roman" w:eastAsia="Times New Roman" w:cs="Times New Roman"/>
                <w:noProof w:val="0"/>
                <w:sz w:val="20"/>
                <w:szCs w:val="20"/>
                <w:lang w:val="en-US"/>
              </w:rPr>
              <w:t>For dopamine related diseases, individuals often use dopamine inhibitors, dopamine reuptake inhibitors, or dopamine agonists.</w:t>
            </w:r>
          </w:p>
          <w:p w:rsidRPr="0041210D" w:rsidR="168D0478" w:rsidP="74CA4661" w:rsidRDefault="168D0478" w14:paraId="1FDD306B" w14:textId="6414F4A7">
            <w:pPr>
              <w:spacing w:before="240" w:beforeAutospacing="off" w:after="240" w:afterAutospacing="off"/>
            </w:pPr>
            <w:r w:rsidRPr="74CA4661" w:rsidR="09A71B22">
              <w:rPr>
                <w:rFonts w:ascii="Times New Roman" w:hAnsi="Times New Roman" w:eastAsia="Times New Roman" w:cs="Times New Roman"/>
                <w:noProof w:val="0"/>
                <w:sz w:val="20"/>
                <w:szCs w:val="20"/>
                <w:lang w:val="en-US"/>
              </w:rPr>
              <w:t>Dopamine Chemical Formula: C₈H₁₁NO₂</w:t>
            </w:r>
          </w:p>
          <w:p w:rsidRPr="0041210D" w:rsidR="168D0478" w:rsidP="4C78E570" w:rsidRDefault="168D0478" w14:paraId="3784F163" w14:textId="747F7939">
            <w:pPr>
              <w:rPr>
                <w:rFonts w:ascii="Times New Roman" w:hAnsi="Times New Roman" w:cs="Times New Roman"/>
                <w:b w:val="1"/>
                <w:bCs w:val="1"/>
                <w:sz w:val="20"/>
                <w:szCs w:val="20"/>
              </w:rPr>
            </w:pPr>
          </w:p>
        </w:tc>
      </w:tr>
      <w:tr w:rsidRPr="0041210D" w:rsidR="168D0478" w:rsidTr="55DA6DE3" w14:paraId="6C543505" w14:textId="77777777">
        <w:tc>
          <w:tcPr>
            <w:tcW w:w="1110" w:type="dxa"/>
            <w:tcMar/>
          </w:tcPr>
          <w:p w:rsidRPr="0041210D" w:rsidR="168D0478" w:rsidP="74CA4661" w:rsidRDefault="168D0478" w14:paraId="1A564DD3" w14:textId="55D2447B">
            <w:pPr>
              <w:rPr>
                <w:rFonts w:ascii="Times New Roman" w:hAnsi="Times New Roman" w:cs="Times New Roman"/>
                <w:b w:val="0"/>
                <w:bCs w:val="0"/>
                <w:sz w:val="20"/>
                <w:szCs w:val="20"/>
              </w:rPr>
            </w:pPr>
            <w:r w:rsidRPr="74CA4661" w:rsidR="09A71B22">
              <w:rPr>
                <w:rFonts w:ascii="Times New Roman" w:hAnsi="Times New Roman" w:cs="Times New Roman"/>
                <w:b w:val="0"/>
                <w:bCs w:val="0"/>
                <w:sz w:val="20"/>
                <w:szCs w:val="20"/>
              </w:rPr>
              <w:t>November 11, 2025</w:t>
            </w:r>
          </w:p>
        </w:tc>
        <w:tc>
          <w:tcPr>
            <w:tcW w:w="8361" w:type="dxa"/>
            <w:tcMar/>
          </w:tcPr>
          <w:p w:rsidRPr="0041210D" w:rsidR="168D0478" w:rsidP="74CA4661" w:rsidRDefault="168D0478" w14:paraId="738E65A8" w14:textId="3FF811FB">
            <w:pPr>
              <w:rPr>
                <w:rFonts w:ascii="Times New Roman" w:hAnsi="Times New Roman" w:cs="Times New Roman"/>
                <w:b w:val="0"/>
                <w:bCs w:val="0"/>
                <w:i w:val="1"/>
                <w:iCs w:val="1"/>
                <w:sz w:val="20"/>
                <w:szCs w:val="20"/>
              </w:rPr>
            </w:pPr>
            <w:r w:rsidRPr="74CA4661" w:rsidR="09A71B22">
              <w:rPr>
                <w:rFonts w:ascii="Times New Roman" w:hAnsi="Times New Roman" w:cs="Times New Roman"/>
                <w:b w:val="0"/>
                <w:bCs w:val="0"/>
                <w:i w:val="1"/>
                <w:iCs w:val="1"/>
                <w:sz w:val="20"/>
                <w:szCs w:val="20"/>
              </w:rPr>
              <w:t>Today, I began to focus on L-Dopa</w:t>
            </w:r>
            <w:r w:rsidRPr="74CA4661" w:rsidR="09A71B22">
              <w:rPr>
                <w:rFonts w:ascii="Times New Roman" w:hAnsi="Times New Roman" w:cs="Times New Roman"/>
                <w:b w:val="0"/>
                <w:bCs w:val="0"/>
                <w:i w:val="1"/>
                <w:iCs w:val="1"/>
                <w:sz w:val="20"/>
                <w:szCs w:val="20"/>
              </w:rPr>
              <w:t>, however</w:t>
            </w:r>
            <w:r w:rsidRPr="74CA4661" w:rsidR="09A71B22">
              <w:rPr>
                <w:rFonts w:ascii="Times New Roman" w:hAnsi="Times New Roman" w:cs="Times New Roman"/>
                <w:b w:val="0"/>
                <w:bCs w:val="0"/>
                <w:i w:val="1"/>
                <w:iCs w:val="1"/>
                <w:sz w:val="20"/>
                <w:szCs w:val="20"/>
              </w:rPr>
              <w:t>, tomorrow I will be achieving academic sources from the University of Calgary, in which a further, more depth outcome for the main scope of the experiment may be proposed. Below is the outcome finished today.</w:t>
            </w:r>
          </w:p>
          <w:p w:rsidRPr="0041210D" w:rsidR="168D0478" w:rsidP="74CA4661" w:rsidRDefault="168D0478" w14:paraId="6E35A257" w14:textId="21D6ABE6">
            <w:pPr>
              <w:rPr>
                <w:rFonts w:ascii="Times New Roman" w:hAnsi="Times New Roman" w:cs="Times New Roman"/>
                <w:b w:val="0"/>
                <w:bCs w:val="0"/>
                <w:i w:val="1"/>
                <w:iCs w:val="1"/>
                <w:sz w:val="20"/>
                <w:szCs w:val="20"/>
              </w:rPr>
            </w:pPr>
          </w:p>
          <w:p w:rsidRPr="0041210D" w:rsidR="168D0478" w:rsidP="74CA4661" w:rsidRDefault="168D0478" w14:paraId="136C9618" w14:textId="16FD565C">
            <w:pPr>
              <w:spacing w:before="240" w:beforeAutospacing="off" w:after="240" w:afterAutospacing="off"/>
            </w:pPr>
            <w:r w:rsidRPr="74CA4661" w:rsidR="1F0BC467">
              <w:rPr>
                <w:rFonts w:ascii="Times New Roman" w:hAnsi="Times New Roman" w:eastAsia="Times New Roman" w:cs="Times New Roman"/>
                <w:noProof w:val="0"/>
                <w:sz w:val="20"/>
                <w:szCs w:val="20"/>
                <w:lang w:val="en-US"/>
              </w:rPr>
              <w:t>L-Dopa Chemistry &amp; Functions:</w:t>
            </w:r>
          </w:p>
          <w:p w:rsidRPr="0041210D" w:rsidR="168D0478" w:rsidP="74CA4661" w:rsidRDefault="168D0478" w14:paraId="0DF9DFAB" w14:textId="6B943F7B">
            <w:pPr>
              <w:spacing w:before="240" w:beforeAutospacing="off" w:after="240" w:afterAutospacing="off"/>
            </w:pPr>
            <w:r w:rsidRPr="74CA4661" w:rsidR="1F0BC467">
              <w:rPr>
                <w:rFonts w:ascii="Times New Roman" w:hAnsi="Times New Roman" w:eastAsia="Times New Roman" w:cs="Times New Roman"/>
                <w:noProof w:val="0"/>
                <w:sz w:val="20"/>
                <w:szCs w:val="20"/>
                <w:lang w:val="en-US"/>
              </w:rPr>
              <w:t>L-Dopa (levodopa), is noted as a precursor (a substance from which another is formed) to dopamine. Clinicians often use L-Dopa as a drug (replacement agent) for the Parkinson’s disease. It is mainly utilized to treat the bradykinetic symptoms that come with the Parkinson’s disease → “bradykinetic” refers to the slowed down movement, known as bradykinesia. This particular set of symptoms is prominent in neurological disorders, mainly Parkinson’s disease. One suffering from bradykinesia has trouble completing voluntary movements such as moving their arms and legs (voluntary movements of legs). Levodopa is typically prescribed to a patient that suffers from Parkinson’s and particularly to one that suffers from Parkinson’s of older age. Furthermore, L-Dopa may be utilized for postencephalitic parkinsonism → a movement disorder with parkinsonian symptoms - slowness movements, muscle stiffness, and postural instability. The following pages will cover information regarding:</w:t>
            </w:r>
          </w:p>
          <w:p w:rsidRPr="0041210D" w:rsidR="168D0478" w:rsidP="74CA4661" w:rsidRDefault="168D0478" w14:paraId="708D315D" w14:textId="2579AB2B">
            <w:pPr>
              <w:spacing w:before="240" w:beforeAutospacing="off" w:after="240" w:afterAutospacing="off"/>
            </w:pPr>
            <w:r w:rsidRPr="74CA4661" w:rsidR="1F0BC467">
              <w:rPr>
                <w:rFonts w:ascii="Times New Roman" w:hAnsi="Times New Roman" w:eastAsia="Times New Roman" w:cs="Times New Roman"/>
                <w:noProof w:val="0"/>
                <w:sz w:val="20"/>
                <w:szCs w:val="20"/>
                <w:lang w:val="en-US"/>
              </w:rPr>
              <w:t xml:space="preserve">• </w:t>
            </w:r>
            <w:r w:rsidRPr="74CA4661" w:rsidR="1F0BC467">
              <w:rPr>
                <w:rFonts w:ascii="Times New Roman" w:hAnsi="Times New Roman" w:eastAsia="Times New Roman" w:cs="Times New Roman"/>
                <w:noProof w:val="0"/>
                <w:sz w:val="20"/>
                <w:szCs w:val="20"/>
                <w:lang w:val="en-US"/>
              </w:rPr>
              <w:t>Identify</w:t>
            </w:r>
            <w:r w:rsidRPr="74CA4661" w:rsidR="1F0BC467">
              <w:rPr>
                <w:rFonts w:ascii="Times New Roman" w:hAnsi="Times New Roman" w:eastAsia="Times New Roman" w:cs="Times New Roman"/>
                <w:noProof w:val="0"/>
                <w:sz w:val="20"/>
                <w:szCs w:val="20"/>
                <w:lang w:val="en-US"/>
              </w:rPr>
              <w:t xml:space="preserve"> the indications for </w:t>
            </w:r>
            <w:r w:rsidRPr="74CA4661" w:rsidR="1F0BC467">
              <w:rPr>
                <w:rFonts w:ascii="Times New Roman" w:hAnsi="Times New Roman" w:eastAsia="Times New Roman" w:cs="Times New Roman"/>
                <w:noProof w:val="0"/>
                <w:sz w:val="20"/>
                <w:szCs w:val="20"/>
                <w:lang w:val="en-US"/>
              </w:rPr>
              <w:t>initiating</w:t>
            </w:r>
            <w:r w:rsidRPr="74CA4661" w:rsidR="1F0BC467">
              <w:rPr>
                <w:rFonts w:ascii="Times New Roman" w:hAnsi="Times New Roman" w:eastAsia="Times New Roman" w:cs="Times New Roman"/>
                <w:noProof w:val="0"/>
                <w:sz w:val="20"/>
                <w:szCs w:val="20"/>
                <w:lang w:val="en-US"/>
              </w:rPr>
              <w:t xml:space="preserve"> levodopa therapy.</w:t>
            </w:r>
          </w:p>
        </w:tc>
      </w:tr>
      <w:tr w:rsidRPr="0041210D" w:rsidR="168D0478" w:rsidTr="55DA6DE3" w14:paraId="07EB31EA" w14:textId="77777777">
        <w:trPr>
          <w:trHeight w:val="2400"/>
        </w:trPr>
        <w:tc>
          <w:tcPr>
            <w:tcW w:w="1110" w:type="dxa"/>
            <w:tcMar/>
          </w:tcPr>
          <w:p w:rsidRPr="0041210D" w:rsidR="168D0478" w:rsidP="74CA4661" w:rsidRDefault="168D0478" w14:paraId="78CDB535" w14:textId="68876E19">
            <w:pPr>
              <w:rPr>
                <w:rFonts w:ascii="Times New Roman" w:hAnsi="Times New Roman" w:cs="Times New Roman"/>
                <w:b w:val="0"/>
                <w:bCs w:val="0"/>
                <w:sz w:val="20"/>
                <w:szCs w:val="20"/>
              </w:rPr>
            </w:pPr>
            <w:r w:rsidRPr="31B3716F" w:rsidR="03733CD4">
              <w:rPr>
                <w:rFonts w:ascii="Times New Roman" w:hAnsi="Times New Roman" w:cs="Times New Roman"/>
                <w:b w:val="0"/>
                <w:bCs w:val="0"/>
                <w:sz w:val="20"/>
                <w:szCs w:val="20"/>
              </w:rPr>
              <w:t>November 1</w:t>
            </w:r>
            <w:r w:rsidRPr="31B3716F" w:rsidR="6BEB9244">
              <w:rPr>
                <w:rFonts w:ascii="Times New Roman" w:hAnsi="Times New Roman" w:cs="Times New Roman"/>
                <w:b w:val="0"/>
                <w:bCs w:val="0"/>
                <w:sz w:val="20"/>
                <w:szCs w:val="20"/>
              </w:rPr>
              <w:t>3</w:t>
            </w:r>
            <w:r w:rsidRPr="31B3716F" w:rsidR="03733CD4">
              <w:rPr>
                <w:rFonts w:ascii="Times New Roman" w:hAnsi="Times New Roman" w:cs="Times New Roman"/>
                <w:b w:val="0"/>
                <w:bCs w:val="0"/>
                <w:sz w:val="20"/>
                <w:szCs w:val="20"/>
              </w:rPr>
              <w:t>, 2025</w:t>
            </w:r>
          </w:p>
        </w:tc>
        <w:tc>
          <w:tcPr>
            <w:tcW w:w="8361" w:type="dxa"/>
            <w:tcMar/>
          </w:tcPr>
          <w:p w:rsidRPr="0041210D" w:rsidR="168D0478" w:rsidP="74CA4661" w:rsidRDefault="168D0478" w14:paraId="57A653D3" w14:textId="45C3112E">
            <w:pPr>
              <w:rPr>
                <w:rFonts w:ascii="Times New Roman" w:hAnsi="Times New Roman" w:cs="Times New Roman"/>
                <w:b w:val="0"/>
                <w:bCs w:val="0"/>
                <w:i w:val="1"/>
                <w:iCs w:val="1"/>
                <w:sz w:val="20"/>
                <w:szCs w:val="20"/>
              </w:rPr>
            </w:pPr>
            <w:r w:rsidRPr="74CA4661" w:rsidR="7F165BFA">
              <w:rPr>
                <w:rFonts w:ascii="Times New Roman" w:hAnsi="Times New Roman" w:cs="Times New Roman"/>
                <w:b w:val="0"/>
                <w:bCs w:val="0"/>
                <w:i w:val="1"/>
                <w:iCs w:val="1"/>
                <w:sz w:val="20"/>
                <w:szCs w:val="20"/>
              </w:rPr>
              <w:t xml:space="preserve">Today, I will be curating information from academic sources that I have retrieved. The sources that will be </w:t>
            </w:r>
            <w:r w:rsidRPr="74CA4661" w:rsidR="7F165BFA">
              <w:rPr>
                <w:rFonts w:ascii="Times New Roman" w:hAnsi="Times New Roman" w:cs="Times New Roman"/>
                <w:b w:val="0"/>
                <w:bCs w:val="0"/>
                <w:i w:val="1"/>
                <w:iCs w:val="1"/>
                <w:sz w:val="20"/>
                <w:szCs w:val="20"/>
              </w:rPr>
              <w:t>utilized</w:t>
            </w:r>
            <w:r w:rsidRPr="74CA4661" w:rsidR="7F165BFA">
              <w:rPr>
                <w:rFonts w:ascii="Times New Roman" w:hAnsi="Times New Roman" w:cs="Times New Roman"/>
                <w:b w:val="0"/>
                <w:bCs w:val="0"/>
                <w:i w:val="1"/>
                <w:iCs w:val="1"/>
                <w:sz w:val="20"/>
                <w:szCs w:val="20"/>
              </w:rPr>
              <w:t xml:space="preserve"> today will </w:t>
            </w:r>
            <w:r w:rsidRPr="74CA4661" w:rsidR="7F165BFA">
              <w:rPr>
                <w:rFonts w:ascii="Times New Roman" w:hAnsi="Times New Roman" w:cs="Times New Roman"/>
                <w:b w:val="0"/>
                <w:bCs w:val="0"/>
                <w:i w:val="1"/>
                <w:iCs w:val="1"/>
                <w:sz w:val="20"/>
                <w:szCs w:val="20"/>
              </w:rPr>
              <w:t>most likely be</w:t>
            </w:r>
            <w:r w:rsidRPr="74CA4661" w:rsidR="53E13ADD">
              <w:rPr>
                <w:rFonts w:ascii="Times New Roman" w:hAnsi="Times New Roman" w:cs="Times New Roman"/>
                <w:b w:val="0"/>
                <w:bCs w:val="0"/>
                <w:i w:val="1"/>
                <w:iCs w:val="1"/>
                <w:sz w:val="20"/>
                <w:szCs w:val="20"/>
              </w:rPr>
              <w:t xml:space="preserve"> from the Parkinson’s disease book.</w:t>
            </w:r>
          </w:p>
          <w:p w:rsidR="74CA4661" w:rsidP="74CA4661" w:rsidRDefault="74CA4661" w14:paraId="70AA2B3A" w14:textId="545889BB">
            <w:pPr>
              <w:rPr>
                <w:rFonts w:ascii="Times New Roman" w:hAnsi="Times New Roman" w:cs="Times New Roman"/>
                <w:b w:val="0"/>
                <w:bCs w:val="0"/>
                <w:i w:val="1"/>
                <w:iCs w:val="1"/>
                <w:sz w:val="20"/>
                <w:szCs w:val="20"/>
              </w:rPr>
            </w:pPr>
          </w:p>
          <w:p w:rsidR="74CA4661" w:rsidP="31B3716F" w:rsidRDefault="74CA4661" w14:paraId="2E3C45A1" w14:textId="554A9FE5">
            <w:pPr>
              <w:rPr>
                <w:rFonts w:ascii="Times New Roman" w:hAnsi="Times New Roman" w:cs="Times New Roman"/>
                <w:b w:val="1"/>
                <w:bCs w:val="1"/>
                <w:i w:val="0"/>
                <w:iCs w:val="0"/>
                <w:sz w:val="20"/>
                <w:szCs w:val="20"/>
              </w:rPr>
            </w:pPr>
            <w:r w:rsidRPr="31B3716F" w:rsidR="5C6DBB03">
              <w:rPr>
                <w:rFonts w:ascii="Times New Roman" w:hAnsi="Times New Roman" w:cs="Times New Roman"/>
                <w:b w:val="1"/>
                <w:bCs w:val="1"/>
                <w:i w:val="0"/>
                <w:iCs w:val="0"/>
                <w:sz w:val="20"/>
                <w:szCs w:val="20"/>
              </w:rPr>
              <w:t>Part I: Parkinson’s Disease</w:t>
            </w:r>
            <w:r w:rsidRPr="31B3716F" w:rsidR="34B89DA3">
              <w:rPr>
                <w:rFonts w:ascii="Times New Roman" w:hAnsi="Times New Roman" w:cs="Times New Roman"/>
                <w:b w:val="1"/>
                <w:bCs w:val="1"/>
                <w:i w:val="0"/>
                <w:iCs w:val="0"/>
                <w:sz w:val="20"/>
                <w:szCs w:val="20"/>
              </w:rPr>
              <w:t xml:space="preserve"> (Research and Synthesis):</w:t>
            </w:r>
          </w:p>
          <w:p w:rsidR="31B3716F" w:rsidP="31B3716F" w:rsidRDefault="31B3716F" w14:paraId="09C3BD88" w14:textId="7D0D030D">
            <w:pPr>
              <w:rPr>
                <w:rFonts w:ascii="Times New Roman" w:hAnsi="Times New Roman" w:cs="Times New Roman"/>
                <w:b w:val="1"/>
                <w:bCs w:val="1"/>
                <w:i w:val="0"/>
                <w:iCs w:val="0"/>
                <w:sz w:val="20"/>
                <w:szCs w:val="20"/>
              </w:rPr>
            </w:pPr>
          </w:p>
          <w:p w:rsidR="23CFC2B6" w:rsidP="31B3716F" w:rsidRDefault="23CFC2B6" w14:paraId="32008E58" w14:textId="6D17DA42">
            <w:pPr>
              <w:pStyle w:val="ListParagraph"/>
              <w:numPr>
                <w:ilvl w:val="0"/>
                <w:numId w:val="18"/>
              </w:numPr>
              <w:rPr>
                <w:rFonts w:ascii="Times New Roman" w:hAnsi="Times New Roman" w:cs="Times New Roman"/>
                <w:b w:val="0"/>
                <w:bCs w:val="0"/>
                <w:i w:val="0"/>
                <w:iCs w:val="0"/>
                <w:sz w:val="20"/>
                <w:szCs w:val="20"/>
              </w:rPr>
            </w:pPr>
            <w:r w:rsidRPr="31B3716F" w:rsidR="23CFC2B6">
              <w:rPr>
                <w:rFonts w:ascii="Times New Roman" w:hAnsi="Times New Roman" w:cs="Times New Roman"/>
                <w:b w:val="0"/>
                <w:bCs w:val="0"/>
                <w:i w:val="0"/>
                <w:iCs w:val="0"/>
                <w:sz w:val="20"/>
                <w:szCs w:val="20"/>
              </w:rPr>
              <w:t>Parkinson’s disease is shown to be a chronic ailment (a disease or health effect that persists for three or more months,</w:t>
            </w:r>
            <w:r w:rsidRPr="31B3716F" w:rsidR="4E32A430">
              <w:rPr>
                <w:rFonts w:ascii="Times New Roman" w:hAnsi="Times New Roman" w:cs="Times New Roman"/>
                <w:b w:val="0"/>
                <w:bCs w:val="0"/>
                <w:i w:val="0"/>
                <w:iCs w:val="0"/>
                <w:sz w:val="20"/>
                <w:szCs w:val="20"/>
              </w:rPr>
              <w:t xml:space="preserve"> have the inability to be cured by traditional modern vaccines and injections) that worsens over time within an individual which prominently affects their motor functions</w:t>
            </w:r>
            <w:r w:rsidRPr="31B3716F" w:rsidR="4891A215">
              <w:rPr>
                <w:rFonts w:ascii="Times New Roman" w:hAnsi="Times New Roman" w:cs="Times New Roman"/>
                <w:b w:val="0"/>
                <w:bCs w:val="0"/>
                <w:i w:val="0"/>
                <w:iCs w:val="0"/>
                <w:sz w:val="20"/>
                <w:szCs w:val="20"/>
              </w:rPr>
              <w:t xml:space="preserve"> – leading to a defect in their ability to conduct voluntary movements.</w:t>
            </w:r>
          </w:p>
          <w:p w:rsidR="15E47B6F" w:rsidP="31B3716F" w:rsidRDefault="15E47B6F" w14:paraId="669E3127" w14:textId="719080A0">
            <w:pPr>
              <w:pStyle w:val="ListParagraph"/>
              <w:numPr>
                <w:ilvl w:val="0"/>
                <w:numId w:val="18"/>
              </w:numPr>
              <w:rPr>
                <w:rFonts w:ascii="Times New Roman" w:hAnsi="Times New Roman" w:cs="Times New Roman"/>
                <w:b w:val="0"/>
                <w:bCs w:val="0"/>
                <w:i w:val="0"/>
                <w:iCs w:val="0"/>
                <w:sz w:val="20"/>
                <w:szCs w:val="20"/>
              </w:rPr>
            </w:pPr>
            <w:r w:rsidRPr="31B3716F" w:rsidR="15E47B6F">
              <w:rPr>
                <w:rFonts w:ascii="Times New Roman" w:hAnsi="Times New Roman" w:cs="Times New Roman"/>
                <w:b w:val="0"/>
                <w:bCs w:val="0"/>
                <w:i w:val="0"/>
                <w:iCs w:val="0"/>
                <w:sz w:val="20"/>
                <w:szCs w:val="20"/>
              </w:rPr>
              <w:t xml:space="preserve">It is the second largest cause of neurodegenerative disorders (the slow and continuous decay and death of neurons, leading to a decline in brain function) </w:t>
            </w:r>
            <w:r w:rsidRPr="31B3716F" w:rsidR="2F517FD8">
              <w:rPr>
                <w:rFonts w:ascii="Times New Roman" w:hAnsi="Times New Roman" w:cs="Times New Roman"/>
                <w:b w:val="0"/>
                <w:bCs w:val="0"/>
                <w:i w:val="0"/>
                <w:iCs w:val="0"/>
                <w:sz w:val="20"/>
                <w:szCs w:val="20"/>
              </w:rPr>
              <w:t xml:space="preserve">after </w:t>
            </w:r>
            <w:r w:rsidRPr="31B3716F" w:rsidR="2F517FD8">
              <w:rPr>
                <w:rFonts w:ascii="Times New Roman" w:hAnsi="Times New Roman" w:cs="Times New Roman"/>
                <w:b w:val="0"/>
                <w:bCs w:val="0"/>
                <w:i w:val="0"/>
                <w:iCs w:val="0"/>
                <w:sz w:val="20"/>
                <w:szCs w:val="20"/>
              </w:rPr>
              <w:t>Alzheimer's</w:t>
            </w:r>
            <w:r w:rsidRPr="31B3716F" w:rsidR="2F517FD8">
              <w:rPr>
                <w:rFonts w:ascii="Times New Roman" w:hAnsi="Times New Roman" w:cs="Times New Roman"/>
                <w:b w:val="0"/>
                <w:bCs w:val="0"/>
                <w:i w:val="0"/>
                <w:iCs w:val="0"/>
                <w:sz w:val="20"/>
                <w:szCs w:val="20"/>
              </w:rPr>
              <w:t xml:space="preserve"> disease.</w:t>
            </w:r>
          </w:p>
          <w:p w:rsidR="26E23C8E" w:rsidP="31B3716F" w:rsidRDefault="26E23C8E" w14:paraId="4D722F81" w14:textId="32007AED">
            <w:pPr>
              <w:pStyle w:val="ListParagraph"/>
              <w:numPr>
                <w:ilvl w:val="0"/>
                <w:numId w:val="18"/>
              </w:numPr>
              <w:rPr>
                <w:rFonts w:ascii="Times New Roman" w:hAnsi="Times New Roman" w:cs="Times New Roman"/>
                <w:b w:val="0"/>
                <w:bCs w:val="0"/>
                <w:i w:val="0"/>
                <w:iCs w:val="0"/>
                <w:sz w:val="20"/>
                <w:szCs w:val="20"/>
              </w:rPr>
            </w:pPr>
            <w:r w:rsidRPr="31B3716F" w:rsidR="26E23C8E">
              <w:rPr>
                <w:rFonts w:ascii="Times New Roman" w:hAnsi="Times New Roman" w:cs="Times New Roman"/>
                <w:b w:val="0"/>
                <w:bCs w:val="0"/>
                <w:i w:val="0"/>
                <w:iCs w:val="0"/>
                <w:sz w:val="20"/>
                <w:szCs w:val="20"/>
              </w:rPr>
              <w:t>Many noticeable symptoms</w:t>
            </w:r>
            <w:r w:rsidRPr="31B3716F" w:rsidR="1C159A7D">
              <w:rPr>
                <w:rFonts w:ascii="Times New Roman" w:hAnsi="Times New Roman" w:cs="Times New Roman"/>
                <w:b w:val="0"/>
                <w:bCs w:val="0"/>
                <w:i w:val="0"/>
                <w:iCs w:val="0"/>
                <w:sz w:val="20"/>
                <w:szCs w:val="20"/>
              </w:rPr>
              <w:t xml:space="preserve"> persist in Parkinson’s disease, such as muscle stiffness, and bradykinesia (</w:t>
            </w:r>
            <w:r w:rsidRPr="31B3716F" w:rsidR="74CCEBF0">
              <w:rPr>
                <w:rFonts w:ascii="Times New Roman" w:hAnsi="Times New Roman" w:cs="Times New Roman"/>
                <w:b w:val="0"/>
                <w:bCs w:val="0"/>
                <w:i w:val="0"/>
                <w:iCs w:val="0"/>
                <w:sz w:val="20"/>
                <w:szCs w:val="20"/>
              </w:rPr>
              <w:t>slowed movement that may affect the individual’s voluntary movements and automatic actions), along with postural instability with further exposure to the disease.</w:t>
            </w:r>
          </w:p>
          <w:p w:rsidR="2D566912" w:rsidP="31B3716F" w:rsidRDefault="2D566912" w14:paraId="07C9937D" w14:textId="238F5B68">
            <w:pPr>
              <w:pStyle w:val="ListParagraph"/>
              <w:numPr>
                <w:ilvl w:val="0"/>
                <w:numId w:val="18"/>
              </w:numPr>
              <w:rPr>
                <w:rFonts w:ascii="Times New Roman" w:hAnsi="Times New Roman" w:cs="Times New Roman"/>
                <w:b w:val="0"/>
                <w:bCs w:val="0"/>
                <w:i w:val="0"/>
                <w:iCs w:val="0"/>
                <w:sz w:val="20"/>
                <w:szCs w:val="20"/>
              </w:rPr>
            </w:pPr>
            <w:r w:rsidRPr="31B3716F" w:rsidR="2D566912">
              <w:rPr>
                <w:rFonts w:ascii="Times New Roman" w:hAnsi="Times New Roman" w:cs="Times New Roman"/>
                <w:b w:val="0"/>
                <w:bCs w:val="0"/>
                <w:i w:val="0"/>
                <w:iCs w:val="0"/>
                <w:sz w:val="20"/>
                <w:szCs w:val="20"/>
              </w:rPr>
              <w:t>According to the scientist’s diagnosis of recent studies, PD is predicted to increase to the senior and early senior population by over 30%</w:t>
            </w:r>
            <w:r w:rsidRPr="31B3716F" w:rsidR="6F22141F">
              <w:rPr>
                <w:rFonts w:ascii="Times New Roman" w:hAnsi="Times New Roman" w:cs="Times New Roman"/>
                <w:b w:val="0"/>
                <w:bCs w:val="0"/>
                <w:i w:val="0"/>
                <w:iCs w:val="0"/>
                <w:sz w:val="20"/>
                <w:szCs w:val="20"/>
              </w:rPr>
              <w:t xml:space="preserve"> in 2030.</w:t>
            </w:r>
          </w:p>
          <w:p w:rsidR="31B3716F" w:rsidP="31B3716F" w:rsidRDefault="31B3716F" w14:paraId="5FC84492" w14:textId="1FB95B18">
            <w:pPr>
              <w:pStyle w:val="Normal"/>
              <w:ind w:left="0"/>
              <w:rPr>
                <w:rFonts w:ascii="Times New Roman" w:hAnsi="Times New Roman" w:cs="Times New Roman"/>
                <w:b w:val="0"/>
                <w:bCs w:val="0"/>
                <w:i w:val="0"/>
                <w:iCs w:val="0"/>
                <w:sz w:val="20"/>
                <w:szCs w:val="20"/>
              </w:rPr>
            </w:pPr>
          </w:p>
          <w:p w:rsidR="6D4913FD" w:rsidP="31B3716F" w:rsidRDefault="6D4913FD" w14:paraId="1955E406" w14:textId="42A7DC3B">
            <w:pPr>
              <w:pStyle w:val="Normal"/>
              <w:ind w:left="0"/>
              <w:rPr>
                <w:rFonts w:ascii="Times New Roman" w:hAnsi="Times New Roman" w:cs="Times New Roman"/>
                <w:b w:val="0"/>
                <w:bCs w:val="0"/>
                <w:i w:val="0"/>
                <w:iCs w:val="0"/>
                <w:sz w:val="20"/>
                <w:szCs w:val="20"/>
                <w:u w:val="single"/>
              </w:rPr>
            </w:pPr>
            <w:r w:rsidRPr="31B3716F" w:rsidR="6D4913FD">
              <w:rPr>
                <w:rFonts w:ascii="Times New Roman" w:hAnsi="Times New Roman" w:cs="Times New Roman"/>
                <w:b w:val="0"/>
                <w:bCs w:val="0"/>
                <w:i w:val="0"/>
                <w:iCs w:val="0"/>
                <w:sz w:val="20"/>
                <w:szCs w:val="20"/>
                <w:u w:val="single"/>
              </w:rPr>
              <w:t>[ ]</w:t>
            </w:r>
            <w:r w:rsidRPr="31B3716F" w:rsidR="6D4913FD">
              <w:rPr>
                <w:rFonts w:ascii="Times New Roman" w:hAnsi="Times New Roman" w:cs="Times New Roman"/>
                <w:b w:val="0"/>
                <w:bCs w:val="0"/>
                <w:i w:val="0"/>
                <w:iCs w:val="0"/>
                <w:sz w:val="20"/>
                <w:szCs w:val="20"/>
                <w:u w:val="single"/>
              </w:rPr>
              <w:t>: Pathology of Parkinson’s Disease:</w:t>
            </w:r>
          </w:p>
          <w:p w:rsidR="31B3716F" w:rsidP="31B3716F" w:rsidRDefault="31B3716F" w14:paraId="487D81A0" w14:textId="078127FE">
            <w:pPr>
              <w:pStyle w:val="Normal"/>
              <w:ind w:left="0"/>
              <w:rPr>
                <w:rFonts w:ascii="Times New Roman" w:hAnsi="Times New Roman" w:cs="Times New Roman"/>
                <w:b w:val="0"/>
                <w:bCs w:val="0"/>
                <w:i w:val="0"/>
                <w:iCs w:val="0"/>
                <w:sz w:val="20"/>
                <w:szCs w:val="20"/>
                <w:u w:val="single"/>
              </w:rPr>
            </w:pPr>
          </w:p>
          <w:p w:rsidR="6D4913FD" w:rsidP="31B3716F" w:rsidRDefault="6D4913FD" w14:paraId="042D4235" w14:textId="153ACB6B">
            <w:pPr>
              <w:pStyle w:val="ListParagraph"/>
              <w:numPr>
                <w:ilvl w:val="0"/>
                <w:numId w:val="19"/>
              </w:numPr>
              <w:rPr>
                <w:rFonts w:ascii="Times New Roman" w:hAnsi="Times New Roman" w:cs="Times New Roman"/>
                <w:b w:val="0"/>
                <w:bCs w:val="0"/>
                <w:i w:val="0"/>
                <w:iCs w:val="0"/>
                <w:sz w:val="20"/>
                <w:szCs w:val="20"/>
                <w:u w:val="none"/>
              </w:rPr>
            </w:pPr>
            <w:r w:rsidRPr="31B3716F" w:rsidR="6D4913FD">
              <w:rPr>
                <w:rFonts w:ascii="Times New Roman" w:hAnsi="Times New Roman" w:cs="Times New Roman"/>
                <w:b w:val="0"/>
                <w:bCs w:val="0"/>
                <w:i w:val="0"/>
                <w:iCs w:val="0"/>
                <w:sz w:val="20"/>
                <w:szCs w:val="20"/>
                <w:u w:val="none"/>
              </w:rPr>
              <w:t>Parkinson’s disease is characterized by the</w:t>
            </w:r>
            <w:r w:rsidRPr="31B3716F" w:rsidR="46FED715">
              <w:rPr>
                <w:rFonts w:ascii="Times New Roman" w:hAnsi="Times New Roman" w:cs="Times New Roman"/>
                <w:b w:val="0"/>
                <w:bCs w:val="0"/>
                <w:i w:val="0"/>
                <w:iCs w:val="0"/>
                <w:sz w:val="20"/>
                <w:szCs w:val="20"/>
                <w:u w:val="none"/>
              </w:rPr>
              <w:t xml:space="preserve"> loss of nigrostriatal dopaminergic intervention (</w:t>
            </w:r>
            <w:r w:rsidRPr="31B3716F" w:rsidR="7CD9A97E">
              <w:rPr>
                <w:rFonts w:ascii="Times New Roman" w:hAnsi="Times New Roman" w:cs="Times New Roman"/>
                <w:b w:val="0"/>
                <w:bCs w:val="0"/>
                <w:i w:val="0"/>
                <w:iCs w:val="0"/>
                <w:sz w:val="20"/>
                <w:szCs w:val="20"/>
                <w:u w:val="none"/>
              </w:rPr>
              <w:t>medical studies and researches that attempt at developing strategies to monitor the function of the nigrostriatal pathway</w:t>
            </w:r>
            <w:r w:rsidRPr="31B3716F" w:rsidR="4D68D673">
              <w:rPr>
                <w:rFonts w:ascii="Times New Roman" w:hAnsi="Times New Roman" w:cs="Times New Roman"/>
                <w:b w:val="0"/>
                <w:bCs w:val="0"/>
                <w:i w:val="0"/>
                <w:iCs w:val="0"/>
                <w:sz w:val="20"/>
                <w:szCs w:val="20"/>
                <w:u w:val="none"/>
              </w:rPr>
              <w:t xml:space="preserve"> – a key dopaminergic (anything related to dopamine) pathway that controls voluntary movement by projecting from the</w:t>
            </w:r>
            <w:r w:rsidRPr="31B3716F" w:rsidR="5C7EACD9">
              <w:rPr>
                <w:rFonts w:ascii="Times New Roman" w:hAnsi="Times New Roman" w:cs="Times New Roman"/>
                <w:b w:val="0"/>
                <w:bCs w:val="0"/>
                <w:i w:val="0"/>
                <w:iCs w:val="0"/>
                <w:sz w:val="20"/>
                <w:szCs w:val="20"/>
                <w:u w:val="none"/>
              </w:rPr>
              <w:t xml:space="preserve"> substantia nigra pars compacta (region in the mid-brain</w:t>
            </w:r>
            <w:r w:rsidRPr="31B3716F" w:rsidR="3DDF81FE">
              <w:rPr>
                <w:rFonts w:ascii="Times New Roman" w:hAnsi="Times New Roman" w:cs="Times New Roman"/>
                <w:b w:val="0"/>
                <w:bCs w:val="0"/>
                <w:i w:val="0"/>
                <w:iCs w:val="0"/>
                <w:sz w:val="20"/>
                <w:szCs w:val="20"/>
                <w:u w:val="none"/>
              </w:rPr>
              <w:t xml:space="preserve"> containing dopaminergic neurons, which are crucial for</w:t>
            </w:r>
            <w:r w:rsidRPr="31B3716F" w:rsidR="1E21EC42">
              <w:rPr>
                <w:rFonts w:ascii="Times New Roman" w:hAnsi="Times New Roman" w:cs="Times New Roman"/>
                <w:b w:val="0"/>
                <w:bCs w:val="0"/>
                <w:i w:val="0"/>
                <w:iCs w:val="0"/>
                <w:sz w:val="20"/>
                <w:szCs w:val="20"/>
                <w:u w:val="none"/>
              </w:rPr>
              <w:t xml:space="preserve"> motor control and are deeply impacted by the Parkinson’s disease) to the dorsal striatum (</w:t>
            </w:r>
            <w:r w:rsidRPr="31B3716F" w:rsidR="5701755F">
              <w:rPr>
                <w:rFonts w:ascii="Times New Roman" w:hAnsi="Times New Roman" w:cs="Times New Roman"/>
                <w:b w:val="0"/>
                <w:bCs w:val="0"/>
                <w:i w:val="0"/>
                <w:iCs w:val="0"/>
                <w:sz w:val="20"/>
                <w:szCs w:val="20"/>
                <w:u w:val="none"/>
              </w:rPr>
              <w:t>a major component in the brain responsible for controlling learning, movement, and cognition).</w:t>
            </w:r>
          </w:p>
          <w:p w:rsidR="3DF6898E" w:rsidP="31B3716F" w:rsidRDefault="3DF6898E" w14:paraId="57F1EF08" w14:textId="5E34338B">
            <w:pPr>
              <w:pStyle w:val="ListParagraph"/>
              <w:numPr>
                <w:ilvl w:val="0"/>
                <w:numId w:val="19"/>
              </w:numPr>
              <w:rPr>
                <w:rFonts w:ascii="Times New Roman" w:hAnsi="Times New Roman" w:cs="Times New Roman"/>
                <w:b w:val="0"/>
                <w:bCs w:val="0"/>
                <w:i w:val="0"/>
                <w:iCs w:val="0"/>
                <w:sz w:val="20"/>
                <w:szCs w:val="20"/>
                <w:u w:val="none"/>
              </w:rPr>
            </w:pPr>
            <w:r w:rsidRPr="31B3716F" w:rsidR="3DF6898E">
              <w:rPr>
                <w:rFonts w:ascii="Times New Roman" w:hAnsi="Times New Roman" w:cs="Times New Roman"/>
                <w:b w:val="0"/>
                <w:bCs w:val="0"/>
                <w:i w:val="0"/>
                <w:iCs w:val="0"/>
                <w:sz w:val="20"/>
                <w:szCs w:val="20"/>
                <w:u w:val="none"/>
              </w:rPr>
              <w:t xml:space="preserve">However, the neurodegeneration of Parkinson’s disease does not solely </w:t>
            </w:r>
            <w:r w:rsidRPr="31B3716F" w:rsidR="3DF6898E">
              <w:rPr>
                <w:rFonts w:ascii="Times New Roman" w:hAnsi="Times New Roman" w:cs="Times New Roman"/>
                <w:b w:val="0"/>
                <w:bCs w:val="0"/>
                <w:i w:val="0"/>
                <w:iCs w:val="0"/>
                <w:sz w:val="20"/>
                <w:szCs w:val="20"/>
                <w:u w:val="none"/>
              </w:rPr>
              <w:t>impact</w:t>
            </w:r>
            <w:r w:rsidRPr="31B3716F" w:rsidR="3DF6898E">
              <w:rPr>
                <w:rFonts w:ascii="Times New Roman" w:hAnsi="Times New Roman" w:cs="Times New Roman"/>
                <w:b w:val="0"/>
                <w:bCs w:val="0"/>
                <w:i w:val="0"/>
                <w:iCs w:val="0"/>
                <w:sz w:val="20"/>
                <w:szCs w:val="20"/>
                <w:u w:val="none"/>
              </w:rPr>
              <w:t xml:space="preserve"> the cells </w:t>
            </w:r>
            <w:r w:rsidRPr="31B3716F" w:rsidR="3DF6898E">
              <w:rPr>
                <w:rFonts w:ascii="Times New Roman" w:hAnsi="Times New Roman" w:cs="Times New Roman"/>
                <w:b w:val="0"/>
                <w:bCs w:val="0"/>
                <w:i w:val="0"/>
                <w:iCs w:val="0"/>
                <w:sz w:val="20"/>
                <w:szCs w:val="20"/>
                <w:u w:val="none"/>
              </w:rPr>
              <w:t>located</w:t>
            </w:r>
            <w:r w:rsidRPr="31B3716F" w:rsidR="3DF6898E">
              <w:rPr>
                <w:rFonts w:ascii="Times New Roman" w:hAnsi="Times New Roman" w:cs="Times New Roman"/>
                <w:b w:val="0"/>
                <w:bCs w:val="0"/>
                <w:i w:val="0"/>
                <w:iCs w:val="0"/>
                <w:sz w:val="20"/>
                <w:szCs w:val="20"/>
                <w:u w:val="none"/>
              </w:rPr>
              <w:t xml:space="preserve"> within the nigral dopaminergic neurons, but also other cells part of neura</w:t>
            </w:r>
            <w:r w:rsidRPr="31B3716F" w:rsidR="03BB8513">
              <w:rPr>
                <w:rFonts w:ascii="Times New Roman" w:hAnsi="Times New Roman" w:cs="Times New Roman"/>
                <w:b w:val="0"/>
                <w:bCs w:val="0"/>
                <w:i w:val="0"/>
                <w:iCs w:val="0"/>
                <w:sz w:val="20"/>
                <w:szCs w:val="20"/>
                <w:u w:val="none"/>
              </w:rPr>
              <w:t>l connections in the brain. Thus, since the Parkinson’s disease affects such as large population</w:t>
            </w:r>
            <w:r w:rsidRPr="31B3716F" w:rsidR="404744D7">
              <w:rPr>
                <w:rFonts w:ascii="Times New Roman" w:hAnsi="Times New Roman" w:cs="Times New Roman"/>
                <w:b w:val="0"/>
                <w:bCs w:val="0"/>
                <w:i w:val="0"/>
                <w:iCs w:val="0"/>
                <w:sz w:val="20"/>
                <w:szCs w:val="20"/>
                <w:u w:val="none"/>
              </w:rPr>
              <w:t xml:space="preserve"> of neurons, a single diagnosis of the </w:t>
            </w:r>
            <w:r w:rsidRPr="31B3716F" w:rsidR="3D8BE3F6">
              <w:rPr>
                <w:rFonts w:ascii="Times New Roman" w:hAnsi="Times New Roman" w:cs="Times New Roman"/>
                <w:b w:val="0"/>
                <w:bCs w:val="0"/>
                <w:i w:val="0"/>
                <w:iCs w:val="0"/>
                <w:sz w:val="20"/>
                <w:szCs w:val="20"/>
                <w:u w:val="none"/>
              </w:rPr>
              <w:t>disease</w:t>
            </w:r>
            <w:r w:rsidRPr="31B3716F" w:rsidR="404744D7">
              <w:rPr>
                <w:rFonts w:ascii="Times New Roman" w:hAnsi="Times New Roman" w:cs="Times New Roman"/>
                <w:b w:val="0"/>
                <w:bCs w:val="0"/>
                <w:i w:val="0"/>
                <w:iCs w:val="0"/>
                <w:sz w:val="20"/>
                <w:szCs w:val="20"/>
                <w:u w:val="none"/>
              </w:rPr>
              <w:t xml:space="preserve"> is impossible to the complexity of the brain and the sca</w:t>
            </w:r>
            <w:r w:rsidRPr="31B3716F" w:rsidR="061F065B">
              <w:rPr>
                <w:rFonts w:ascii="Times New Roman" w:hAnsi="Times New Roman" w:cs="Times New Roman"/>
                <w:b w:val="0"/>
                <w:bCs w:val="0"/>
                <w:i w:val="0"/>
                <w:iCs w:val="0"/>
                <w:sz w:val="20"/>
                <w:szCs w:val="20"/>
                <w:u w:val="none"/>
              </w:rPr>
              <w:t>le of effect Parkinson’s causes.</w:t>
            </w:r>
            <w:r w:rsidRPr="31B3716F" w:rsidR="72EBAEC0">
              <w:rPr>
                <w:rFonts w:ascii="Times New Roman" w:hAnsi="Times New Roman" w:cs="Times New Roman"/>
                <w:b w:val="0"/>
                <w:bCs w:val="0"/>
                <w:i w:val="0"/>
                <w:iCs w:val="0"/>
                <w:sz w:val="20"/>
                <w:szCs w:val="20"/>
                <w:u w:val="none"/>
              </w:rPr>
              <w:t xml:space="preserve"> </w:t>
            </w:r>
          </w:p>
          <w:p w:rsidR="6593395E" w:rsidP="31B3716F" w:rsidRDefault="6593395E" w14:paraId="69F97025" w14:textId="18E25C5A">
            <w:pPr>
              <w:pStyle w:val="ListParagraph"/>
              <w:numPr>
                <w:ilvl w:val="0"/>
                <w:numId w:val="19"/>
              </w:numPr>
              <w:rPr>
                <w:rFonts w:ascii="Times New Roman" w:hAnsi="Times New Roman" w:cs="Times New Roman"/>
                <w:b w:val="0"/>
                <w:bCs w:val="0"/>
                <w:i w:val="0"/>
                <w:iCs w:val="0"/>
                <w:sz w:val="20"/>
                <w:szCs w:val="20"/>
                <w:u w:val="none"/>
              </w:rPr>
            </w:pPr>
            <w:r w:rsidRPr="31B3716F" w:rsidR="6593395E">
              <w:rPr>
                <w:rFonts w:ascii="Times New Roman" w:hAnsi="Times New Roman" w:cs="Times New Roman"/>
                <w:b w:val="0"/>
                <w:bCs w:val="0"/>
                <w:i w:val="0"/>
                <w:iCs w:val="0"/>
                <w:sz w:val="20"/>
                <w:szCs w:val="20"/>
                <w:u w:val="none"/>
              </w:rPr>
              <w:t>Dopamine neuronal deaths are shown to the root</w:t>
            </w:r>
            <w:r w:rsidRPr="31B3716F" w:rsidR="03BF37C2">
              <w:rPr>
                <w:rFonts w:ascii="Times New Roman" w:hAnsi="Times New Roman" w:cs="Times New Roman"/>
                <w:b w:val="0"/>
                <w:bCs w:val="0"/>
                <w:i w:val="0"/>
                <w:iCs w:val="0"/>
                <w:sz w:val="20"/>
                <w:szCs w:val="20"/>
                <w:u w:val="none"/>
              </w:rPr>
              <w:t xml:space="preserve"> of Parkinson’s disease’s effect, leading to a-synuclein aggregates, mitochondrial dysfunction, </w:t>
            </w:r>
            <w:r w:rsidRPr="31B3716F" w:rsidR="538CBA02">
              <w:rPr>
                <w:rFonts w:ascii="Times New Roman" w:hAnsi="Times New Roman" w:cs="Times New Roman"/>
                <w:b w:val="0"/>
                <w:bCs w:val="0"/>
                <w:i w:val="0"/>
                <w:iCs w:val="0"/>
                <w:sz w:val="20"/>
                <w:szCs w:val="20"/>
                <w:u w:val="none"/>
              </w:rPr>
              <w:t xml:space="preserve">reactive oxygen species (ROS), apoptosis, and neuroinflammation. A-synuclein is a </w:t>
            </w:r>
            <w:r w:rsidRPr="31B3716F" w:rsidR="054047BC">
              <w:rPr>
                <w:rFonts w:ascii="Times New Roman" w:hAnsi="Times New Roman" w:cs="Times New Roman"/>
                <w:b w:val="0"/>
                <w:bCs w:val="0"/>
                <w:i w:val="0"/>
                <w:iCs w:val="0"/>
                <w:sz w:val="20"/>
                <w:szCs w:val="20"/>
                <w:u w:val="none"/>
              </w:rPr>
              <w:t>presynaptic</w:t>
            </w:r>
            <w:r w:rsidRPr="31B3716F" w:rsidR="538CBA02">
              <w:rPr>
                <w:rFonts w:ascii="Times New Roman" w:hAnsi="Times New Roman" w:cs="Times New Roman"/>
                <w:b w:val="0"/>
                <w:bCs w:val="0"/>
                <w:i w:val="0"/>
                <w:iCs w:val="0"/>
                <w:sz w:val="20"/>
                <w:szCs w:val="20"/>
                <w:u w:val="none"/>
              </w:rPr>
              <w:t xml:space="preserve"> neuronal protein (</w:t>
            </w:r>
            <w:r w:rsidRPr="31B3716F" w:rsidR="63543FFA">
              <w:rPr>
                <w:rFonts w:ascii="Times New Roman" w:hAnsi="Times New Roman" w:cs="Times New Roman"/>
                <w:b w:val="0"/>
                <w:bCs w:val="0"/>
                <w:i w:val="0"/>
                <w:iCs w:val="0"/>
                <w:sz w:val="20"/>
                <w:szCs w:val="20"/>
                <w:u w:val="none"/>
              </w:rPr>
              <w:t>a complex group of molecules in the pre-synaptic neuron that are crucial for the transmission of signals to other neurons, serving purposes that include organizing synaptic structures, docking or</w:t>
            </w:r>
            <w:r w:rsidRPr="31B3716F" w:rsidR="0AF9EC93">
              <w:rPr>
                <w:rFonts w:ascii="Times New Roman" w:hAnsi="Times New Roman" w:cs="Times New Roman"/>
                <w:b w:val="0"/>
                <w:bCs w:val="0"/>
                <w:i w:val="0"/>
                <w:iCs w:val="0"/>
                <w:sz w:val="20"/>
                <w:szCs w:val="20"/>
                <w:u w:val="none"/>
              </w:rPr>
              <w:t xml:space="preserve"> triggering the release of neurotransmitters, and neuronal development)</w:t>
            </w:r>
            <w:r w:rsidRPr="31B3716F" w:rsidR="300E6692">
              <w:rPr>
                <w:rFonts w:ascii="Times New Roman" w:hAnsi="Times New Roman" w:cs="Times New Roman"/>
                <w:b w:val="0"/>
                <w:bCs w:val="0"/>
                <w:i w:val="0"/>
                <w:iCs w:val="0"/>
                <w:sz w:val="20"/>
                <w:szCs w:val="20"/>
                <w:u w:val="none"/>
              </w:rPr>
              <w:t xml:space="preserve"> and is detailed to misfold during the period of time when the individual has the Parkinson’s disease, often forming Lewy Bodies (abnormal clumps of protein that build up inside the neuron</w:t>
            </w:r>
            <w:r w:rsidRPr="31B3716F" w:rsidR="0301C290">
              <w:rPr>
                <w:rFonts w:ascii="Times New Roman" w:hAnsi="Times New Roman" w:cs="Times New Roman"/>
                <w:b w:val="0"/>
                <w:bCs w:val="0"/>
                <w:i w:val="0"/>
                <w:iCs w:val="0"/>
                <w:sz w:val="20"/>
                <w:szCs w:val="20"/>
                <w:u w:val="none"/>
              </w:rPr>
              <w:t>)</w:t>
            </w:r>
            <w:r w:rsidRPr="31B3716F" w:rsidR="7460F1F4">
              <w:rPr>
                <w:rFonts w:ascii="Times New Roman" w:hAnsi="Times New Roman" w:cs="Times New Roman"/>
                <w:b w:val="0"/>
                <w:bCs w:val="0"/>
                <w:i w:val="0"/>
                <w:iCs w:val="0"/>
                <w:sz w:val="20"/>
                <w:szCs w:val="20"/>
                <w:u w:val="none"/>
              </w:rPr>
              <w:t xml:space="preserve"> and is therefore associated with neuroinflammation (an inflammatory response in the nervous tissue</w:t>
            </w:r>
            <w:r w:rsidRPr="31B3716F" w:rsidR="08CDC6A2">
              <w:rPr>
                <w:rFonts w:ascii="Times New Roman" w:hAnsi="Times New Roman" w:cs="Times New Roman"/>
                <w:b w:val="0"/>
                <w:bCs w:val="0"/>
                <w:i w:val="0"/>
                <w:iCs w:val="0"/>
                <w:sz w:val="20"/>
                <w:szCs w:val="20"/>
                <w:u w:val="none"/>
              </w:rPr>
              <w:t xml:space="preserve"> of the brain and the spinal cord, triggered by factors such as disease, and neurological infections).</w:t>
            </w:r>
          </w:p>
          <w:p w:rsidR="3F4D6EA5" w:rsidP="31B3716F" w:rsidRDefault="3F4D6EA5" w14:paraId="129F9F3B" w14:textId="0D3934E6">
            <w:pPr>
              <w:pStyle w:val="ListParagraph"/>
              <w:numPr>
                <w:ilvl w:val="0"/>
                <w:numId w:val="19"/>
              </w:numPr>
              <w:rPr>
                <w:rFonts w:ascii="Times New Roman" w:hAnsi="Times New Roman" w:cs="Times New Roman"/>
                <w:b w:val="0"/>
                <w:bCs w:val="0"/>
                <w:i w:val="0"/>
                <w:iCs w:val="0"/>
                <w:sz w:val="20"/>
                <w:szCs w:val="20"/>
                <w:u w:val="none"/>
              </w:rPr>
            </w:pPr>
            <w:r w:rsidRPr="31B3716F" w:rsidR="3F4D6EA5">
              <w:rPr>
                <w:rFonts w:ascii="Times New Roman" w:hAnsi="Times New Roman" w:cs="Times New Roman"/>
                <w:b w:val="0"/>
                <w:bCs w:val="0"/>
                <w:i w:val="0"/>
                <w:iCs w:val="0"/>
                <w:sz w:val="20"/>
                <w:szCs w:val="20"/>
                <w:u w:val="none"/>
              </w:rPr>
              <w:t>Scientists note that such response from the neurons within the brain is the prime factor that allows scientists to gain a basic knowledge whether the patient suffers from the Parkinson’s disease.</w:t>
            </w:r>
          </w:p>
          <w:p w:rsidR="440D2A29" w:rsidP="31B3716F" w:rsidRDefault="440D2A29" w14:paraId="6285D1FF" w14:textId="4F1DFB3F">
            <w:pPr>
              <w:pStyle w:val="ListParagraph"/>
              <w:numPr>
                <w:ilvl w:val="0"/>
                <w:numId w:val="19"/>
              </w:numPr>
              <w:rPr>
                <w:rFonts w:ascii="Times New Roman" w:hAnsi="Times New Roman" w:cs="Times New Roman"/>
                <w:b w:val="0"/>
                <w:bCs w:val="0"/>
                <w:i w:val="0"/>
                <w:iCs w:val="0"/>
                <w:sz w:val="20"/>
                <w:szCs w:val="20"/>
                <w:u w:val="none"/>
              </w:rPr>
            </w:pPr>
            <w:r w:rsidRPr="31B3716F" w:rsidR="440D2A29">
              <w:rPr>
                <w:rFonts w:ascii="Times New Roman" w:hAnsi="Times New Roman" w:cs="Times New Roman"/>
                <w:b w:val="0"/>
                <w:bCs w:val="0"/>
                <w:i w:val="0"/>
                <w:iCs w:val="0"/>
                <w:sz w:val="20"/>
                <w:szCs w:val="20"/>
                <w:u w:val="none"/>
              </w:rPr>
              <w:t>The formation of Lewy Bodies of a-synuclein proteins in pre-synaptic neuron terminals primarily impairs the neurotransmitter release of dopamine in dopa</w:t>
            </w:r>
            <w:r w:rsidRPr="31B3716F" w:rsidR="6EB58CFC">
              <w:rPr>
                <w:rFonts w:ascii="Times New Roman" w:hAnsi="Times New Roman" w:cs="Times New Roman"/>
                <w:b w:val="0"/>
                <w:bCs w:val="0"/>
                <w:i w:val="0"/>
                <w:iCs w:val="0"/>
                <w:sz w:val="20"/>
                <w:szCs w:val="20"/>
                <w:u w:val="none"/>
              </w:rPr>
              <w:t>minergic neurons, leading to synaptic dysfunction and the eventual degeneration of dendritic spines (</w:t>
            </w:r>
            <w:r w:rsidRPr="31B3716F" w:rsidR="52F7D737">
              <w:rPr>
                <w:rFonts w:ascii="Times New Roman" w:hAnsi="Times New Roman" w:cs="Times New Roman"/>
                <w:b w:val="0"/>
                <w:bCs w:val="0"/>
                <w:i w:val="0"/>
                <w:iCs w:val="0"/>
                <w:sz w:val="20"/>
                <w:szCs w:val="20"/>
                <w:u w:val="none"/>
              </w:rPr>
              <w:t>small protrusions – structure that extends beyond the surface – from neurons that</w:t>
            </w:r>
            <w:r w:rsidRPr="31B3716F" w:rsidR="42B58118">
              <w:rPr>
                <w:rFonts w:ascii="Times New Roman" w:hAnsi="Times New Roman" w:cs="Times New Roman"/>
                <w:b w:val="0"/>
                <w:bCs w:val="0"/>
                <w:i w:val="0"/>
                <w:iCs w:val="0"/>
                <w:sz w:val="20"/>
                <w:szCs w:val="20"/>
                <w:u w:val="none"/>
              </w:rPr>
              <w:t xml:space="preserve"> receive most excitatory input). This occurs before the cell body </w:t>
            </w:r>
            <w:r w:rsidRPr="31B3716F" w:rsidR="42B58118">
              <w:rPr>
                <w:rFonts w:ascii="Times New Roman" w:hAnsi="Times New Roman" w:cs="Times New Roman"/>
                <w:b w:val="0"/>
                <w:bCs w:val="0"/>
                <w:i w:val="0"/>
                <w:iCs w:val="0"/>
                <w:sz w:val="20"/>
                <w:szCs w:val="20"/>
                <w:u w:val="none"/>
              </w:rPr>
              <w:t>dies</w:t>
            </w:r>
            <w:r w:rsidRPr="31B3716F" w:rsidR="6CD02E4D">
              <w:rPr>
                <w:rFonts w:ascii="Times New Roman" w:hAnsi="Times New Roman" w:cs="Times New Roman"/>
                <w:b w:val="0"/>
                <w:bCs w:val="0"/>
                <w:i w:val="0"/>
                <w:iCs w:val="0"/>
                <w:sz w:val="20"/>
                <w:szCs w:val="20"/>
                <w:u w:val="none"/>
              </w:rPr>
              <w:t xml:space="preserve"> itself</w:t>
            </w:r>
            <w:r w:rsidRPr="31B3716F" w:rsidR="6CD02E4D">
              <w:rPr>
                <w:rFonts w:ascii="Times New Roman" w:hAnsi="Times New Roman" w:cs="Times New Roman"/>
                <w:b w:val="0"/>
                <w:bCs w:val="0"/>
                <w:i w:val="0"/>
                <w:iCs w:val="0"/>
                <w:sz w:val="20"/>
                <w:szCs w:val="20"/>
                <w:u w:val="none"/>
              </w:rPr>
              <w:t xml:space="preserve">, leading to dysfunction. Many individuals believe that </w:t>
            </w:r>
            <w:r w:rsidRPr="31B3716F" w:rsidR="295649F2">
              <w:rPr>
                <w:rFonts w:ascii="Times New Roman" w:hAnsi="Times New Roman" w:cs="Times New Roman"/>
                <w:b w:val="0"/>
                <w:bCs w:val="0"/>
                <w:i w:val="0"/>
                <w:iCs w:val="0"/>
                <w:sz w:val="20"/>
                <w:szCs w:val="20"/>
                <w:u w:val="none"/>
              </w:rPr>
              <w:t>like</w:t>
            </w:r>
            <w:r w:rsidRPr="31B3716F" w:rsidR="6CD02E4D">
              <w:rPr>
                <w:rFonts w:ascii="Times New Roman" w:hAnsi="Times New Roman" w:cs="Times New Roman"/>
                <w:b w:val="0"/>
                <w:bCs w:val="0"/>
                <w:i w:val="0"/>
                <w:iCs w:val="0"/>
                <w:sz w:val="20"/>
                <w:szCs w:val="20"/>
                <w:u w:val="none"/>
              </w:rPr>
              <w:t xml:space="preserve"> other cells, neurons may undergo mitosis, where the cell divides to result in two identical cells with the same n</w:t>
            </w:r>
            <w:r w:rsidRPr="31B3716F" w:rsidR="3EF64BB8">
              <w:rPr>
                <w:rFonts w:ascii="Times New Roman" w:hAnsi="Times New Roman" w:cs="Times New Roman"/>
                <w:b w:val="0"/>
                <w:bCs w:val="0"/>
                <w:i w:val="0"/>
                <w:iCs w:val="0"/>
                <w:sz w:val="20"/>
                <w:szCs w:val="20"/>
                <w:u w:val="none"/>
              </w:rPr>
              <w:t>umber of chromosomes as the parent cell. However, neurons are specialized cells that may not undergo mitosis, lasting for the lifespan that the human lives. Thus, the early death of neurons may be detrimental to the patient.</w:t>
            </w:r>
          </w:p>
          <w:p w:rsidR="0435FDFC" w:rsidP="31B3716F" w:rsidRDefault="0435FDFC" w14:paraId="580B84E3" w14:textId="64472EAF">
            <w:pPr>
              <w:pStyle w:val="ListParagraph"/>
              <w:numPr>
                <w:ilvl w:val="0"/>
                <w:numId w:val="19"/>
              </w:numPr>
              <w:rPr>
                <w:rFonts w:ascii="Times New Roman" w:hAnsi="Times New Roman" w:cs="Times New Roman"/>
                <w:b w:val="0"/>
                <w:bCs w:val="0"/>
                <w:i w:val="0"/>
                <w:iCs w:val="0"/>
                <w:sz w:val="20"/>
                <w:szCs w:val="20"/>
                <w:u w:val="none"/>
              </w:rPr>
            </w:pPr>
            <w:r w:rsidRPr="31B3716F" w:rsidR="0435FDFC">
              <w:rPr>
                <w:rFonts w:ascii="Times New Roman" w:hAnsi="Times New Roman" w:cs="Times New Roman"/>
                <w:b w:val="0"/>
                <w:bCs w:val="0"/>
                <w:i w:val="0"/>
                <w:iCs w:val="0"/>
                <w:sz w:val="20"/>
                <w:szCs w:val="20"/>
                <w:u w:val="none"/>
              </w:rPr>
              <w:t>The accumulation of a-synuclein may be harmful to the neuron as it additionally interacts with the mitochondria, impairing its function to produce ATP energy, leading to a higher production of ROS within the cell,</w:t>
            </w:r>
            <w:r w:rsidRPr="31B3716F" w:rsidR="23989BB8">
              <w:rPr>
                <w:rFonts w:ascii="Times New Roman" w:hAnsi="Times New Roman" w:cs="Times New Roman"/>
                <w:b w:val="0"/>
                <w:bCs w:val="0"/>
                <w:i w:val="0"/>
                <w:iCs w:val="0"/>
                <w:sz w:val="20"/>
                <w:szCs w:val="20"/>
                <w:u w:val="none"/>
              </w:rPr>
              <w:t xml:space="preserve"> and oxidative stresses.</w:t>
            </w:r>
          </w:p>
          <w:p w:rsidR="2232FB17" w:rsidP="31B3716F" w:rsidRDefault="2232FB17" w14:paraId="5D9E39D6" w14:textId="0F527C83">
            <w:pPr>
              <w:pStyle w:val="ListParagraph"/>
              <w:numPr>
                <w:ilvl w:val="0"/>
                <w:numId w:val="19"/>
              </w:numPr>
              <w:rPr>
                <w:rFonts w:ascii="Times New Roman" w:hAnsi="Times New Roman" w:cs="Times New Roman"/>
                <w:b w:val="0"/>
                <w:bCs w:val="0"/>
                <w:i w:val="0"/>
                <w:iCs w:val="0"/>
                <w:sz w:val="20"/>
                <w:szCs w:val="20"/>
                <w:u w:val="none"/>
              </w:rPr>
            </w:pPr>
            <w:r w:rsidRPr="31B3716F" w:rsidR="2232FB17">
              <w:rPr>
                <w:rFonts w:ascii="Times New Roman" w:hAnsi="Times New Roman" w:cs="Times New Roman"/>
                <w:b w:val="0"/>
                <w:bCs w:val="0"/>
                <w:i w:val="0"/>
                <w:iCs w:val="0"/>
                <w:sz w:val="20"/>
                <w:szCs w:val="20"/>
                <w:u w:val="none"/>
              </w:rPr>
              <w:t xml:space="preserve">Finally, the accumulation of the a-synuclein contributes to cell death as the dysfunction in presynaptic terminals may lead to the </w:t>
            </w:r>
            <w:r w:rsidRPr="31B3716F" w:rsidR="3561172E">
              <w:rPr>
                <w:rFonts w:ascii="Times New Roman" w:hAnsi="Times New Roman" w:cs="Times New Roman"/>
                <w:b w:val="0"/>
                <w:bCs w:val="0"/>
                <w:i w:val="0"/>
                <w:iCs w:val="0"/>
                <w:sz w:val="20"/>
                <w:szCs w:val="20"/>
                <w:u w:val="none"/>
              </w:rPr>
              <w:t>mis</w:t>
            </w:r>
            <w:r w:rsidRPr="31B3716F" w:rsidR="3561172E">
              <w:rPr>
                <w:rFonts w:ascii="Times New Roman" w:hAnsi="Times New Roman" w:cs="Times New Roman"/>
                <w:b w:val="0"/>
                <w:bCs w:val="0"/>
                <w:i w:val="0"/>
                <w:iCs w:val="0"/>
                <w:sz w:val="20"/>
                <w:szCs w:val="20"/>
                <w:u w:val="none"/>
              </w:rPr>
              <w:t xml:space="preserve"> regulation</w:t>
            </w:r>
            <w:r w:rsidRPr="31B3716F" w:rsidR="2232FB17">
              <w:rPr>
                <w:rFonts w:ascii="Times New Roman" w:hAnsi="Times New Roman" w:cs="Times New Roman"/>
                <w:b w:val="0"/>
                <w:bCs w:val="0"/>
                <w:i w:val="0"/>
                <w:iCs w:val="0"/>
                <w:sz w:val="20"/>
                <w:szCs w:val="20"/>
                <w:u w:val="none"/>
              </w:rPr>
              <w:t xml:space="preserve"> of </w:t>
            </w:r>
            <w:r w:rsidRPr="31B3716F" w:rsidR="759D0B07">
              <w:rPr>
                <w:rFonts w:ascii="Times New Roman" w:hAnsi="Times New Roman" w:cs="Times New Roman"/>
                <w:b w:val="0"/>
                <w:bCs w:val="0"/>
                <w:i w:val="0"/>
                <w:iCs w:val="0"/>
                <w:sz w:val="20"/>
                <w:szCs w:val="20"/>
                <w:u w:val="none"/>
              </w:rPr>
              <w:t>dopamine</w:t>
            </w:r>
            <w:r w:rsidRPr="31B3716F" w:rsidR="2232FB17">
              <w:rPr>
                <w:rFonts w:ascii="Times New Roman" w:hAnsi="Times New Roman" w:cs="Times New Roman"/>
                <w:b w:val="0"/>
                <w:bCs w:val="0"/>
                <w:i w:val="0"/>
                <w:iCs w:val="0"/>
                <w:sz w:val="20"/>
                <w:szCs w:val="20"/>
                <w:u w:val="none"/>
              </w:rPr>
              <w:t xml:space="preserve"> lev</w:t>
            </w:r>
            <w:r w:rsidRPr="31B3716F" w:rsidR="3411A2C2">
              <w:rPr>
                <w:rFonts w:ascii="Times New Roman" w:hAnsi="Times New Roman" w:cs="Times New Roman"/>
                <w:b w:val="0"/>
                <w:bCs w:val="0"/>
                <w:i w:val="0"/>
                <w:iCs w:val="0"/>
                <w:sz w:val="20"/>
                <w:szCs w:val="20"/>
                <w:u w:val="none"/>
              </w:rPr>
              <w:t>els, and the dopamine itself may become oxidized,</w:t>
            </w:r>
            <w:r w:rsidRPr="31B3716F" w:rsidR="28639B80">
              <w:rPr>
                <w:rFonts w:ascii="Times New Roman" w:hAnsi="Times New Roman" w:cs="Times New Roman"/>
                <w:b w:val="0"/>
                <w:bCs w:val="0"/>
                <w:i w:val="0"/>
                <w:iCs w:val="0"/>
                <w:sz w:val="20"/>
                <w:szCs w:val="20"/>
                <w:u w:val="none"/>
              </w:rPr>
              <w:t xml:space="preserve"> and formulate a more toxic version of the a-synuclein protein, damaging the neuron.</w:t>
            </w:r>
          </w:p>
          <w:p w:rsidR="31B3716F" w:rsidP="31B3716F" w:rsidRDefault="31B3716F" w14:paraId="620DAA21" w14:textId="6F9942EA">
            <w:pPr>
              <w:pStyle w:val="Normal"/>
              <w:rPr>
                <w:rFonts w:ascii="Times New Roman" w:hAnsi="Times New Roman" w:cs="Times New Roman"/>
                <w:b w:val="0"/>
                <w:bCs w:val="0"/>
                <w:i w:val="0"/>
                <w:iCs w:val="0"/>
                <w:sz w:val="20"/>
                <w:szCs w:val="20"/>
                <w:u w:val="none"/>
              </w:rPr>
            </w:pPr>
          </w:p>
          <w:p w:rsidR="3755CF02" w:rsidP="31B3716F" w:rsidRDefault="3755CF02" w14:paraId="112FB103" w14:textId="2AACA1CC">
            <w:pPr>
              <w:pStyle w:val="Normal"/>
              <w:rPr>
                <w:rFonts w:ascii="Times New Roman" w:hAnsi="Times New Roman" w:cs="Times New Roman"/>
                <w:b w:val="0"/>
                <w:bCs w:val="0"/>
                <w:i w:val="0"/>
                <w:iCs w:val="0"/>
                <w:sz w:val="20"/>
                <w:szCs w:val="20"/>
                <w:u w:val="single"/>
              </w:rPr>
            </w:pPr>
            <w:r w:rsidRPr="31B3716F" w:rsidR="3755CF02">
              <w:rPr>
                <w:rFonts w:ascii="Times New Roman" w:hAnsi="Times New Roman" w:cs="Times New Roman"/>
                <w:b w:val="0"/>
                <w:bCs w:val="0"/>
                <w:i w:val="0"/>
                <w:iCs w:val="0"/>
                <w:sz w:val="20"/>
                <w:szCs w:val="20"/>
                <w:u w:val="single"/>
              </w:rPr>
              <w:t>[ ]: Diagnosis of Parkinson’s Disease:</w:t>
            </w:r>
          </w:p>
          <w:p w:rsidR="31B3716F" w:rsidP="31B3716F" w:rsidRDefault="31B3716F" w14:paraId="775BBA56" w14:textId="0ED6C94C">
            <w:pPr>
              <w:pStyle w:val="Normal"/>
              <w:rPr>
                <w:rFonts w:ascii="Times New Roman" w:hAnsi="Times New Roman" w:cs="Times New Roman"/>
                <w:b w:val="0"/>
                <w:bCs w:val="0"/>
                <w:i w:val="0"/>
                <w:iCs w:val="0"/>
                <w:sz w:val="20"/>
                <w:szCs w:val="20"/>
                <w:u w:val="single"/>
              </w:rPr>
            </w:pPr>
          </w:p>
          <w:p w:rsidR="6EA9F5D2" w:rsidP="31B3716F" w:rsidRDefault="6EA9F5D2" w14:paraId="46FFBD37" w14:textId="0A03BB0F">
            <w:pPr>
              <w:pStyle w:val="ListParagraph"/>
              <w:numPr>
                <w:ilvl w:val="0"/>
                <w:numId w:val="20"/>
              </w:numPr>
              <w:rPr>
                <w:rFonts w:ascii="Times New Roman" w:hAnsi="Times New Roman" w:cs="Times New Roman"/>
                <w:b w:val="0"/>
                <w:bCs w:val="0"/>
                <w:i w:val="0"/>
                <w:iCs w:val="0"/>
                <w:sz w:val="20"/>
                <w:szCs w:val="20"/>
                <w:u w:val="none"/>
              </w:rPr>
            </w:pPr>
            <w:r w:rsidRPr="31B3716F" w:rsidR="6EA9F5D2">
              <w:rPr>
                <w:rFonts w:ascii="Times New Roman" w:hAnsi="Times New Roman" w:cs="Times New Roman"/>
                <w:b w:val="0"/>
                <w:bCs w:val="0"/>
                <w:i w:val="0"/>
                <w:iCs w:val="0"/>
                <w:sz w:val="20"/>
                <w:szCs w:val="20"/>
                <w:u w:val="none"/>
              </w:rPr>
              <w:t xml:space="preserve">In order to gain a semi-reliable diagnosis of the Parkinson’s disease in the individual, two of four Parkinson </w:t>
            </w:r>
            <w:r w:rsidRPr="31B3716F" w:rsidR="4B17DDFE">
              <w:rPr>
                <w:rFonts w:ascii="Times New Roman" w:hAnsi="Times New Roman" w:cs="Times New Roman"/>
                <w:b w:val="0"/>
                <w:bCs w:val="0"/>
                <w:i w:val="0"/>
                <w:iCs w:val="0"/>
                <w:sz w:val="20"/>
                <w:szCs w:val="20"/>
                <w:u w:val="none"/>
              </w:rPr>
              <w:t>disease</w:t>
            </w:r>
            <w:r w:rsidRPr="31B3716F" w:rsidR="6EA9F5D2">
              <w:rPr>
                <w:rFonts w:ascii="Times New Roman" w:hAnsi="Times New Roman" w:cs="Times New Roman"/>
                <w:b w:val="0"/>
                <w:bCs w:val="0"/>
                <w:i w:val="0"/>
                <w:iCs w:val="0"/>
                <w:sz w:val="20"/>
                <w:szCs w:val="20"/>
                <w:u w:val="none"/>
              </w:rPr>
              <w:t xml:space="preserve"> symptoms are required to be present:</w:t>
            </w:r>
            <w:r w:rsidRPr="31B3716F" w:rsidR="3BBE6C30">
              <w:rPr>
                <w:rFonts w:ascii="Times New Roman" w:hAnsi="Times New Roman" w:cs="Times New Roman"/>
                <w:b w:val="0"/>
                <w:bCs w:val="0"/>
                <w:i w:val="0"/>
                <w:iCs w:val="0"/>
                <w:sz w:val="20"/>
                <w:szCs w:val="20"/>
                <w:u w:val="none"/>
              </w:rPr>
              <w:t xml:space="preserve"> resting tremor (a rhythmic shaking of the individual’s body or limb, such as a hand or finger when the individual is at rest and not mentally stres</w:t>
            </w:r>
            <w:r w:rsidRPr="31B3716F" w:rsidR="2FA3BDC5">
              <w:rPr>
                <w:rFonts w:ascii="Times New Roman" w:hAnsi="Times New Roman" w:cs="Times New Roman"/>
                <w:b w:val="0"/>
                <w:bCs w:val="0"/>
                <w:i w:val="0"/>
                <w:iCs w:val="0"/>
                <w:sz w:val="20"/>
                <w:szCs w:val="20"/>
                <w:u w:val="none"/>
              </w:rPr>
              <w:t>sed), bradykinesia (the slowness of movement of the patient’s body or limb to perform voluntary or involuntary movements),</w:t>
            </w:r>
            <w:r w:rsidRPr="31B3716F" w:rsidR="61850BA0">
              <w:rPr>
                <w:rFonts w:ascii="Times New Roman" w:hAnsi="Times New Roman" w:cs="Times New Roman"/>
                <w:b w:val="0"/>
                <w:bCs w:val="0"/>
                <w:i w:val="0"/>
                <w:iCs w:val="0"/>
                <w:sz w:val="20"/>
                <w:szCs w:val="20"/>
                <w:u w:val="none"/>
              </w:rPr>
              <w:t xml:space="preserve"> rigidity (the stiffness or ill expected flexibility of the individual), o</w:t>
            </w:r>
            <w:r w:rsidRPr="31B3716F" w:rsidR="72A20E63">
              <w:rPr>
                <w:rFonts w:ascii="Times New Roman" w:hAnsi="Times New Roman" w:cs="Times New Roman"/>
                <w:b w:val="0"/>
                <w:bCs w:val="0"/>
                <w:i w:val="0"/>
                <w:iCs w:val="0"/>
                <w:sz w:val="20"/>
                <w:szCs w:val="20"/>
                <w:u w:val="none"/>
              </w:rPr>
              <w:t>r postural instability (the inability to remain balanced on two feet due to the brain’s malfunction to send motor signals to sufficiently allow the postural reflexes to adequately function).</w:t>
            </w:r>
          </w:p>
          <w:p w:rsidR="0DBFADFD" w:rsidP="31B3716F" w:rsidRDefault="0DBFADFD" w14:paraId="7E64ECD2" w14:textId="56DA57E3">
            <w:pPr>
              <w:pStyle w:val="ListParagraph"/>
              <w:numPr>
                <w:ilvl w:val="0"/>
                <w:numId w:val="20"/>
              </w:numPr>
              <w:rPr>
                <w:rFonts w:ascii="Times New Roman" w:hAnsi="Times New Roman" w:cs="Times New Roman"/>
                <w:b w:val="0"/>
                <w:bCs w:val="0"/>
                <w:i w:val="0"/>
                <w:iCs w:val="0"/>
                <w:sz w:val="20"/>
                <w:szCs w:val="20"/>
                <w:u w:val="none"/>
              </w:rPr>
            </w:pPr>
            <w:r w:rsidRPr="31B3716F" w:rsidR="0DBFADFD">
              <w:rPr>
                <w:rFonts w:ascii="Times New Roman" w:hAnsi="Times New Roman" w:cs="Times New Roman"/>
                <w:b w:val="0"/>
                <w:bCs w:val="0"/>
                <w:i w:val="0"/>
                <w:iCs w:val="0"/>
                <w:sz w:val="20"/>
                <w:szCs w:val="20"/>
                <w:u w:val="none"/>
              </w:rPr>
              <w:t xml:space="preserve">Currently, </w:t>
            </w:r>
            <w:r w:rsidRPr="31B3716F" w:rsidR="0DBFADFD">
              <w:rPr>
                <w:rFonts w:ascii="Times New Roman" w:hAnsi="Times New Roman" w:cs="Times New Roman"/>
                <w:b w:val="0"/>
                <w:bCs w:val="0"/>
                <w:i w:val="0"/>
                <w:iCs w:val="0"/>
                <w:sz w:val="20"/>
                <w:szCs w:val="20"/>
                <w:u w:val="none"/>
              </w:rPr>
              <w:t>diagnosis</w:t>
            </w:r>
            <w:r w:rsidRPr="31B3716F" w:rsidR="0DBFADFD">
              <w:rPr>
                <w:rFonts w:ascii="Times New Roman" w:hAnsi="Times New Roman" w:cs="Times New Roman"/>
                <w:b w:val="0"/>
                <w:bCs w:val="0"/>
                <w:i w:val="0"/>
                <w:iCs w:val="0"/>
                <w:sz w:val="20"/>
                <w:szCs w:val="20"/>
                <w:u w:val="none"/>
              </w:rPr>
              <w:t xml:space="preserve"> of PD is often completed by the presence of symptoms in the patient. However, a more reliable method to diagnosis</w:t>
            </w:r>
            <w:r w:rsidRPr="31B3716F" w:rsidR="5712D3F4">
              <w:rPr>
                <w:rFonts w:ascii="Times New Roman" w:hAnsi="Times New Roman" w:cs="Times New Roman"/>
                <w:b w:val="0"/>
                <w:bCs w:val="0"/>
                <w:i w:val="0"/>
                <w:iCs w:val="0"/>
                <w:sz w:val="20"/>
                <w:szCs w:val="20"/>
                <w:u w:val="none"/>
              </w:rPr>
              <w:t xml:space="preserve"> PD detailed by doctors from clinics and hospitals is through the “imaging o</w:t>
            </w:r>
            <w:r w:rsidRPr="31B3716F" w:rsidR="2D408D58">
              <w:rPr>
                <w:rFonts w:ascii="Times New Roman" w:hAnsi="Times New Roman" w:cs="Times New Roman"/>
                <w:b w:val="0"/>
                <w:bCs w:val="0"/>
                <w:i w:val="0"/>
                <w:iCs w:val="0"/>
                <w:sz w:val="20"/>
                <w:szCs w:val="20"/>
                <w:u w:val="none"/>
              </w:rPr>
              <w:t>f</w:t>
            </w:r>
            <w:r w:rsidRPr="31B3716F" w:rsidR="5712D3F4">
              <w:rPr>
                <w:rFonts w:ascii="Times New Roman" w:hAnsi="Times New Roman" w:cs="Times New Roman"/>
                <w:b w:val="0"/>
                <w:bCs w:val="0"/>
                <w:i w:val="0"/>
                <w:iCs w:val="0"/>
                <w:sz w:val="20"/>
                <w:szCs w:val="20"/>
                <w:u w:val="none"/>
              </w:rPr>
              <w:t xml:space="preserve"> the brain, neurological indicators (a-synuclein proteins, L</w:t>
            </w:r>
            <w:r w:rsidRPr="31B3716F" w:rsidR="26199CBF">
              <w:rPr>
                <w:rFonts w:ascii="Times New Roman" w:hAnsi="Times New Roman" w:cs="Times New Roman"/>
                <w:b w:val="0"/>
                <w:bCs w:val="0"/>
                <w:i w:val="0"/>
                <w:iCs w:val="0"/>
                <w:sz w:val="20"/>
                <w:szCs w:val="20"/>
                <w:u w:val="none"/>
              </w:rPr>
              <w:t>ewy Body formations</w:t>
            </w:r>
            <w:r w:rsidRPr="31B3716F" w:rsidR="06AA234D">
              <w:rPr>
                <w:rFonts w:ascii="Times New Roman" w:hAnsi="Times New Roman" w:cs="Times New Roman"/>
                <w:b w:val="0"/>
                <w:bCs w:val="0"/>
                <w:i w:val="0"/>
                <w:iCs w:val="0"/>
                <w:sz w:val="20"/>
                <w:szCs w:val="20"/>
                <w:u w:val="none"/>
              </w:rPr>
              <w:t>)</w:t>
            </w:r>
            <w:r w:rsidRPr="31B3716F" w:rsidR="4242E767">
              <w:rPr>
                <w:rFonts w:ascii="Times New Roman" w:hAnsi="Times New Roman" w:cs="Times New Roman"/>
                <w:b w:val="0"/>
                <w:bCs w:val="0"/>
                <w:i w:val="0"/>
                <w:iCs w:val="0"/>
                <w:sz w:val="20"/>
                <w:szCs w:val="20"/>
                <w:u w:val="none"/>
              </w:rPr>
              <w:t xml:space="preserve">, and clinical symptoms. </w:t>
            </w:r>
          </w:p>
          <w:p w:rsidR="4242E767" w:rsidP="31B3716F" w:rsidRDefault="4242E767" w14:paraId="2A29D194" w14:textId="6AD113F8">
            <w:pPr>
              <w:pStyle w:val="ListParagraph"/>
              <w:numPr>
                <w:ilvl w:val="0"/>
                <w:numId w:val="20"/>
              </w:numPr>
              <w:rPr>
                <w:rFonts w:ascii="Times New Roman" w:hAnsi="Times New Roman" w:cs="Times New Roman"/>
                <w:b w:val="0"/>
                <w:bCs w:val="0"/>
                <w:i w:val="0"/>
                <w:iCs w:val="0"/>
                <w:sz w:val="20"/>
                <w:szCs w:val="20"/>
                <w:u w:val="none"/>
              </w:rPr>
            </w:pPr>
            <w:r w:rsidRPr="31B3716F" w:rsidR="4242E767">
              <w:rPr>
                <w:rFonts w:ascii="Times New Roman" w:hAnsi="Times New Roman" w:cs="Times New Roman"/>
                <w:b w:val="0"/>
                <w:bCs w:val="0"/>
                <w:i w:val="0"/>
                <w:iCs w:val="0"/>
                <w:sz w:val="20"/>
                <w:szCs w:val="20"/>
                <w:u w:val="none"/>
              </w:rPr>
              <w:t>The death of dopaminergic neurons in the substantia nigra in the mid-brain is the leading cause to a dopamine deficiency in the brain, often leading to the motor symptoms that come along with dopamine, taking into consideration the</w:t>
            </w:r>
            <w:r w:rsidRPr="31B3716F" w:rsidR="67DB3E2B">
              <w:rPr>
                <w:rFonts w:ascii="Times New Roman" w:hAnsi="Times New Roman" w:cs="Times New Roman"/>
                <w:b w:val="0"/>
                <w:bCs w:val="0"/>
                <w:i w:val="0"/>
                <w:iCs w:val="0"/>
                <w:sz w:val="20"/>
                <w:szCs w:val="20"/>
                <w:u w:val="none"/>
              </w:rPr>
              <w:t xml:space="preserve"> role in motor functions that dopamine plays a role in.</w:t>
            </w:r>
          </w:p>
          <w:p w:rsidR="67DB3E2B" w:rsidP="31B3716F" w:rsidRDefault="67DB3E2B" w14:paraId="7AFC2F4A" w14:textId="55E91DB6">
            <w:pPr>
              <w:pStyle w:val="ListParagraph"/>
              <w:numPr>
                <w:ilvl w:val="0"/>
                <w:numId w:val="20"/>
              </w:numPr>
              <w:rPr>
                <w:rFonts w:ascii="Times New Roman" w:hAnsi="Times New Roman" w:cs="Times New Roman"/>
                <w:b w:val="0"/>
                <w:bCs w:val="0"/>
                <w:i w:val="0"/>
                <w:iCs w:val="0"/>
                <w:sz w:val="20"/>
                <w:szCs w:val="20"/>
                <w:u w:val="none"/>
              </w:rPr>
            </w:pPr>
            <w:r w:rsidRPr="59B9678D" w:rsidR="67DB3E2B">
              <w:rPr>
                <w:rFonts w:ascii="Times New Roman" w:hAnsi="Times New Roman" w:cs="Times New Roman"/>
                <w:b w:val="0"/>
                <w:bCs w:val="0"/>
                <w:i w:val="0"/>
                <w:iCs w:val="0"/>
                <w:sz w:val="20"/>
                <w:szCs w:val="20"/>
                <w:u w:val="none"/>
              </w:rPr>
              <w:t>Furthermore, the diagnosis of PD can be completed through the comparison to earlier generations of the patient, as PD has been noted to be hereditary and pass through genetics and occur through genetic alterations as well.</w:t>
            </w:r>
          </w:p>
          <w:p w:rsidR="59B9678D" w:rsidP="59B9678D" w:rsidRDefault="59B9678D" w14:paraId="4BBD9674" w14:textId="795BE74B">
            <w:pPr>
              <w:pStyle w:val="Normal"/>
              <w:ind w:left="0"/>
              <w:rPr>
                <w:rFonts w:ascii="Times New Roman" w:hAnsi="Times New Roman" w:cs="Times New Roman"/>
                <w:b w:val="0"/>
                <w:bCs w:val="0"/>
                <w:i w:val="0"/>
                <w:iCs w:val="0"/>
                <w:sz w:val="20"/>
                <w:szCs w:val="20"/>
                <w:u w:val="none"/>
              </w:rPr>
            </w:pPr>
          </w:p>
          <w:p w:rsidR="1E55534F" w:rsidP="59B9678D" w:rsidRDefault="1E55534F" w14:paraId="6AA3B4D1" w14:textId="23552190">
            <w:pPr>
              <w:pStyle w:val="Normal"/>
              <w:ind w:left="0"/>
              <w:rPr>
                <w:rFonts w:ascii="Times New Roman" w:hAnsi="Times New Roman" w:cs="Times New Roman"/>
                <w:b w:val="1"/>
                <w:bCs w:val="1"/>
                <w:i w:val="0"/>
                <w:iCs w:val="0"/>
                <w:sz w:val="20"/>
                <w:szCs w:val="20"/>
                <w:u w:val="none"/>
              </w:rPr>
            </w:pPr>
            <w:r w:rsidRPr="59B9678D" w:rsidR="1E55534F">
              <w:rPr>
                <w:rFonts w:ascii="Times New Roman" w:hAnsi="Times New Roman" w:cs="Times New Roman"/>
                <w:b w:val="1"/>
                <w:bCs w:val="1"/>
                <w:i w:val="0"/>
                <w:iCs w:val="0"/>
                <w:sz w:val="20"/>
                <w:szCs w:val="20"/>
                <w:u w:val="none"/>
              </w:rPr>
              <w:t xml:space="preserve">Part II: L-Dopa </w:t>
            </w:r>
            <w:r w:rsidRPr="59B9678D" w:rsidR="1E55534F">
              <w:rPr>
                <w:rFonts w:ascii="Times New Roman" w:hAnsi="Times New Roman" w:cs="Times New Roman"/>
                <w:b w:val="1"/>
                <w:bCs w:val="1"/>
                <w:i w:val="0"/>
                <w:iCs w:val="0"/>
                <w:sz w:val="20"/>
                <w:szCs w:val="20"/>
                <w:u w:val="none"/>
              </w:rPr>
              <w:t>Studies and</w:t>
            </w:r>
            <w:r w:rsidRPr="59B9678D" w:rsidR="1E55534F">
              <w:rPr>
                <w:rFonts w:ascii="Times New Roman" w:hAnsi="Times New Roman" w:cs="Times New Roman"/>
                <w:b w:val="1"/>
                <w:bCs w:val="1"/>
                <w:i w:val="0"/>
                <w:iCs w:val="0"/>
                <w:sz w:val="20"/>
                <w:szCs w:val="20"/>
                <w:u w:val="none"/>
              </w:rPr>
              <w:t xml:space="preserve"> Pharmaceutic Usages:</w:t>
            </w:r>
          </w:p>
          <w:p w:rsidR="59B9678D" w:rsidP="59B9678D" w:rsidRDefault="59B9678D" w14:paraId="7E3E715C" w14:textId="5D302D7C">
            <w:pPr>
              <w:pStyle w:val="Normal"/>
              <w:ind w:left="0"/>
              <w:rPr>
                <w:rFonts w:ascii="Times New Roman" w:hAnsi="Times New Roman" w:cs="Times New Roman"/>
                <w:b w:val="1"/>
                <w:bCs w:val="1"/>
                <w:i w:val="0"/>
                <w:iCs w:val="0"/>
                <w:sz w:val="20"/>
                <w:szCs w:val="20"/>
                <w:u w:val="none"/>
              </w:rPr>
            </w:pPr>
          </w:p>
          <w:p w:rsidR="0DE6841F" w:rsidP="59B9678D" w:rsidRDefault="0DE6841F" w14:paraId="3C4200DC" w14:textId="3BD30A6E">
            <w:pPr>
              <w:pStyle w:val="ListParagraph"/>
              <w:numPr>
                <w:ilvl w:val="0"/>
                <w:numId w:val="21"/>
              </w:numPr>
              <w:rPr>
                <w:rFonts w:ascii="Times New Roman" w:hAnsi="Times New Roman" w:cs="Times New Roman"/>
                <w:b w:val="0"/>
                <w:bCs w:val="0"/>
                <w:i w:val="0"/>
                <w:iCs w:val="0"/>
                <w:sz w:val="20"/>
                <w:szCs w:val="20"/>
                <w:u w:val="none"/>
              </w:rPr>
            </w:pPr>
            <w:r w:rsidRPr="59B9678D" w:rsidR="0DE6841F">
              <w:rPr>
                <w:rFonts w:ascii="Times New Roman" w:hAnsi="Times New Roman" w:cs="Times New Roman"/>
                <w:b w:val="0"/>
                <w:bCs w:val="0"/>
                <w:i w:val="0"/>
                <w:iCs w:val="0"/>
                <w:sz w:val="20"/>
                <w:szCs w:val="20"/>
                <w:u w:val="none"/>
              </w:rPr>
              <w:t>Levod</w:t>
            </w:r>
            <w:r w:rsidRPr="59B9678D" w:rsidR="58963126">
              <w:rPr>
                <w:rFonts w:ascii="Times New Roman" w:hAnsi="Times New Roman" w:cs="Times New Roman"/>
                <w:b w:val="0"/>
                <w:bCs w:val="0"/>
                <w:i w:val="0"/>
                <w:iCs w:val="0"/>
                <w:sz w:val="20"/>
                <w:szCs w:val="20"/>
                <w:u w:val="none"/>
              </w:rPr>
              <w:t>opa is noted as the most prominent treatment substance for the Parkinson’s disease since 1960.</w:t>
            </w:r>
            <w:r w:rsidRPr="59B9678D" w:rsidR="49E830D1">
              <w:rPr>
                <w:rFonts w:ascii="Times New Roman" w:hAnsi="Times New Roman" w:cs="Times New Roman"/>
                <w:b w:val="0"/>
                <w:bCs w:val="0"/>
                <w:i w:val="0"/>
                <w:iCs w:val="0"/>
                <w:sz w:val="20"/>
                <w:szCs w:val="20"/>
                <w:u w:val="none"/>
              </w:rPr>
              <w:t xml:space="preserve"> Being the most effective treatment </w:t>
            </w:r>
            <w:r w:rsidRPr="59B9678D" w:rsidR="49E830D1">
              <w:rPr>
                <w:rFonts w:ascii="Times New Roman" w:hAnsi="Times New Roman" w:cs="Times New Roman"/>
                <w:b w:val="0"/>
                <w:bCs w:val="0"/>
                <w:i w:val="0"/>
                <w:iCs w:val="0"/>
                <w:sz w:val="20"/>
                <w:szCs w:val="20"/>
                <w:u w:val="none"/>
              </w:rPr>
              <w:t>option</w:t>
            </w:r>
            <w:r w:rsidRPr="59B9678D" w:rsidR="49E830D1">
              <w:rPr>
                <w:rFonts w:ascii="Times New Roman" w:hAnsi="Times New Roman" w:cs="Times New Roman"/>
                <w:b w:val="0"/>
                <w:bCs w:val="0"/>
                <w:i w:val="0"/>
                <w:iCs w:val="0"/>
                <w:sz w:val="20"/>
                <w:szCs w:val="20"/>
                <w:u w:val="none"/>
              </w:rPr>
              <w:t>, it is typically used to improve the bradykinesia that patients suffering from the disease experience.</w:t>
            </w:r>
            <w:r w:rsidRPr="59B9678D" w:rsidR="0228ED63">
              <w:rPr>
                <w:rFonts w:ascii="Times New Roman" w:hAnsi="Times New Roman" w:cs="Times New Roman"/>
                <w:b w:val="0"/>
                <w:bCs w:val="0"/>
                <w:i w:val="0"/>
                <w:iCs w:val="0"/>
                <w:sz w:val="20"/>
                <w:szCs w:val="20"/>
                <w:u w:val="none"/>
              </w:rPr>
              <w:t xml:space="preserve"> It is commonly used for idiopathic (</w:t>
            </w:r>
            <w:r w:rsidRPr="59B9678D" w:rsidR="0161F870">
              <w:rPr>
                <w:rFonts w:ascii="Times New Roman" w:hAnsi="Times New Roman" w:cs="Times New Roman"/>
                <w:b w:val="0"/>
                <w:bCs w:val="0"/>
                <w:i w:val="0"/>
                <w:iCs w:val="0"/>
                <w:sz w:val="20"/>
                <w:szCs w:val="20"/>
                <w:u w:val="none"/>
              </w:rPr>
              <w:t xml:space="preserve">disease or condition that </w:t>
            </w:r>
            <w:r w:rsidRPr="59B9678D" w:rsidR="0EDA8F6F">
              <w:rPr>
                <w:rFonts w:ascii="Times New Roman" w:hAnsi="Times New Roman" w:cs="Times New Roman"/>
                <w:b w:val="0"/>
                <w:bCs w:val="0"/>
                <w:i w:val="0"/>
                <w:iCs w:val="0"/>
                <w:sz w:val="20"/>
                <w:szCs w:val="20"/>
                <w:u w:val="none"/>
              </w:rPr>
              <w:t>has an unknown cause or spontaneously occurred, only being observable with basic data trends).</w:t>
            </w:r>
          </w:p>
          <w:p w:rsidR="2463333D" w:rsidP="24C62813" w:rsidRDefault="2463333D" w14:paraId="68E816DF" w14:textId="4B3E69F8">
            <w:pPr>
              <w:pStyle w:val="ListParagraph"/>
              <w:numPr>
                <w:ilvl w:val="0"/>
                <w:numId w:val="21"/>
              </w:numPr>
              <w:rPr>
                <w:rFonts w:ascii="Times New Roman" w:hAnsi="Times New Roman" w:cs="Times New Roman"/>
                <w:b w:val="0"/>
                <w:bCs w:val="0"/>
                <w:i w:val="0"/>
                <w:iCs w:val="0"/>
                <w:sz w:val="20"/>
                <w:szCs w:val="20"/>
                <w:u w:val="none"/>
              </w:rPr>
            </w:pPr>
            <w:r w:rsidRPr="24C62813" w:rsidR="2463333D">
              <w:rPr>
                <w:rFonts w:ascii="Times New Roman" w:hAnsi="Times New Roman" w:cs="Times New Roman"/>
                <w:b w:val="0"/>
                <w:bCs w:val="0"/>
                <w:i w:val="0"/>
                <w:iCs w:val="0"/>
                <w:sz w:val="20"/>
                <w:szCs w:val="20"/>
                <w:u w:val="none"/>
              </w:rPr>
              <w:t>Levodopa is typically prescribed to the individual that suffers from the Parkinson’s disease, typically when the disease becomes hard to control with antiparkinsonian drugs.</w:t>
            </w:r>
            <w:r w:rsidRPr="24C62813" w:rsidR="52D6716D">
              <w:rPr>
                <w:rFonts w:ascii="Times New Roman" w:hAnsi="Times New Roman" w:cs="Times New Roman"/>
                <w:b w:val="0"/>
                <w:bCs w:val="0"/>
                <w:i w:val="0"/>
                <w:iCs w:val="0"/>
                <w:sz w:val="20"/>
                <w:szCs w:val="20"/>
                <w:u w:val="none"/>
              </w:rPr>
              <w:t xml:space="preserve"> The same drug is proved useful in the face of </w:t>
            </w:r>
            <w:r w:rsidRPr="24C62813" w:rsidR="59DC9814">
              <w:rPr>
                <w:rFonts w:ascii="Times New Roman" w:hAnsi="Times New Roman" w:cs="Times New Roman"/>
                <w:b w:val="0"/>
                <w:bCs w:val="0"/>
                <w:i w:val="0"/>
                <w:iCs w:val="0"/>
                <w:sz w:val="20"/>
                <w:szCs w:val="20"/>
                <w:u w:val="none"/>
              </w:rPr>
              <w:t>post-encephalitic parkinsonism</w:t>
            </w:r>
            <w:r w:rsidRPr="24C62813" w:rsidR="209F8473">
              <w:rPr>
                <w:rFonts w:ascii="Times New Roman" w:hAnsi="Times New Roman" w:cs="Times New Roman"/>
                <w:b w:val="0"/>
                <w:bCs w:val="0"/>
                <w:i w:val="0"/>
                <w:iCs w:val="0"/>
                <w:sz w:val="20"/>
                <w:szCs w:val="20"/>
                <w:u w:val="none"/>
              </w:rPr>
              <w:t xml:space="preserve"> (</w:t>
            </w:r>
            <w:r w:rsidRPr="24C62813" w:rsidR="1E583F24">
              <w:rPr>
                <w:rFonts w:ascii="Times New Roman" w:hAnsi="Times New Roman" w:cs="Times New Roman"/>
                <w:b w:val="0"/>
                <w:bCs w:val="0"/>
                <w:i w:val="0"/>
                <w:iCs w:val="0"/>
                <w:sz w:val="20"/>
                <w:szCs w:val="20"/>
                <w:u w:val="none"/>
              </w:rPr>
              <w:t>Parkinson’s disease that has developed because of severe brain infections or bacteria)</w:t>
            </w:r>
            <w:r w:rsidRPr="24C62813" w:rsidR="04432538">
              <w:rPr>
                <w:rFonts w:ascii="Times New Roman" w:hAnsi="Times New Roman" w:cs="Times New Roman"/>
                <w:b w:val="0"/>
                <w:bCs w:val="0"/>
                <w:i w:val="0"/>
                <w:iCs w:val="0"/>
                <w:sz w:val="20"/>
                <w:szCs w:val="20"/>
                <w:u w:val="none"/>
              </w:rPr>
              <w:t xml:space="preserve"> and symptomatic parkinsonism (set of movement and brain abnormalities </w:t>
            </w:r>
            <w:r w:rsidRPr="24C62813" w:rsidR="349BC9F8">
              <w:rPr>
                <w:rFonts w:ascii="Times New Roman" w:hAnsi="Times New Roman" w:cs="Times New Roman"/>
                <w:b w:val="0"/>
                <w:bCs w:val="0"/>
                <w:i w:val="0"/>
                <w:iCs w:val="0"/>
                <w:sz w:val="20"/>
                <w:szCs w:val="20"/>
                <w:u w:val="none"/>
              </w:rPr>
              <w:t>because of</w:t>
            </w:r>
            <w:r w:rsidRPr="24C62813" w:rsidR="04432538">
              <w:rPr>
                <w:rFonts w:ascii="Times New Roman" w:hAnsi="Times New Roman" w:cs="Times New Roman"/>
                <w:b w:val="0"/>
                <w:bCs w:val="0"/>
                <w:i w:val="0"/>
                <w:iCs w:val="0"/>
                <w:sz w:val="20"/>
                <w:szCs w:val="20"/>
                <w:u w:val="none"/>
              </w:rPr>
              <w:t xml:space="preserve"> other pathologies rather th</w:t>
            </w:r>
            <w:r w:rsidRPr="24C62813" w:rsidR="3640C78E">
              <w:rPr>
                <w:rFonts w:ascii="Times New Roman" w:hAnsi="Times New Roman" w:cs="Times New Roman"/>
                <w:b w:val="0"/>
                <w:bCs w:val="0"/>
                <w:i w:val="0"/>
                <w:iCs w:val="0"/>
                <w:sz w:val="20"/>
                <w:szCs w:val="20"/>
                <w:u w:val="none"/>
              </w:rPr>
              <w:t>an neurodegenerative causes).</w:t>
            </w:r>
          </w:p>
          <w:p w:rsidR="62992800" w:rsidP="59B9678D" w:rsidRDefault="62992800" w14:paraId="6B19E058" w14:textId="33E5B4D0">
            <w:pPr>
              <w:pStyle w:val="ListParagraph"/>
              <w:numPr>
                <w:ilvl w:val="0"/>
                <w:numId w:val="21"/>
              </w:numPr>
              <w:rPr>
                <w:rFonts w:ascii="Times New Roman" w:hAnsi="Times New Roman" w:cs="Times New Roman"/>
                <w:b w:val="0"/>
                <w:bCs w:val="0"/>
                <w:i w:val="0"/>
                <w:iCs w:val="0"/>
                <w:sz w:val="20"/>
                <w:szCs w:val="20"/>
                <w:u w:val="none"/>
              </w:rPr>
            </w:pPr>
            <w:r w:rsidRPr="59B9678D" w:rsidR="62992800">
              <w:rPr>
                <w:rFonts w:ascii="Times New Roman" w:hAnsi="Times New Roman" w:cs="Times New Roman"/>
                <w:b w:val="0"/>
                <w:bCs w:val="0"/>
                <w:i w:val="0"/>
                <w:iCs w:val="0"/>
                <w:sz w:val="20"/>
                <w:szCs w:val="20"/>
                <w:u w:val="none"/>
              </w:rPr>
              <w:t>According to the</w:t>
            </w:r>
            <w:r w:rsidRPr="59B9678D" w:rsidR="631F1641">
              <w:rPr>
                <w:rFonts w:ascii="Times New Roman" w:hAnsi="Times New Roman" w:cs="Times New Roman"/>
                <w:b w:val="0"/>
                <w:bCs w:val="0"/>
                <w:i w:val="0"/>
                <w:iCs w:val="0"/>
                <w:sz w:val="20"/>
                <w:szCs w:val="20"/>
                <w:u w:val="none"/>
              </w:rPr>
              <w:t xml:space="preserve"> National Library of Medicine, the administration of levodopa may either slow down Parkinson’s disease or improve the Parkinson disease symptoms even after </w:t>
            </w:r>
            <w:r w:rsidRPr="59B9678D" w:rsidR="631F1641">
              <w:rPr>
                <w:rFonts w:ascii="Times New Roman" w:hAnsi="Times New Roman" w:cs="Times New Roman"/>
                <w:b w:val="0"/>
                <w:bCs w:val="0"/>
                <w:i w:val="0"/>
                <w:iCs w:val="0"/>
                <w:sz w:val="20"/>
                <w:szCs w:val="20"/>
                <w:u w:val="none"/>
              </w:rPr>
              <w:t>prescription</w:t>
            </w:r>
            <w:r w:rsidRPr="59B9678D" w:rsidR="631F1641">
              <w:rPr>
                <w:rFonts w:ascii="Times New Roman" w:hAnsi="Times New Roman" w:cs="Times New Roman"/>
                <w:b w:val="0"/>
                <w:bCs w:val="0"/>
                <w:i w:val="0"/>
                <w:iCs w:val="0"/>
                <w:sz w:val="20"/>
                <w:szCs w:val="20"/>
                <w:u w:val="none"/>
              </w:rPr>
              <w:t xml:space="preserve"> is ceased. </w:t>
            </w:r>
          </w:p>
          <w:p w:rsidR="1D56EE25" w:rsidP="59B9678D" w:rsidRDefault="1D56EE25" w14:paraId="014F7C3E" w14:textId="21B1235D">
            <w:pPr>
              <w:pStyle w:val="ListParagraph"/>
              <w:numPr>
                <w:ilvl w:val="0"/>
                <w:numId w:val="21"/>
              </w:numPr>
              <w:rPr>
                <w:rFonts w:ascii="Times New Roman" w:hAnsi="Times New Roman" w:cs="Times New Roman"/>
                <w:b w:val="0"/>
                <w:bCs w:val="0"/>
                <w:i w:val="0"/>
                <w:iCs w:val="0"/>
                <w:sz w:val="20"/>
                <w:szCs w:val="20"/>
                <w:u w:val="none"/>
              </w:rPr>
            </w:pPr>
            <w:r w:rsidRPr="59B9678D" w:rsidR="1D56EE25">
              <w:rPr>
                <w:rFonts w:ascii="Times New Roman" w:hAnsi="Times New Roman" w:cs="Times New Roman"/>
                <w:b w:val="0"/>
                <w:bCs w:val="0"/>
                <w:i w:val="0"/>
                <w:iCs w:val="0"/>
                <w:sz w:val="20"/>
                <w:szCs w:val="20"/>
                <w:u w:val="none"/>
              </w:rPr>
              <w:t xml:space="preserve">One common </w:t>
            </w:r>
            <w:r w:rsidRPr="59B9678D" w:rsidR="1D56EE25">
              <w:rPr>
                <w:rFonts w:ascii="Times New Roman" w:hAnsi="Times New Roman" w:cs="Times New Roman"/>
                <w:b w:val="0"/>
                <w:bCs w:val="0"/>
                <w:i w:val="0"/>
                <w:iCs w:val="0"/>
                <w:sz w:val="20"/>
                <w:szCs w:val="20"/>
                <w:u w:val="none"/>
              </w:rPr>
              <w:t>utilization</w:t>
            </w:r>
            <w:r w:rsidRPr="59B9678D" w:rsidR="1D56EE25">
              <w:rPr>
                <w:rFonts w:ascii="Times New Roman" w:hAnsi="Times New Roman" w:cs="Times New Roman"/>
                <w:b w:val="0"/>
                <w:bCs w:val="0"/>
                <w:i w:val="0"/>
                <w:iCs w:val="0"/>
                <w:sz w:val="20"/>
                <w:szCs w:val="20"/>
                <w:u w:val="none"/>
              </w:rPr>
              <w:t xml:space="preserve"> of levodopa includes an offset or improving conditions for the symptom “restless-leg syndrome,” a prominent </w:t>
            </w:r>
            <w:r w:rsidRPr="59B9678D" w:rsidR="04538674">
              <w:rPr>
                <w:rFonts w:ascii="Times New Roman" w:hAnsi="Times New Roman" w:cs="Times New Roman"/>
                <w:b w:val="0"/>
                <w:bCs w:val="0"/>
                <w:i w:val="0"/>
                <w:iCs w:val="0"/>
                <w:sz w:val="20"/>
                <w:szCs w:val="20"/>
                <w:u w:val="none"/>
              </w:rPr>
              <w:t>consequence</w:t>
            </w:r>
            <w:r w:rsidRPr="59B9678D" w:rsidR="1D56EE25">
              <w:rPr>
                <w:rFonts w:ascii="Times New Roman" w:hAnsi="Times New Roman" w:cs="Times New Roman"/>
                <w:b w:val="0"/>
                <w:bCs w:val="0"/>
                <w:i w:val="0"/>
                <w:iCs w:val="0"/>
                <w:sz w:val="20"/>
                <w:szCs w:val="20"/>
                <w:u w:val="none"/>
              </w:rPr>
              <w:t xml:space="preserve"> of parkinsonism. </w:t>
            </w:r>
          </w:p>
          <w:p w:rsidR="59B9678D" w:rsidP="59B9678D" w:rsidRDefault="59B9678D" w14:paraId="53BA9F01" w14:textId="0266A885">
            <w:pPr>
              <w:pStyle w:val="Normal"/>
              <w:ind w:left="0"/>
              <w:rPr>
                <w:rFonts w:ascii="Times New Roman" w:hAnsi="Times New Roman" w:cs="Times New Roman"/>
                <w:b w:val="0"/>
                <w:bCs w:val="0"/>
                <w:i w:val="0"/>
                <w:iCs w:val="0"/>
                <w:sz w:val="20"/>
                <w:szCs w:val="20"/>
                <w:u w:val="none"/>
              </w:rPr>
            </w:pPr>
          </w:p>
          <w:p w:rsidR="645CE6F6" w:rsidP="59B9678D" w:rsidRDefault="645CE6F6" w14:paraId="13152672" w14:textId="4DF3B6A6">
            <w:pPr>
              <w:pStyle w:val="Normal"/>
              <w:ind w:left="0"/>
              <w:rPr>
                <w:rFonts w:ascii="Times New Roman" w:hAnsi="Times New Roman" w:cs="Times New Roman"/>
                <w:b w:val="0"/>
                <w:bCs w:val="0"/>
                <w:i w:val="0"/>
                <w:iCs w:val="0"/>
                <w:sz w:val="20"/>
                <w:szCs w:val="20"/>
                <w:u w:val="single"/>
              </w:rPr>
            </w:pPr>
            <w:r w:rsidRPr="59B9678D" w:rsidR="645CE6F6">
              <w:rPr>
                <w:rFonts w:ascii="Times New Roman" w:hAnsi="Times New Roman" w:cs="Times New Roman"/>
                <w:b w:val="0"/>
                <w:bCs w:val="0"/>
                <w:i w:val="0"/>
                <w:iCs w:val="0"/>
                <w:sz w:val="20"/>
                <w:szCs w:val="20"/>
                <w:u w:val="single"/>
              </w:rPr>
              <w:t>[ ]</w:t>
            </w:r>
            <w:r w:rsidRPr="59B9678D" w:rsidR="645CE6F6">
              <w:rPr>
                <w:rFonts w:ascii="Times New Roman" w:hAnsi="Times New Roman" w:cs="Times New Roman"/>
                <w:b w:val="0"/>
                <w:bCs w:val="0"/>
                <w:i w:val="0"/>
                <w:iCs w:val="0"/>
                <w:sz w:val="20"/>
                <w:szCs w:val="20"/>
                <w:u w:val="single"/>
              </w:rPr>
              <w:t>: Pathology and Mechanism for Levodopa Action:</w:t>
            </w:r>
          </w:p>
          <w:p w:rsidR="59B9678D" w:rsidP="59B9678D" w:rsidRDefault="59B9678D" w14:paraId="478B7AF0" w14:textId="3D628B62">
            <w:pPr>
              <w:pStyle w:val="Normal"/>
              <w:ind w:left="0"/>
              <w:rPr>
                <w:rFonts w:ascii="Times New Roman" w:hAnsi="Times New Roman" w:cs="Times New Roman"/>
                <w:b w:val="0"/>
                <w:bCs w:val="0"/>
                <w:i w:val="0"/>
                <w:iCs w:val="0"/>
                <w:sz w:val="20"/>
                <w:szCs w:val="20"/>
                <w:u w:val="single"/>
              </w:rPr>
            </w:pPr>
          </w:p>
          <w:p w:rsidR="6BDA0970" w:rsidP="59B9678D" w:rsidRDefault="6BDA0970" w14:paraId="79A33EE7" w14:textId="4E166E90">
            <w:pPr>
              <w:pStyle w:val="ListParagraph"/>
              <w:numPr>
                <w:ilvl w:val="0"/>
                <w:numId w:val="22"/>
              </w:numPr>
              <w:rPr>
                <w:rFonts w:ascii="Times New Roman" w:hAnsi="Times New Roman" w:cs="Times New Roman"/>
                <w:b w:val="0"/>
                <w:bCs w:val="0"/>
                <w:i w:val="0"/>
                <w:iCs w:val="0"/>
                <w:sz w:val="20"/>
                <w:szCs w:val="20"/>
                <w:u w:val="none"/>
              </w:rPr>
            </w:pPr>
            <w:r w:rsidRPr="59B9678D" w:rsidR="6BDA0970">
              <w:rPr>
                <w:rFonts w:ascii="Times New Roman" w:hAnsi="Times New Roman" w:cs="Times New Roman"/>
                <w:b w:val="0"/>
                <w:bCs w:val="0"/>
                <w:i w:val="0"/>
                <w:iCs w:val="0"/>
                <w:sz w:val="20"/>
                <w:szCs w:val="20"/>
                <w:u w:val="none"/>
              </w:rPr>
              <w:t xml:space="preserve">The </w:t>
            </w:r>
            <w:r w:rsidRPr="59B9678D" w:rsidR="2DFC5891">
              <w:rPr>
                <w:rFonts w:ascii="Times New Roman" w:hAnsi="Times New Roman" w:cs="Times New Roman"/>
                <w:b w:val="0"/>
                <w:bCs w:val="0"/>
                <w:i w:val="0"/>
                <w:iCs w:val="0"/>
                <w:sz w:val="20"/>
                <w:szCs w:val="20"/>
                <w:u w:val="none"/>
              </w:rPr>
              <w:t>blood-brain barrier is</w:t>
            </w:r>
            <w:r w:rsidRPr="59B9678D" w:rsidR="0F0FB180">
              <w:rPr>
                <w:rFonts w:ascii="Times New Roman" w:hAnsi="Times New Roman" w:cs="Times New Roman"/>
                <w:b w:val="0"/>
                <w:bCs w:val="0"/>
                <w:i w:val="0"/>
                <w:iCs w:val="0"/>
                <w:sz w:val="20"/>
                <w:szCs w:val="20"/>
                <w:u w:val="none"/>
              </w:rPr>
              <w:t xml:space="preserve"> a highly selective layer of cells in the brain that protect the brain tissue, being semi-</w:t>
            </w:r>
            <w:r w:rsidRPr="59B9678D" w:rsidR="34C383B6">
              <w:rPr>
                <w:rFonts w:ascii="Times New Roman" w:hAnsi="Times New Roman" w:cs="Times New Roman"/>
                <w:b w:val="0"/>
                <w:bCs w:val="0"/>
                <w:i w:val="0"/>
                <w:iCs w:val="0"/>
                <w:sz w:val="20"/>
                <w:szCs w:val="20"/>
                <w:u w:val="none"/>
              </w:rPr>
              <w:t>permeable</w:t>
            </w:r>
            <w:r w:rsidRPr="59B9678D" w:rsidR="0F0FB180">
              <w:rPr>
                <w:rFonts w:ascii="Times New Roman" w:hAnsi="Times New Roman" w:cs="Times New Roman"/>
                <w:b w:val="0"/>
                <w:bCs w:val="0"/>
                <w:i w:val="0"/>
                <w:iCs w:val="0"/>
                <w:sz w:val="20"/>
                <w:szCs w:val="20"/>
                <w:u w:val="none"/>
              </w:rPr>
              <w:t xml:space="preserve"> and allowing only specific substances to enter into brain tissues, and separates the brain blood vessels from the brain tissue,</w:t>
            </w:r>
            <w:r w:rsidRPr="59B9678D" w:rsidR="7B83F4E4">
              <w:rPr>
                <w:rFonts w:ascii="Times New Roman" w:hAnsi="Times New Roman" w:cs="Times New Roman"/>
                <w:b w:val="0"/>
                <w:bCs w:val="0"/>
                <w:i w:val="0"/>
                <w:iCs w:val="0"/>
                <w:sz w:val="20"/>
                <w:szCs w:val="20"/>
                <w:u w:val="none"/>
              </w:rPr>
              <w:t xml:space="preserve"> regulating which substances may pass between the blood and the</w:t>
            </w:r>
            <w:r w:rsidRPr="59B9678D" w:rsidR="5AC4263E">
              <w:rPr>
                <w:rFonts w:ascii="Times New Roman" w:hAnsi="Times New Roman" w:cs="Times New Roman"/>
                <w:b w:val="0"/>
                <w:bCs w:val="0"/>
                <w:i w:val="0"/>
                <w:iCs w:val="0"/>
                <w:sz w:val="20"/>
                <w:szCs w:val="20"/>
                <w:u w:val="none"/>
              </w:rPr>
              <w:t xml:space="preserve"> central nervous system.</w:t>
            </w:r>
          </w:p>
          <w:p w:rsidR="60B48046" w:rsidP="59B9678D" w:rsidRDefault="60B48046" w14:paraId="2CC3AEA4" w14:textId="05E747B8">
            <w:pPr>
              <w:pStyle w:val="ListParagraph"/>
              <w:numPr>
                <w:ilvl w:val="0"/>
                <w:numId w:val="22"/>
              </w:numPr>
              <w:rPr>
                <w:rFonts w:ascii="Times New Roman" w:hAnsi="Times New Roman" w:cs="Times New Roman"/>
                <w:b w:val="0"/>
                <w:bCs w:val="0"/>
                <w:i w:val="0"/>
                <w:iCs w:val="0"/>
                <w:sz w:val="20"/>
                <w:szCs w:val="20"/>
                <w:u w:val="none"/>
              </w:rPr>
            </w:pPr>
            <w:r w:rsidRPr="59B9678D" w:rsidR="60B48046">
              <w:rPr>
                <w:rFonts w:ascii="Times New Roman" w:hAnsi="Times New Roman" w:cs="Times New Roman"/>
                <w:b w:val="0"/>
                <w:bCs w:val="0"/>
                <w:i w:val="0"/>
                <w:iCs w:val="0"/>
                <w:sz w:val="20"/>
                <w:szCs w:val="20"/>
                <w:u w:val="none"/>
              </w:rPr>
              <w:t>As primarily discussed, degradation of the substantia nigra occurs when a patient suffers from the Parkinson’s disease</w:t>
            </w:r>
            <w:r w:rsidRPr="59B9678D" w:rsidR="0084F0B7">
              <w:rPr>
                <w:rFonts w:ascii="Times New Roman" w:hAnsi="Times New Roman" w:cs="Times New Roman"/>
                <w:b w:val="0"/>
                <w:bCs w:val="0"/>
                <w:i w:val="0"/>
                <w:iCs w:val="0"/>
                <w:sz w:val="20"/>
                <w:szCs w:val="20"/>
                <w:u w:val="none"/>
              </w:rPr>
              <w:t>. The disease often results</w:t>
            </w:r>
            <w:r w:rsidRPr="59B9678D" w:rsidR="10601A24">
              <w:rPr>
                <w:rFonts w:ascii="Times New Roman" w:hAnsi="Times New Roman" w:cs="Times New Roman"/>
                <w:b w:val="0"/>
                <w:bCs w:val="0"/>
                <w:i w:val="0"/>
                <w:iCs w:val="0"/>
                <w:sz w:val="20"/>
                <w:szCs w:val="20"/>
                <w:u w:val="none"/>
              </w:rPr>
              <w:t xml:space="preserve"> in the disruption of the </w:t>
            </w:r>
            <w:r w:rsidRPr="59B9678D" w:rsidR="0A918E56">
              <w:rPr>
                <w:rFonts w:ascii="Times New Roman" w:hAnsi="Times New Roman" w:cs="Times New Roman"/>
                <w:b w:val="0"/>
                <w:bCs w:val="0"/>
                <w:i w:val="0"/>
                <w:iCs w:val="0"/>
                <w:sz w:val="20"/>
                <w:szCs w:val="20"/>
                <w:u w:val="none"/>
              </w:rPr>
              <w:t>nigrostriatal</w:t>
            </w:r>
            <w:r w:rsidRPr="59B9678D" w:rsidR="10601A24">
              <w:rPr>
                <w:rFonts w:ascii="Times New Roman" w:hAnsi="Times New Roman" w:cs="Times New Roman"/>
                <w:b w:val="0"/>
                <w:bCs w:val="0"/>
                <w:i w:val="0"/>
                <w:iCs w:val="0"/>
                <w:sz w:val="20"/>
                <w:szCs w:val="20"/>
                <w:u w:val="none"/>
              </w:rPr>
              <w:t xml:space="preserve"> pathway (crucial dopaminergic pathway</w:t>
            </w:r>
            <w:r w:rsidRPr="59B9678D" w:rsidR="4EB4644D">
              <w:rPr>
                <w:rFonts w:ascii="Times New Roman" w:hAnsi="Times New Roman" w:cs="Times New Roman"/>
                <w:b w:val="0"/>
                <w:bCs w:val="0"/>
                <w:i w:val="0"/>
                <w:iCs w:val="0"/>
                <w:sz w:val="20"/>
                <w:szCs w:val="20"/>
                <w:u w:val="none"/>
              </w:rPr>
              <w:t xml:space="preserve"> that controls the voluntary movements of the human body by connecting the substantia nigra pars compacta to the dorsal striatum). </w:t>
            </w:r>
          </w:p>
          <w:p w:rsidR="40CC1037" w:rsidP="59B9678D" w:rsidRDefault="40CC1037" w14:paraId="3030C296" w14:textId="0E1CCC57">
            <w:pPr>
              <w:pStyle w:val="ListParagraph"/>
              <w:numPr>
                <w:ilvl w:val="0"/>
                <w:numId w:val="22"/>
              </w:numPr>
              <w:rPr>
                <w:rFonts w:ascii="Times New Roman" w:hAnsi="Times New Roman" w:cs="Times New Roman"/>
                <w:b w:val="0"/>
                <w:bCs w:val="0"/>
                <w:i w:val="0"/>
                <w:iCs w:val="0"/>
                <w:sz w:val="20"/>
                <w:szCs w:val="20"/>
                <w:u w:val="none"/>
              </w:rPr>
            </w:pPr>
            <w:r w:rsidRPr="59B9678D" w:rsidR="40CC1037">
              <w:rPr>
                <w:rFonts w:ascii="Times New Roman" w:hAnsi="Times New Roman" w:cs="Times New Roman"/>
                <w:b w:val="0"/>
                <w:bCs w:val="0"/>
                <w:i w:val="0"/>
                <w:iCs w:val="0"/>
                <w:sz w:val="20"/>
                <w:szCs w:val="20"/>
                <w:u w:val="none"/>
              </w:rPr>
              <w:t>Furthermore, dopamine is not directly supplemented to the individual suffering from the Parkinson’s disease since it is unable to pass through the blood-brain barrier. However, L-Dopa is chemically</w:t>
            </w:r>
            <w:r w:rsidRPr="59B9678D" w:rsidR="6765A4A5">
              <w:rPr>
                <w:rFonts w:ascii="Times New Roman" w:hAnsi="Times New Roman" w:cs="Times New Roman"/>
                <w:b w:val="0"/>
                <w:bCs w:val="0"/>
                <w:i w:val="0"/>
                <w:iCs w:val="0"/>
                <w:sz w:val="20"/>
                <w:szCs w:val="20"/>
                <w:u w:val="none"/>
              </w:rPr>
              <w:t xml:space="preserve"> alike to dopamine, </w:t>
            </w:r>
            <w:r w:rsidRPr="59B9678D" w:rsidR="6765A4A5">
              <w:rPr>
                <w:rFonts w:ascii="Times New Roman" w:hAnsi="Times New Roman" w:cs="Times New Roman"/>
                <w:b w:val="0"/>
                <w:bCs w:val="0"/>
                <w:i w:val="0"/>
                <w:iCs w:val="0"/>
                <w:sz w:val="20"/>
                <w:szCs w:val="20"/>
                <w:u w:val="none"/>
              </w:rPr>
              <w:t>however</w:t>
            </w:r>
            <w:r w:rsidRPr="59B9678D" w:rsidR="6765A4A5">
              <w:rPr>
                <w:rFonts w:ascii="Times New Roman" w:hAnsi="Times New Roman" w:cs="Times New Roman"/>
                <w:b w:val="0"/>
                <w:bCs w:val="0"/>
                <w:i w:val="0"/>
                <w:iCs w:val="0"/>
                <w:sz w:val="20"/>
                <w:szCs w:val="20"/>
                <w:u w:val="none"/>
              </w:rPr>
              <w:t xml:space="preserve"> </w:t>
            </w:r>
            <w:r w:rsidRPr="59B9678D" w:rsidR="6765A4A5">
              <w:rPr>
                <w:rFonts w:ascii="Times New Roman" w:hAnsi="Times New Roman" w:cs="Times New Roman"/>
                <w:b w:val="0"/>
                <w:bCs w:val="0"/>
                <w:i w:val="0"/>
                <w:iCs w:val="0"/>
                <w:sz w:val="20"/>
                <w:szCs w:val="20"/>
                <w:u w:val="none"/>
              </w:rPr>
              <w:t>is able to</w:t>
            </w:r>
            <w:r w:rsidRPr="59B9678D" w:rsidR="6765A4A5">
              <w:rPr>
                <w:rFonts w:ascii="Times New Roman" w:hAnsi="Times New Roman" w:cs="Times New Roman"/>
                <w:b w:val="0"/>
                <w:bCs w:val="0"/>
                <w:i w:val="0"/>
                <w:iCs w:val="0"/>
                <w:sz w:val="20"/>
                <w:szCs w:val="20"/>
                <w:u w:val="none"/>
              </w:rPr>
              <w:t xml:space="preserve"> cross the blood-brain barrier, making it more efficient as a supplement.</w:t>
            </w:r>
          </w:p>
          <w:p w:rsidR="6765A4A5" w:rsidP="59B9678D" w:rsidRDefault="6765A4A5" w14:paraId="15AF8F11" w14:textId="22E52497">
            <w:pPr>
              <w:pStyle w:val="ListParagraph"/>
              <w:numPr>
                <w:ilvl w:val="0"/>
                <w:numId w:val="22"/>
              </w:numPr>
              <w:rPr>
                <w:rFonts w:ascii="Times New Roman" w:hAnsi="Times New Roman" w:cs="Times New Roman"/>
                <w:b w:val="0"/>
                <w:bCs w:val="0"/>
                <w:i w:val="0"/>
                <w:iCs w:val="0"/>
                <w:sz w:val="20"/>
                <w:szCs w:val="20"/>
                <w:u w:val="none"/>
              </w:rPr>
            </w:pPr>
            <w:r w:rsidRPr="59B9678D" w:rsidR="6765A4A5">
              <w:rPr>
                <w:rFonts w:ascii="Times New Roman" w:hAnsi="Times New Roman" w:cs="Times New Roman"/>
                <w:b w:val="0"/>
                <w:bCs w:val="0"/>
                <w:i w:val="0"/>
                <w:iCs w:val="0"/>
                <w:sz w:val="20"/>
                <w:szCs w:val="20"/>
                <w:u w:val="none"/>
              </w:rPr>
              <w:t>As L-dopa is a precursor to dopamine, it is readily converted to dopamine in the brain in both the CNS (</w:t>
            </w:r>
            <w:r w:rsidRPr="59B9678D" w:rsidR="4EE3E2D5">
              <w:rPr>
                <w:rFonts w:ascii="Times New Roman" w:hAnsi="Times New Roman" w:cs="Times New Roman"/>
                <w:b w:val="0"/>
                <w:bCs w:val="0"/>
                <w:i w:val="0"/>
                <w:iCs w:val="0"/>
                <w:sz w:val="20"/>
                <w:szCs w:val="20"/>
                <w:u w:val="none"/>
              </w:rPr>
              <w:t>central nervous system) and the periphery (</w:t>
            </w:r>
            <w:r w:rsidRPr="59B9678D" w:rsidR="72481523">
              <w:rPr>
                <w:rFonts w:ascii="Times New Roman" w:hAnsi="Times New Roman" w:cs="Times New Roman"/>
                <w:b w:val="0"/>
                <w:bCs w:val="0"/>
                <w:i w:val="0"/>
                <w:iCs w:val="0"/>
                <w:sz w:val="20"/>
                <w:szCs w:val="20"/>
                <w:u w:val="none"/>
              </w:rPr>
              <w:t>regions away from the center of the body; kidneys, liver, etc.).</w:t>
            </w:r>
          </w:p>
          <w:p w:rsidR="79D08546" w:rsidP="59B9678D" w:rsidRDefault="79D08546" w14:paraId="5E70DBDE" w14:textId="60FF0EEB">
            <w:pPr>
              <w:pStyle w:val="ListParagraph"/>
              <w:numPr>
                <w:ilvl w:val="0"/>
                <w:numId w:val="22"/>
              </w:numPr>
              <w:rPr>
                <w:rFonts w:ascii="Times New Roman" w:hAnsi="Times New Roman" w:cs="Times New Roman"/>
                <w:b w:val="0"/>
                <w:bCs w:val="0"/>
                <w:i w:val="0"/>
                <w:iCs w:val="0"/>
                <w:sz w:val="20"/>
                <w:szCs w:val="20"/>
                <w:u w:val="none"/>
              </w:rPr>
            </w:pPr>
            <w:r w:rsidRPr="59B9678D" w:rsidR="79D08546">
              <w:rPr>
                <w:rFonts w:ascii="Times New Roman" w:hAnsi="Times New Roman" w:cs="Times New Roman"/>
                <w:b w:val="0"/>
                <w:bCs w:val="0"/>
                <w:i w:val="0"/>
                <w:iCs w:val="0"/>
                <w:sz w:val="20"/>
                <w:szCs w:val="20"/>
                <w:u w:val="none"/>
              </w:rPr>
              <w:t xml:space="preserve">However, levodopa reaches the brain in extremely small concentrations and while being converted </w:t>
            </w:r>
            <w:r w:rsidRPr="59B9678D" w:rsidR="79D08546">
              <w:rPr>
                <w:rFonts w:ascii="Times New Roman" w:hAnsi="Times New Roman" w:cs="Times New Roman"/>
                <w:b w:val="0"/>
                <w:bCs w:val="0"/>
                <w:i w:val="0"/>
                <w:iCs w:val="0"/>
                <w:sz w:val="20"/>
                <w:szCs w:val="20"/>
                <w:u w:val="none"/>
              </w:rPr>
              <w:t>in</w:t>
            </w:r>
            <w:r w:rsidRPr="59B9678D" w:rsidR="79D08546">
              <w:rPr>
                <w:rFonts w:ascii="Times New Roman" w:hAnsi="Times New Roman" w:cs="Times New Roman"/>
                <w:b w:val="0"/>
                <w:bCs w:val="0"/>
                <w:i w:val="0"/>
                <w:iCs w:val="0"/>
                <w:sz w:val="20"/>
                <w:szCs w:val="20"/>
                <w:u w:val="none"/>
              </w:rPr>
              <w:t xml:space="preserve"> other regions of the body,</w:t>
            </w:r>
            <w:r w:rsidRPr="59B9678D" w:rsidR="632AA8E0">
              <w:rPr>
                <w:rFonts w:ascii="Times New Roman" w:hAnsi="Times New Roman" w:cs="Times New Roman"/>
                <w:b w:val="0"/>
                <w:bCs w:val="0"/>
                <w:i w:val="0"/>
                <w:iCs w:val="0"/>
                <w:sz w:val="20"/>
                <w:szCs w:val="20"/>
                <w:u w:val="none"/>
              </w:rPr>
              <w:t xml:space="preserve"> the dopamine may accumulate and produce side-effects such as nausea and </w:t>
            </w:r>
            <w:r w:rsidRPr="59B9678D" w:rsidR="632AA8E0">
              <w:rPr>
                <w:rFonts w:ascii="Times New Roman" w:hAnsi="Times New Roman" w:cs="Times New Roman"/>
                <w:b w:val="0"/>
                <w:bCs w:val="0"/>
                <w:i w:val="0"/>
                <w:iCs w:val="0"/>
                <w:sz w:val="20"/>
                <w:szCs w:val="20"/>
                <w:u w:val="none"/>
              </w:rPr>
              <w:t>vomiting</w:t>
            </w:r>
            <w:r w:rsidRPr="59B9678D" w:rsidR="632AA8E0">
              <w:rPr>
                <w:rFonts w:ascii="Times New Roman" w:hAnsi="Times New Roman" w:cs="Times New Roman"/>
                <w:b w:val="0"/>
                <w:bCs w:val="0"/>
                <w:i w:val="0"/>
                <w:iCs w:val="0"/>
                <w:sz w:val="20"/>
                <w:szCs w:val="20"/>
                <w:u w:val="none"/>
              </w:rPr>
              <w:t>.</w:t>
            </w:r>
          </w:p>
          <w:p w:rsidR="72481523" w:rsidP="59B9678D" w:rsidRDefault="72481523" w14:paraId="160D4B78" w14:textId="1F424565">
            <w:pPr>
              <w:pStyle w:val="ListParagraph"/>
              <w:numPr>
                <w:ilvl w:val="0"/>
                <w:numId w:val="22"/>
              </w:numPr>
              <w:rPr>
                <w:rFonts w:ascii="Times New Roman" w:hAnsi="Times New Roman" w:cs="Times New Roman"/>
                <w:b w:val="0"/>
                <w:bCs w:val="0"/>
                <w:i w:val="0"/>
                <w:iCs w:val="0"/>
                <w:sz w:val="20"/>
                <w:szCs w:val="20"/>
                <w:u w:val="none"/>
              </w:rPr>
            </w:pPr>
            <w:r w:rsidRPr="59B9678D" w:rsidR="72481523">
              <w:rPr>
                <w:rFonts w:ascii="Times New Roman" w:hAnsi="Times New Roman" w:cs="Times New Roman"/>
                <w:b w:val="0"/>
                <w:bCs w:val="0"/>
                <w:i w:val="0"/>
                <w:iCs w:val="0"/>
                <w:sz w:val="20"/>
                <w:szCs w:val="20"/>
                <w:u w:val="none"/>
              </w:rPr>
              <w:t xml:space="preserve">Levodopa may be converted within the body through the presence of </w:t>
            </w:r>
            <w:r w:rsidRPr="59B9678D" w:rsidR="72481523">
              <w:rPr>
                <w:rFonts w:ascii="Times New Roman" w:hAnsi="Times New Roman" w:cs="Times New Roman"/>
                <w:b w:val="0"/>
                <w:bCs w:val="0"/>
                <w:i w:val="0"/>
                <w:iCs w:val="0"/>
                <w:sz w:val="20"/>
                <w:szCs w:val="20"/>
                <w:u w:val="none"/>
              </w:rPr>
              <w:t>the enzyme</w:t>
            </w:r>
            <w:r w:rsidRPr="59B9678D" w:rsidR="72481523">
              <w:rPr>
                <w:rFonts w:ascii="Times New Roman" w:hAnsi="Times New Roman" w:cs="Times New Roman"/>
                <w:b w:val="0"/>
                <w:bCs w:val="0"/>
                <w:i w:val="0"/>
                <w:iCs w:val="0"/>
                <w:sz w:val="20"/>
                <w:szCs w:val="20"/>
                <w:u w:val="none"/>
              </w:rPr>
              <w:t xml:space="preserve"> aromatic </w:t>
            </w:r>
            <w:r w:rsidRPr="59B9678D" w:rsidR="04DD4496">
              <w:rPr>
                <w:rFonts w:ascii="Times New Roman" w:hAnsi="Times New Roman" w:cs="Times New Roman"/>
                <w:b w:val="0"/>
                <w:bCs w:val="0"/>
                <w:i w:val="0"/>
                <w:iCs w:val="0"/>
                <w:sz w:val="20"/>
                <w:szCs w:val="20"/>
                <w:u w:val="none"/>
              </w:rPr>
              <w:t>L-amino acid decarboxylase (AADC).</w:t>
            </w:r>
          </w:p>
          <w:p w:rsidR="56255E87" w:rsidP="59B9678D" w:rsidRDefault="56255E87" w14:paraId="6A887B6D" w14:textId="3B784A50">
            <w:pPr>
              <w:pStyle w:val="ListParagraph"/>
              <w:numPr>
                <w:ilvl w:val="0"/>
                <w:numId w:val="22"/>
              </w:numPr>
              <w:rPr>
                <w:rFonts w:ascii="Times New Roman" w:hAnsi="Times New Roman" w:cs="Times New Roman"/>
                <w:b w:val="0"/>
                <w:bCs w:val="0"/>
                <w:i w:val="0"/>
                <w:iCs w:val="0"/>
                <w:sz w:val="20"/>
                <w:szCs w:val="20"/>
                <w:u w:val="none"/>
              </w:rPr>
            </w:pPr>
            <w:r w:rsidRPr="59B9678D" w:rsidR="56255E87">
              <w:rPr>
                <w:rFonts w:ascii="Times New Roman" w:hAnsi="Times New Roman" w:cs="Times New Roman"/>
                <w:b w:val="0"/>
                <w:bCs w:val="0"/>
                <w:i w:val="0"/>
                <w:iCs w:val="0"/>
                <w:sz w:val="20"/>
                <w:szCs w:val="20"/>
                <w:u w:val="none"/>
              </w:rPr>
              <w:t>Although levodopa may cross the blood-brain barrier, only 1-3% of the levodopa may only reach the brain</w:t>
            </w:r>
            <w:r w:rsidRPr="59B9678D" w:rsidR="62DD5A2F">
              <w:rPr>
                <w:rFonts w:ascii="Times New Roman" w:hAnsi="Times New Roman" w:cs="Times New Roman"/>
                <w:b w:val="0"/>
                <w:bCs w:val="0"/>
                <w:i w:val="0"/>
                <w:iCs w:val="0"/>
                <w:sz w:val="20"/>
                <w:szCs w:val="20"/>
                <w:u w:val="none"/>
              </w:rPr>
              <w:t xml:space="preserve"> if it is administered without an inhibitor. The most common inhibitor that levodopa is administered with is carbidopa.</w:t>
            </w:r>
          </w:p>
          <w:p w:rsidR="365F682B" w:rsidP="59B9678D" w:rsidRDefault="365F682B" w14:paraId="25A216F4" w14:textId="0387D4A5">
            <w:pPr>
              <w:pStyle w:val="ListParagraph"/>
              <w:numPr>
                <w:ilvl w:val="0"/>
                <w:numId w:val="22"/>
              </w:numPr>
              <w:rPr>
                <w:rFonts w:ascii="Times New Roman" w:hAnsi="Times New Roman" w:cs="Times New Roman"/>
                <w:b w:val="0"/>
                <w:bCs w:val="0"/>
                <w:i w:val="0"/>
                <w:iCs w:val="0"/>
                <w:sz w:val="20"/>
                <w:szCs w:val="20"/>
                <w:u w:val="none"/>
              </w:rPr>
            </w:pPr>
            <w:r w:rsidRPr="59B9678D" w:rsidR="365F682B">
              <w:rPr>
                <w:rFonts w:ascii="Times New Roman" w:hAnsi="Times New Roman" w:cs="Times New Roman"/>
                <w:b w:val="0"/>
                <w:bCs w:val="0"/>
                <w:i w:val="0"/>
                <w:iCs w:val="0"/>
                <w:sz w:val="20"/>
                <w:szCs w:val="20"/>
                <w:u w:val="none"/>
              </w:rPr>
              <w:t>Carbidopa functions as a breakdown inhibitor,</w:t>
            </w:r>
            <w:r w:rsidRPr="59B9678D" w:rsidR="6326786D">
              <w:rPr>
                <w:rFonts w:ascii="Times New Roman" w:hAnsi="Times New Roman" w:cs="Times New Roman"/>
                <w:b w:val="0"/>
                <w:bCs w:val="0"/>
                <w:i w:val="0"/>
                <w:iCs w:val="0"/>
                <w:sz w:val="20"/>
                <w:szCs w:val="20"/>
                <w:u w:val="none"/>
              </w:rPr>
              <w:t xml:space="preserve"> which prevents the early </w:t>
            </w:r>
            <w:r w:rsidRPr="59B9678D" w:rsidR="2396D301">
              <w:rPr>
                <w:rFonts w:ascii="Times New Roman" w:hAnsi="Times New Roman" w:cs="Times New Roman"/>
                <w:b w:val="0"/>
                <w:bCs w:val="0"/>
                <w:i w:val="0"/>
                <w:iCs w:val="0"/>
                <w:sz w:val="20"/>
                <w:szCs w:val="20"/>
                <w:u w:val="none"/>
              </w:rPr>
              <w:t>enzymatic</w:t>
            </w:r>
            <w:r w:rsidRPr="59B9678D" w:rsidR="6326786D">
              <w:rPr>
                <w:rFonts w:ascii="Times New Roman" w:hAnsi="Times New Roman" w:cs="Times New Roman"/>
                <w:b w:val="0"/>
                <w:bCs w:val="0"/>
                <w:i w:val="0"/>
                <w:iCs w:val="0"/>
                <w:sz w:val="20"/>
                <w:szCs w:val="20"/>
                <w:u w:val="none"/>
              </w:rPr>
              <w:t xml:space="preserve"> degradation of levodopa</w:t>
            </w:r>
            <w:r w:rsidRPr="59B9678D" w:rsidR="32B9C706">
              <w:rPr>
                <w:rFonts w:ascii="Times New Roman" w:hAnsi="Times New Roman" w:cs="Times New Roman"/>
                <w:b w:val="0"/>
                <w:bCs w:val="0"/>
                <w:i w:val="0"/>
                <w:iCs w:val="0"/>
                <w:sz w:val="20"/>
                <w:szCs w:val="20"/>
                <w:u w:val="none"/>
              </w:rPr>
              <w:t xml:space="preserve"> in the extremities of the body, allowing it to be broken down effectively in the brain to directly supplement it and regulate the function of proper body movements.</w:t>
            </w:r>
          </w:p>
          <w:p w:rsidR="0D43B013" w:rsidP="59B9678D" w:rsidRDefault="0D43B013" w14:paraId="3FD443D0" w14:textId="690877C4">
            <w:pPr>
              <w:pStyle w:val="ListParagraph"/>
              <w:numPr>
                <w:ilvl w:val="0"/>
                <w:numId w:val="22"/>
              </w:numPr>
              <w:rPr>
                <w:rFonts w:ascii="Times New Roman" w:hAnsi="Times New Roman" w:cs="Times New Roman"/>
                <w:b w:val="0"/>
                <w:bCs w:val="0"/>
                <w:i w:val="0"/>
                <w:iCs w:val="0"/>
                <w:sz w:val="20"/>
                <w:szCs w:val="20"/>
                <w:u w:val="none"/>
              </w:rPr>
            </w:pPr>
            <w:r w:rsidRPr="59B9678D" w:rsidR="0D43B013">
              <w:rPr>
                <w:rFonts w:ascii="Times New Roman" w:hAnsi="Times New Roman" w:cs="Times New Roman"/>
                <w:b w:val="0"/>
                <w:bCs w:val="0"/>
                <w:i w:val="0"/>
                <w:iCs w:val="0"/>
                <w:sz w:val="20"/>
                <w:szCs w:val="20"/>
                <w:u w:val="none"/>
              </w:rPr>
              <w:t>In the end, the function of carbidopa allows for higher concentrations of levodopa to cross the blood-brain barrier</w:t>
            </w:r>
            <w:r w:rsidRPr="59B9678D" w:rsidR="1252A4B5">
              <w:rPr>
                <w:rFonts w:ascii="Times New Roman" w:hAnsi="Times New Roman" w:cs="Times New Roman"/>
                <w:b w:val="0"/>
                <w:bCs w:val="0"/>
                <w:i w:val="0"/>
                <w:iCs w:val="0"/>
                <w:sz w:val="20"/>
                <w:szCs w:val="20"/>
                <w:u w:val="none"/>
              </w:rPr>
              <w:t xml:space="preserve"> to properly supplement the brain with levodopa.</w:t>
            </w:r>
          </w:p>
          <w:p w:rsidR="1252A4B5" w:rsidP="59B9678D" w:rsidRDefault="1252A4B5" w14:paraId="41C775A7" w14:textId="40E090EA">
            <w:pPr>
              <w:pStyle w:val="ListParagraph"/>
              <w:numPr>
                <w:ilvl w:val="0"/>
                <w:numId w:val="22"/>
              </w:numPr>
              <w:rPr>
                <w:rFonts w:ascii="Times New Roman" w:hAnsi="Times New Roman" w:cs="Times New Roman"/>
                <w:b w:val="0"/>
                <w:bCs w:val="0"/>
                <w:i w:val="0"/>
                <w:iCs w:val="0"/>
                <w:sz w:val="20"/>
                <w:szCs w:val="20"/>
                <w:u w:val="none"/>
              </w:rPr>
            </w:pPr>
            <w:r w:rsidRPr="59B9678D" w:rsidR="1252A4B5">
              <w:rPr>
                <w:rFonts w:ascii="Times New Roman" w:hAnsi="Times New Roman" w:cs="Times New Roman"/>
                <w:b w:val="0"/>
                <w:bCs w:val="0"/>
                <w:i w:val="0"/>
                <w:iCs w:val="0"/>
                <w:sz w:val="20"/>
                <w:szCs w:val="20"/>
                <w:u w:val="none"/>
              </w:rPr>
              <w:t>Once L-Dopa is converted to dopamine,</w:t>
            </w:r>
            <w:r w:rsidRPr="59B9678D" w:rsidR="1C184476">
              <w:rPr>
                <w:rFonts w:ascii="Times New Roman" w:hAnsi="Times New Roman" w:cs="Times New Roman"/>
                <w:b w:val="0"/>
                <w:bCs w:val="0"/>
                <w:i w:val="0"/>
                <w:iCs w:val="0"/>
                <w:sz w:val="20"/>
                <w:szCs w:val="20"/>
                <w:u w:val="none"/>
              </w:rPr>
              <w:t xml:space="preserve"> postsynaptic dopaminergic receptors are activated</w:t>
            </w:r>
            <w:r w:rsidRPr="59B9678D" w:rsidR="12A2E206">
              <w:rPr>
                <w:rFonts w:ascii="Times New Roman" w:hAnsi="Times New Roman" w:cs="Times New Roman"/>
                <w:b w:val="0"/>
                <w:bCs w:val="0"/>
                <w:i w:val="0"/>
                <w:iCs w:val="0"/>
                <w:sz w:val="20"/>
                <w:szCs w:val="20"/>
                <w:u w:val="none"/>
              </w:rPr>
              <w:t xml:space="preserve"> as it is converted by the enzyme AADC.</w:t>
            </w:r>
            <w:r w:rsidRPr="59B9678D" w:rsidR="16BB9E80">
              <w:rPr>
                <w:rFonts w:ascii="Times New Roman" w:hAnsi="Times New Roman" w:cs="Times New Roman"/>
                <w:b w:val="0"/>
                <w:bCs w:val="0"/>
                <w:i w:val="0"/>
                <w:iCs w:val="0"/>
                <w:sz w:val="20"/>
                <w:szCs w:val="20"/>
                <w:u w:val="none"/>
              </w:rPr>
              <w:t xml:space="preserve"> The resulting dopamine then is released into the dopaminergic synaptic clefts, where it binds to the receptors of the po</w:t>
            </w:r>
            <w:r w:rsidRPr="59B9678D" w:rsidR="2AA453F7">
              <w:rPr>
                <w:rFonts w:ascii="Times New Roman" w:hAnsi="Times New Roman" w:cs="Times New Roman"/>
                <w:b w:val="0"/>
                <w:bCs w:val="0"/>
                <w:i w:val="0"/>
                <w:iCs w:val="0"/>
                <w:sz w:val="20"/>
                <w:szCs w:val="20"/>
                <w:u w:val="none"/>
              </w:rPr>
              <w:t xml:space="preserve">stsynaptic neurons, therefore compensating for the decrease in endogenous (having an internal cause) </w:t>
            </w:r>
            <w:r w:rsidRPr="59B9678D" w:rsidR="00B17BE3">
              <w:rPr>
                <w:rFonts w:ascii="Times New Roman" w:hAnsi="Times New Roman" w:cs="Times New Roman"/>
                <w:b w:val="0"/>
                <w:bCs w:val="0"/>
                <w:i w:val="0"/>
                <w:iCs w:val="0"/>
                <w:sz w:val="20"/>
                <w:szCs w:val="20"/>
                <w:u w:val="none"/>
              </w:rPr>
              <w:t>dopamine.</w:t>
            </w:r>
          </w:p>
          <w:p w:rsidR="5F2C4B8E" w:rsidP="59B9678D" w:rsidRDefault="5F2C4B8E" w14:paraId="6CD3851D" w14:textId="637AF9DA">
            <w:pPr>
              <w:pStyle w:val="ListParagraph"/>
              <w:numPr>
                <w:ilvl w:val="0"/>
                <w:numId w:val="22"/>
              </w:numPr>
              <w:rPr>
                <w:rFonts w:ascii="Times New Roman" w:hAnsi="Times New Roman" w:cs="Times New Roman"/>
                <w:b w:val="0"/>
                <w:bCs w:val="0"/>
                <w:i w:val="0"/>
                <w:iCs w:val="0"/>
                <w:sz w:val="20"/>
                <w:szCs w:val="20"/>
                <w:u w:val="none"/>
              </w:rPr>
            </w:pPr>
            <w:r w:rsidRPr="59B9678D" w:rsidR="5F2C4B8E">
              <w:rPr>
                <w:rFonts w:ascii="Times New Roman" w:hAnsi="Times New Roman" w:cs="Times New Roman"/>
                <w:b w:val="0"/>
                <w:bCs w:val="0"/>
                <w:i w:val="0"/>
                <w:iCs w:val="0"/>
                <w:sz w:val="20"/>
                <w:szCs w:val="20"/>
                <w:u w:val="none"/>
              </w:rPr>
              <w:t>The administration of levodopa may occur through three methods:</w:t>
            </w:r>
          </w:p>
          <w:p w:rsidR="58E52977" w:rsidP="59B9678D" w:rsidRDefault="58E52977" w14:paraId="0A247DA7" w14:textId="787483BD">
            <w:pPr>
              <w:pStyle w:val="ListParagraph"/>
              <w:numPr>
                <w:ilvl w:val="0"/>
                <w:numId w:val="23"/>
              </w:numPr>
              <w:rPr>
                <w:rFonts w:ascii="Times New Roman" w:hAnsi="Times New Roman" w:cs="Times New Roman"/>
                <w:b w:val="0"/>
                <w:bCs w:val="0"/>
                <w:i w:val="0"/>
                <w:iCs w:val="0"/>
                <w:sz w:val="20"/>
                <w:szCs w:val="20"/>
                <w:u w:val="none"/>
              </w:rPr>
            </w:pPr>
            <w:r w:rsidRPr="59B9678D" w:rsidR="58E52977">
              <w:rPr>
                <w:rFonts w:ascii="Times New Roman" w:hAnsi="Times New Roman" w:cs="Times New Roman"/>
                <w:b w:val="0"/>
                <w:bCs w:val="0"/>
                <w:i w:val="0"/>
                <w:iCs w:val="0"/>
                <w:sz w:val="20"/>
                <w:szCs w:val="20"/>
                <w:u w:val="none"/>
              </w:rPr>
              <w:t>Oral (Immediate release – IR- tablets).</w:t>
            </w:r>
          </w:p>
          <w:p w:rsidR="58E52977" w:rsidP="59B9678D" w:rsidRDefault="58E52977" w14:paraId="64A9B1EA" w14:textId="7C7C2D2C">
            <w:pPr>
              <w:pStyle w:val="ListParagraph"/>
              <w:numPr>
                <w:ilvl w:val="0"/>
                <w:numId w:val="23"/>
              </w:numPr>
              <w:rPr>
                <w:rFonts w:ascii="Times New Roman" w:hAnsi="Times New Roman" w:cs="Times New Roman"/>
                <w:b w:val="0"/>
                <w:bCs w:val="0"/>
                <w:i w:val="0"/>
                <w:iCs w:val="0"/>
                <w:sz w:val="20"/>
                <w:szCs w:val="20"/>
                <w:u w:val="none"/>
              </w:rPr>
            </w:pPr>
            <w:r w:rsidRPr="59B9678D" w:rsidR="58E52977">
              <w:rPr>
                <w:rFonts w:ascii="Times New Roman" w:hAnsi="Times New Roman" w:cs="Times New Roman"/>
                <w:b w:val="0"/>
                <w:bCs w:val="0"/>
                <w:i w:val="0"/>
                <w:iCs w:val="0"/>
                <w:sz w:val="20"/>
                <w:szCs w:val="20"/>
                <w:u w:val="none"/>
              </w:rPr>
              <w:t>Disintegrating Tablets</w:t>
            </w:r>
          </w:p>
          <w:p w:rsidR="58E52977" w:rsidP="59B9678D" w:rsidRDefault="58E52977" w14:paraId="43D174D1" w14:textId="7089808F">
            <w:pPr>
              <w:pStyle w:val="ListParagraph"/>
              <w:numPr>
                <w:ilvl w:val="0"/>
                <w:numId w:val="23"/>
              </w:numPr>
              <w:rPr>
                <w:rFonts w:ascii="Times New Roman" w:hAnsi="Times New Roman" w:cs="Times New Roman"/>
                <w:b w:val="0"/>
                <w:bCs w:val="0"/>
                <w:i w:val="0"/>
                <w:iCs w:val="0"/>
                <w:sz w:val="20"/>
                <w:szCs w:val="20"/>
                <w:u w:val="none"/>
              </w:rPr>
            </w:pPr>
            <w:r w:rsidRPr="59B9678D" w:rsidR="58E52977">
              <w:rPr>
                <w:rFonts w:ascii="Times New Roman" w:hAnsi="Times New Roman" w:cs="Times New Roman"/>
                <w:b w:val="0"/>
                <w:bCs w:val="0"/>
                <w:i w:val="0"/>
                <w:iCs w:val="0"/>
                <w:sz w:val="20"/>
                <w:szCs w:val="20"/>
                <w:u w:val="none"/>
              </w:rPr>
              <w:t>Controlled Release Tablets</w:t>
            </w:r>
          </w:p>
          <w:p w:rsidR="58E52977" w:rsidP="59B9678D" w:rsidRDefault="58E52977" w14:paraId="58953CAE" w14:textId="0BD7809F">
            <w:pPr>
              <w:pStyle w:val="ListParagraph"/>
              <w:numPr>
                <w:ilvl w:val="0"/>
                <w:numId w:val="23"/>
              </w:numPr>
              <w:rPr>
                <w:rFonts w:ascii="Times New Roman" w:hAnsi="Times New Roman" w:cs="Times New Roman"/>
                <w:b w:val="0"/>
                <w:bCs w:val="0"/>
                <w:i w:val="0"/>
                <w:iCs w:val="0"/>
                <w:sz w:val="20"/>
                <w:szCs w:val="20"/>
                <w:u w:val="none"/>
              </w:rPr>
            </w:pPr>
            <w:r w:rsidRPr="59B9678D" w:rsidR="58E52977">
              <w:rPr>
                <w:rFonts w:ascii="Times New Roman" w:hAnsi="Times New Roman" w:cs="Times New Roman"/>
                <w:b w:val="0"/>
                <w:bCs w:val="0"/>
                <w:i w:val="0"/>
                <w:iCs w:val="0"/>
                <w:sz w:val="20"/>
                <w:szCs w:val="20"/>
                <w:u w:val="none"/>
              </w:rPr>
              <w:t>Extended Release</w:t>
            </w:r>
            <w:r w:rsidRPr="59B9678D" w:rsidR="58E52977">
              <w:rPr>
                <w:rFonts w:ascii="Times New Roman" w:hAnsi="Times New Roman" w:cs="Times New Roman"/>
                <w:b w:val="0"/>
                <w:bCs w:val="0"/>
                <w:i w:val="0"/>
                <w:iCs w:val="0"/>
                <w:sz w:val="20"/>
                <w:szCs w:val="20"/>
                <w:u w:val="none"/>
              </w:rPr>
              <w:t xml:space="preserve"> capsules.</w:t>
            </w:r>
          </w:p>
          <w:p w:rsidR="697CF1F2" w:rsidP="59B9678D" w:rsidRDefault="697CF1F2" w14:paraId="1B9F8EE8" w14:textId="3E6089A3">
            <w:pPr>
              <w:pStyle w:val="ListParagraph"/>
              <w:numPr>
                <w:ilvl w:val="0"/>
                <w:numId w:val="23"/>
              </w:numPr>
              <w:rPr>
                <w:rFonts w:ascii="Times New Roman" w:hAnsi="Times New Roman" w:cs="Times New Roman"/>
                <w:b w:val="0"/>
                <w:bCs w:val="0"/>
                <w:i w:val="0"/>
                <w:iCs w:val="0"/>
                <w:sz w:val="20"/>
                <w:szCs w:val="20"/>
                <w:u w:val="none"/>
              </w:rPr>
            </w:pPr>
            <w:r w:rsidRPr="59B9678D" w:rsidR="697CF1F2">
              <w:rPr>
                <w:rFonts w:ascii="Times New Roman" w:hAnsi="Times New Roman" w:cs="Times New Roman"/>
                <w:b w:val="0"/>
                <w:bCs w:val="0"/>
                <w:i w:val="0"/>
                <w:iCs w:val="0"/>
                <w:sz w:val="20"/>
                <w:szCs w:val="20"/>
                <w:u w:val="none"/>
              </w:rPr>
              <w:t>Oral Inhalation (Dry powder)</w:t>
            </w:r>
          </w:p>
          <w:p w:rsidR="363B9F9E" w:rsidP="59B9678D" w:rsidRDefault="363B9F9E" w14:paraId="6628201F" w14:textId="67E9C922">
            <w:pPr>
              <w:pStyle w:val="ListParagraph"/>
              <w:numPr>
                <w:ilvl w:val="0"/>
                <w:numId w:val="23"/>
              </w:numPr>
              <w:rPr>
                <w:rFonts w:ascii="Times New Roman" w:hAnsi="Times New Roman" w:cs="Times New Roman"/>
                <w:b w:val="0"/>
                <w:bCs w:val="0"/>
                <w:i w:val="0"/>
                <w:iCs w:val="0"/>
                <w:sz w:val="20"/>
                <w:szCs w:val="20"/>
                <w:u w:val="none"/>
              </w:rPr>
            </w:pPr>
            <w:r w:rsidRPr="59B9678D" w:rsidR="363B9F9E">
              <w:rPr>
                <w:rFonts w:ascii="Times New Roman" w:hAnsi="Times New Roman" w:cs="Times New Roman"/>
                <w:b w:val="0"/>
                <w:bCs w:val="0"/>
                <w:i w:val="0"/>
                <w:iCs w:val="0"/>
                <w:sz w:val="20"/>
                <w:szCs w:val="20"/>
                <w:u w:val="none"/>
              </w:rPr>
              <w:t>Infusion (</w:t>
            </w:r>
            <w:r w:rsidRPr="59B9678D" w:rsidR="363B9F9E">
              <w:rPr>
                <w:rFonts w:ascii="Times New Roman" w:hAnsi="Times New Roman" w:cs="Times New Roman"/>
                <w:b w:val="0"/>
                <w:bCs w:val="0"/>
                <w:i w:val="0"/>
                <w:iCs w:val="0"/>
                <w:sz w:val="20"/>
                <w:szCs w:val="20"/>
                <w:u w:val="none"/>
              </w:rPr>
              <w:t>Naso jejunal</w:t>
            </w:r>
            <w:r w:rsidRPr="59B9678D" w:rsidR="363B9F9E">
              <w:rPr>
                <w:rFonts w:ascii="Times New Roman" w:hAnsi="Times New Roman" w:cs="Times New Roman"/>
                <w:b w:val="0"/>
                <w:bCs w:val="0"/>
                <w:i w:val="0"/>
                <w:iCs w:val="0"/>
                <w:sz w:val="20"/>
                <w:szCs w:val="20"/>
                <w:u w:val="none"/>
              </w:rPr>
              <w:t xml:space="preserve"> tube).</w:t>
            </w:r>
          </w:p>
          <w:p w:rsidR="4A0901FA" w:rsidP="59B9678D" w:rsidRDefault="4A0901FA" w14:paraId="11936073" w14:textId="3BAAF357">
            <w:pPr>
              <w:pStyle w:val="ListParagraph"/>
              <w:numPr>
                <w:ilvl w:val="0"/>
                <w:numId w:val="25"/>
              </w:numPr>
              <w:rPr>
                <w:rFonts w:ascii="Times New Roman" w:hAnsi="Times New Roman" w:cs="Times New Roman"/>
                <w:b w:val="0"/>
                <w:bCs w:val="0"/>
                <w:i w:val="0"/>
                <w:iCs w:val="0"/>
                <w:sz w:val="20"/>
                <w:szCs w:val="20"/>
                <w:u w:val="none"/>
              </w:rPr>
            </w:pPr>
            <w:r w:rsidRPr="59B9678D" w:rsidR="4A0901FA">
              <w:rPr>
                <w:rFonts w:ascii="Times New Roman" w:hAnsi="Times New Roman" w:cs="Times New Roman"/>
                <w:b w:val="0"/>
                <w:bCs w:val="0"/>
                <w:i w:val="0"/>
                <w:iCs w:val="0"/>
                <w:sz w:val="20"/>
                <w:szCs w:val="20"/>
                <w:u w:val="none"/>
              </w:rPr>
              <w:t xml:space="preserve">Although the usage of levodopa to treat the Parkinson’s disease sounds harmless and completely positive, there are some medical </w:t>
            </w:r>
            <w:r w:rsidRPr="59B9678D" w:rsidR="6E4FF7B9">
              <w:rPr>
                <w:rFonts w:ascii="Times New Roman" w:hAnsi="Times New Roman" w:cs="Times New Roman"/>
                <w:b w:val="0"/>
                <w:bCs w:val="0"/>
                <w:i w:val="0"/>
                <w:iCs w:val="0"/>
                <w:sz w:val="20"/>
                <w:szCs w:val="20"/>
                <w:u w:val="none"/>
              </w:rPr>
              <w:t>concerns</w:t>
            </w:r>
            <w:r w:rsidRPr="59B9678D" w:rsidR="4A0901FA">
              <w:rPr>
                <w:rFonts w:ascii="Times New Roman" w:hAnsi="Times New Roman" w:cs="Times New Roman"/>
                <w:b w:val="0"/>
                <w:bCs w:val="0"/>
                <w:i w:val="0"/>
                <w:iCs w:val="0"/>
                <w:sz w:val="20"/>
                <w:szCs w:val="20"/>
                <w:u w:val="none"/>
              </w:rPr>
              <w:t xml:space="preserve"> with the administration of levodopa, particularly levodopa induced dyskinesis</w:t>
            </w:r>
            <w:r w:rsidRPr="59B9678D" w:rsidR="2C2B23CA">
              <w:rPr>
                <w:rFonts w:ascii="Times New Roman" w:hAnsi="Times New Roman" w:cs="Times New Roman"/>
                <w:b w:val="0"/>
                <w:bCs w:val="0"/>
                <w:i w:val="0"/>
                <w:iCs w:val="0"/>
                <w:sz w:val="20"/>
                <w:szCs w:val="20"/>
                <w:u w:val="none"/>
              </w:rPr>
              <w:t xml:space="preserve">. </w:t>
            </w:r>
          </w:p>
          <w:p w:rsidR="59B9678D" w:rsidP="59B9678D" w:rsidRDefault="59B9678D" w14:paraId="2400C066" w14:textId="07F1DFC5">
            <w:pPr>
              <w:pStyle w:val="Normal"/>
              <w:ind w:left="0"/>
              <w:rPr>
                <w:rFonts w:ascii="Times New Roman" w:hAnsi="Times New Roman" w:cs="Times New Roman"/>
                <w:b w:val="0"/>
                <w:bCs w:val="0"/>
                <w:i w:val="0"/>
                <w:iCs w:val="0"/>
                <w:sz w:val="20"/>
                <w:szCs w:val="20"/>
                <w:u w:val="none"/>
              </w:rPr>
            </w:pPr>
          </w:p>
          <w:p w:rsidR="4476195E" w:rsidP="59B9678D" w:rsidRDefault="4476195E" w14:paraId="4265C119" w14:textId="5A7F695B">
            <w:pPr>
              <w:pStyle w:val="Normal"/>
              <w:ind w:left="0"/>
              <w:rPr>
                <w:rFonts w:ascii="Times New Roman" w:hAnsi="Times New Roman" w:cs="Times New Roman"/>
                <w:b w:val="0"/>
                <w:bCs w:val="0"/>
                <w:i w:val="0"/>
                <w:iCs w:val="0"/>
                <w:sz w:val="20"/>
                <w:szCs w:val="20"/>
                <w:u w:val="single"/>
              </w:rPr>
            </w:pPr>
            <w:r w:rsidRPr="59B9678D" w:rsidR="4476195E">
              <w:rPr>
                <w:rFonts w:ascii="Times New Roman" w:hAnsi="Times New Roman" w:cs="Times New Roman"/>
                <w:b w:val="0"/>
                <w:bCs w:val="0"/>
                <w:i w:val="0"/>
                <w:iCs w:val="0"/>
                <w:sz w:val="20"/>
                <w:szCs w:val="20"/>
                <w:u w:val="single"/>
              </w:rPr>
              <w:t>[ ]</w:t>
            </w:r>
            <w:r w:rsidRPr="59B9678D" w:rsidR="4476195E">
              <w:rPr>
                <w:rFonts w:ascii="Times New Roman" w:hAnsi="Times New Roman" w:cs="Times New Roman"/>
                <w:b w:val="0"/>
                <w:bCs w:val="0"/>
                <w:i w:val="0"/>
                <w:iCs w:val="0"/>
                <w:sz w:val="20"/>
                <w:szCs w:val="20"/>
                <w:u w:val="single"/>
              </w:rPr>
              <w:t>: Levodopa Induced Dyskinesia (LID):</w:t>
            </w:r>
          </w:p>
          <w:p w:rsidR="59B9678D" w:rsidP="59B9678D" w:rsidRDefault="59B9678D" w14:paraId="7D85A540" w14:textId="64A71FAC">
            <w:pPr>
              <w:pStyle w:val="Normal"/>
              <w:ind w:left="0"/>
              <w:rPr>
                <w:rFonts w:ascii="Times New Roman" w:hAnsi="Times New Roman" w:cs="Times New Roman"/>
                <w:b w:val="0"/>
                <w:bCs w:val="0"/>
                <w:i w:val="0"/>
                <w:iCs w:val="0"/>
                <w:sz w:val="20"/>
                <w:szCs w:val="20"/>
                <w:u w:val="single"/>
              </w:rPr>
            </w:pPr>
          </w:p>
          <w:p w:rsidR="6BE6E607" w:rsidP="59B9678D" w:rsidRDefault="6BE6E607" w14:paraId="181E3BD6" w14:textId="72431774">
            <w:pPr>
              <w:pStyle w:val="ListParagraph"/>
              <w:numPr>
                <w:ilvl w:val="0"/>
                <w:numId w:val="26"/>
              </w:numPr>
              <w:rPr>
                <w:rFonts w:ascii="Times New Roman" w:hAnsi="Times New Roman" w:cs="Times New Roman"/>
                <w:b w:val="0"/>
                <w:bCs w:val="0"/>
                <w:i w:val="0"/>
                <w:iCs w:val="0"/>
                <w:sz w:val="20"/>
                <w:szCs w:val="20"/>
                <w:u w:val="none"/>
              </w:rPr>
            </w:pPr>
            <w:r w:rsidRPr="59B9678D" w:rsidR="6BE6E607">
              <w:rPr>
                <w:rFonts w:ascii="Times New Roman" w:hAnsi="Times New Roman" w:cs="Times New Roman"/>
                <w:b w:val="0"/>
                <w:bCs w:val="0"/>
                <w:i w:val="0"/>
                <w:iCs w:val="0"/>
                <w:sz w:val="20"/>
                <w:szCs w:val="20"/>
                <w:u w:val="none"/>
              </w:rPr>
              <w:t>Although the administration of levodopa to treat Parkinson’s disease has persisted for over 50 years, complications still exist</w:t>
            </w:r>
            <w:r w:rsidRPr="59B9678D" w:rsidR="46F272FC">
              <w:rPr>
                <w:rFonts w:ascii="Times New Roman" w:hAnsi="Times New Roman" w:cs="Times New Roman"/>
                <w:b w:val="0"/>
                <w:bCs w:val="0"/>
                <w:i w:val="0"/>
                <w:iCs w:val="0"/>
                <w:sz w:val="20"/>
                <w:szCs w:val="20"/>
                <w:u w:val="none"/>
              </w:rPr>
              <w:t xml:space="preserve"> with daily fluctuations. Most prominent symptoms involve mobility and the tolerance of involuntary movements after administration, known as </w:t>
            </w:r>
            <w:r w:rsidRPr="59B9678D" w:rsidR="46F272FC">
              <w:rPr>
                <w:rFonts w:ascii="Times New Roman" w:hAnsi="Times New Roman" w:cs="Times New Roman"/>
                <w:b w:val="0"/>
                <w:bCs w:val="0"/>
                <w:i w:val="0"/>
                <w:iCs w:val="0"/>
                <w:sz w:val="20"/>
                <w:szCs w:val="20"/>
                <w:u w:val="none"/>
              </w:rPr>
              <w:t>levodopa</w:t>
            </w:r>
            <w:r w:rsidRPr="59B9678D" w:rsidR="46F272FC">
              <w:rPr>
                <w:rFonts w:ascii="Times New Roman" w:hAnsi="Times New Roman" w:cs="Times New Roman"/>
                <w:b w:val="0"/>
                <w:bCs w:val="0"/>
                <w:i w:val="0"/>
                <w:iCs w:val="0"/>
                <w:sz w:val="20"/>
                <w:szCs w:val="20"/>
                <w:u w:val="none"/>
              </w:rPr>
              <w:t xml:space="preserve"> induced </w:t>
            </w:r>
            <w:r w:rsidRPr="59B9678D" w:rsidR="51917529">
              <w:rPr>
                <w:rFonts w:ascii="Times New Roman" w:hAnsi="Times New Roman" w:cs="Times New Roman"/>
                <w:b w:val="0"/>
                <w:bCs w:val="0"/>
                <w:i w:val="0"/>
                <w:iCs w:val="0"/>
                <w:sz w:val="20"/>
                <w:szCs w:val="20"/>
                <w:u w:val="none"/>
              </w:rPr>
              <w:t>dyskinesia.</w:t>
            </w:r>
          </w:p>
          <w:p w:rsidR="09E4E9CD" w:rsidP="59B9678D" w:rsidRDefault="09E4E9CD" w14:paraId="27A756C1" w14:textId="679D6B92">
            <w:pPr>
              <w:pStyle w:val="ListParagraph"/>
              <w:numPr>
                <w:ilvl w:val="0"/>
                <w:numId w:val="26"/>
              </w:numPr>
              <w:rPr>
                <w:rFonts w:ascii="Times New Roman" w:hAnsi="Times New Roman" w:cs="Times New Roman"/>
                <w:b w:val="0"/>
                <w:bCs w:val="0"/>
                <w:i w:val="0"/>
                <w:iCs w:val="0"/>
                <w:sz w:val="20"/>
                <w:szCs w:val="20"/>
                <w:u w:val="none"/>
              </w:rPr>
            </w:pPr>
            <w:r w:rsidRPr="59B9678D" w:rsidR="09E4E9CD">
              <w:rPr>
                <w:rFonts w:ascii="Times New Roman" w:hAnsi="Times New Roman" w:cs="Times New Roman"/>
                <w:b w:val="0"/>
                <w:bCs w:val="0"/>
                <w:i w:val="0"/>
                <w:iCs w:val="0"/>
                <w:sz w:val="20"/>
                <w:szCs w:val="20"/>
                <w:u w:val="none"/>
              </w:rPr>
              <w:t>The time-to-onset</w:t>
            </w:r>
            <w:r w:rsidRPr="59B9678D" w:rsidR="539D7A03">
              <w:rPr>
                <w:rFonts w:ascii="Times New Roman" w:hAnsi="Times New Roman" w:cs="Times New Roman"/>
                <w:b w:val="0"/>
                <w:bCs w:val="0"/>
                <w:i w:val="0"/>
                <w:iCs w:val="0"/>
                <w:sz w:val="20"/>
                <w:szCs w:val="20"/>
                <w:u w:val="none"/>
              </w:rPr>
              <w:t xml:space="preserve"> </w:t>
            </w:r>
            <w:r w:rsidRPr="59B9678D" w:rsidR="539D7A03">
              <w:rPr>
                <w:rFonts w:ascii="Times New Roman" w:hAnsi="Times New Roman" w:cs="Times New Roman"/>
                <w:b w:val="0"/>
                <w:bCs w:val="0"/>
                <w:i w:val="0"/>
                <w:iCs w:val="0"/>
                <w:sz w:val="20"/>
                <w:szCs w:val="20"/>
                <w:u w:val="none"/>
              </w:rPr>
              <w:t>the effect</w:t>
            </w:r>
            <w:r w:rsidRPr="59B9678D" w:rsidR="539D7A03">
              <w:rPr>
                <w:rFonts w:ascii="Times New Roman" w:hAnsi="Times New Roman" w:cs="Times New Roman"/>
                <w:b w:val="0"/>
                <w:bCs w:val="0"/>
                <w:i w:val="0"/>
                <w:iCs w:val="0"/>
                <w:sz w:val="20"/>
                <w:szCs w:val="20"/>
                <w:u w:val="none"/>
              </w:rPr>
              <w:t xml:space="preserve"> of levodopa dyskinesia and the severity of it that the individual experiences is dependent on the individual themselves as data shows huge</w:t>
            </w:r>
            <w:r w:rsidRPr="59B9678D" w:rsidR="07E4BDA3">
              <w:rPr>
                <w:rFonts w:ascii="Times New Roman" w:hAnsi="Times New Roman" w:cs="Times New Roman"/>
                <w:b w:val="0"/>
                <w:bCs w:val="0"/>
                <w:i w:val="0"/>
                <w:iCs w:val="0"/>
                <w:sz w:val="20"/>
                <w:szCs w:val="20"/>
                <w:u w:val="none"/>
              </w:rPr>
              <w:t xml:space="preserve"> variability between various individuals.</w:t>
            </w:r>
          </w:p>
          <w:p w:rsidR="07E4BDA3" w:rsidP="59B9678D" w:rsidRDefault="07E4BDA3" w14:paraId="757CDFA4" w14:textId="1A97944B">
            <w:pPr>
              <w:pStyle w:val="ListParagraph"/>
              <w:numPr>
                <w:ilvl w:val="0"/>
                <w:numId w:val="26"/>
              </w:numPr>
              <w:rPr>
                <w:rFonts w:ascii="Times New Roman" w:hAnsi="Times New Roman" w:cs="Times New Roman"/>
                <w:b w:val="0"/>
                <w:bCs w:val="0"/>
                <w:i w:val="0"/>
                <w:iCs w:val="0"/>
                <w:sz w:val="20"/>
                <w:szCs w:val="20"/>
                <w:u w:val="none"/>
              </w:rPr>
            </w:pPr>
            <w:r w:rsidRPr="59B9678D" w:rsidR="07E4BDA3">
              <w:rPr>
                <w:rFonts w:ascii="Times New Roman" w:hAnsi="Times New Roman" w:cs="Times New Roman"/>
                <w:b w:val="0"/>
                <w:bCs w:val="0"/>
                <w:i w:val="0"/>
                <w:iCs w:val="0"/>
                <w:sz w:val="20"/>
                <w:szCs w:val="20"/>
                <w:u w:val="none"/>
              </w:rPr>
              <w:t xml:space="preserve">The effect of the dyskinesia relies on multiple factors, such as genetics, brain dopamine usage and circuits, disease progression (Parkinson’s disease), metabolism, and receptor sensitivity. </w:t>
            </w:r>
          </w:p>
          <w:p w:rsidR="2B7E4973" w:rsidP="59B9678D" w:rsidRDefault="2B7E4973" w14:paraId="1F92C213" w14:textId="49F43647">
            <w:pPr>
              <w:pStyle w:val="ListParagraph"/>
              <w:numPr>
                <w:ilvl w:val="0"/>
                <w:numId w:val="26"/>
              </w:numPr>
              <w:rPr>
                <w:rFonts w:ascii="Times New Roman" w:hAnsi="Times New Roman" w:cs="Times New Roman"/>
                <w:b w:val="0"/>
                <w:bCs w:val="0"/>
                <w:i w:val="0"/>
                <w:iCs w:val="0"/>
                <w:sz w:val="20"/>
                <w:szCs w:val="20"/>
                <w:u w:val="none"/>
              </w:rPr>
            </w:pPr>
            <w:r w:rsidRPr="59B9678D" w:rsidR="2B7E4973">
              <w:rPr>
                <w:rFonts w:ascii="Times New Roman" w:hAnsi="Times New Roman" w:cs="Times New Roman"/>
                <w:b w:val="0"/>
                <w:bCs w:val="0"/>
                <w:i w:val="0"/>
                <w:iCs w:val="0"/>
                <w:sz w:val="20"/>
                <w:szCs w:val="20"/>
                <w:u w:val="none"/>
              </w:rPr>
              <w:t>Thus, due to the large variability in reaction times and intensities,</w:t>
            </w:r>
            <w:r w:rsidRPr="59B9678D" w:rsidR="7759EF2A">
              <w:rPr>
                <w:rFonts w:ascii="Times New Roman" w:hAnsi="Times New Roman" w:cs="Times New Roman"/>
                <w:b w:val="0"/>
                <w:bCs w:val="0"/>
                <w:i w:val="0"/>
                <w:iCs w:val="0"/>
                <w:sz w:val="20"/>
                <w:szCs w:val="20"/>
                <w:u w:val="none"/>
              </w:rPr>
              <w:t xml:space="preserve"> </w:t>
            </w:r>
            <w:r w:rsidRPr="59B9678D" w:rsidR="7759EF2A">
              <w:rPr>
                <w:rFonts w:ascii="Times New Roman" w:hAnsi="Times New Roman" w:cs="Times New Roman"/>
                <w:b w:val="0"/>
                <w:bCs w:val="0"/>
                <w:i w:val="0"/>
                <w:iCs w:val="0"/>
                <w:sz w:val="20"/>
                <w:szCs w:val="20"/>
                <w:u w:val="none"/>
              </w:rPr>
              <w:t>scientists</w:t>
            </w:r>
            <w:r w:rsidRPr="59B9678D" w:rsidR="7759EF2A">
              <w:rPr>
                <w:rFonts w:ascii="Times New Roman" w:hAnsi="Times New Roman" w:cs="Times New Roman"/>
                <w:b w:val="0"/>
                <w:bCs w:val="0"/>
                <w:i w:val="0"/>
                <w:iCs w:val="0"/>
                <w:sz w:val="20"/>
                <w:szCs w:val="20"/>
                <w:u w:val="none"/>
              </w:rPr>
              <w:t xml:space="preserve"> ability to standardize and treat the dyskinesia is difficult.</w:t>
            </w:r>
          </w:p>
          <w:p w:rsidR="59B9678D" w:rsidP="59B9678D" w:rsidRDefault="59B9678D" w14:paraId="4F50D2D4" w14:textId="278D2215">
            <w:pPr>
              <w:pStyle w:val="Normal"/>
              <w:ind w:left="0"/>
              <w:rPr>
                <w:rFonts w:ascii="Times New Roman" w:hAnsi="Times New Roman" w:cs="Times New Roman"/>
                <w:b w:val="0"/>
                <w:bCs w:val="0"/>
                <w:i w:val="0"/>
                <w:iCs w:val="0"/>
                <w:sz w:val="20"/>
                <w:szCs w:val="20"/>
                <w:u w:val="none"/>
              </w:rPr>
            </w:pPr>
          </w:p>
          <w:p w:rsidR="59B9678D" w:rsidP="59B9678D" w:rsidRDefault="59B9678D" w14:paraId="433959EF" w14:textId="6B310CC9">
            <w:pPr>
              <w:pStyle w:val="Normal"/>
              <w:ind w:left="0"/>
              <w:rPr>
                <w:rFonts w:ascii="Times New Roman" w:hAnsi="Times New Roman" w:cs="Times New Roman"/>
                <w:b w:val="0"/>
                <w:bCs w:val="0"/>
                <w:i w:val="0"/>
                <w:iCs w:val="0"/>
                <w:sz w:val="20"/>
                <w:szCs w:val="20"/>
                <w:u w:val="none"/>
              </w:rPr>
            </w:pPr>
          </w:p>
          <w:p w:rsidR="59B9678D" w:rsidP="59B9678D" w:rsidRDefault="59B9678D" w14:paraId="27A9560B" w14:textId="685F3BA2">
            <w:pPr>
              <w:pStyle w:val="Normal"/>
              <w:ind w:left="0"/>
              <w:rPr>
                <w:rFonts w:ascii="Times New Roman" w:hAnsi="Times New Roman" w:cs="Times New Roman"/>
                <w:b w:val="0"/>
                <w:bCs w:val="0"/>
                <w:i w:val="0"/>
                <w:iCs w:val="0"/>
                <w:sz w:val="20"/>
                <w:szCs w:val="20"/>
                <w:u w:val="none"/>
              </w:rPr>
            </w:pPr>
          </w:p>
          <w:p w:rsidR="2921455D" w:rsidP="59B9678D" w:rsidRDefault="2921455D" w14:paraId="5A8A2513" w14:textId="24F14EF6">
            <w:pPr>
              <w:pStyle w:val="Normal"/>
              <w:ind w:left="0"/>
              <w:rPr>
                <w:rFonts w:ascii="Times New Roman" w:hAnsi="Times New Roman" w:cs="Times New Roman"/>
                <w:b w:val="0"/>
                <w:bCs w:val="0"/>
                <w:i w:val="0"/>
                <w:iCs w:val="0"/>
                <w:sz w:val="20"/>
                <w:szCs w:val="20"/>
                <w:u w:val="single"/>
              </w:rPr>
            </w:pPr>
            <w:r w:rsidRPr="59B9678D" w:rsidR="2921455D">
              <w:rPr>
                <w:rFonts w:ascii="Times New Roman" w:hAnsi="Times New Roman" w:cs="Times New Roman"/>
                <w:b w:val="0"/>
                <w:bCs w:val="0"/>
                <w:i w:val="0"/>
                <w:iCs w:val="0"/>
                <w:sz w:val="20"/>
                <w:szCs w:val="20"/>
                <w:u w:val="single"/>
              </w:rPr>
              <w:t>[ ]</w:t>
            </w:r>
            <w:r w:rsidRPr="59B9678D" w:rsidR="2921455D">
              <w:rPr>
                <w:rFonts w:ascii="Times New Roman" w:hAnsi="Times New Roman" w:cs="Times New Roman"/>
                <w:b w:val="0"/>
                <w:bCs w:val="0"/>
                <w:i w:val="0"/>
                <w:iCs w:val="0"/>
                <w:sz w:val="20"/>
                <w:szCs w:val="20"/>
                <w:u w:val="single"/>
              </w:rPr>
              <w:t>: Chemical Instability of Levodopa:</w:t>
            </w:r>
          </w:p>
          <w:p w:rsidR="59B9678D" w:rsidP="59B9678D" w:rsidRDefault="59B9678D" w14:paraId="086D7B80" w14:textId="0097D44D">
            <w:pPr>
              <w:pStyle w:val="Normal"/>
              <w:ind w:left="0"/>
              <w:rPr>
                <w:rFonts w:ascii="Times New Roman" w:hAnsi="Times New Roman" w:cs="Times New Roman"/>
                <w:b w:val="0"/>
                <w:bCs w:val="0"/>
                <w:i w:val="0"/>
                <w:iCs w:val="0"/>
                <w:sz w:val="20"/>
                <w:szCs w:val="20"/>
                <w:u w:val="single"/>
              </w:rPr>
            </w:pPr>
          </w:p>
          <w:p w:rsidR="59B9678D" w:rsidP="66CFF0C4" w:rsidRDefault="59B9678D" w14:paraId="22B62D91" w14:textId="1721BDC4">
            <w:pPr>
              <w:pStyle w:val="ListParagraph"/>
              <w:numPr>
                <w:ilvl w:val="0"/>
                <w:numId w:val="29"/>
              </w:numPr>
              <w:rPr>
                <w:rFonts w:ascii="Times New Roman" w:hAnsi="Times New Roman" w:cs="Times New Roman"/>
                <w:b w:val="0"/>
                <w:bCs w:val="0"/>
                <w:i w:val="0"/>
                <w:iCs w:val="0"/>
                <w:sz w:val="20"/>
                <w:szCs w:val="20"/>
                <w:u w:val="none"/>
              </w:rPr>
            </w:pPr>
            <w:r w:rsidRPr="66CFF0C4" w:rsidR="35359A44">
              <w:rPr>
                <w:rFonts w:ascii="Times New Roman" w:hAnsi="Times New Roman" w:cs="Times New Roman"/>
                <w:b w:val="0"/>
                <w:bCs w:val="0"/>
                <w:i w:val="0"/>
                <w:iCs w:val="0"/>
                <w:sz w:val="20"/>
                <w:szCs w:val="20"/>
                <w:u w:val="none"/>
              </w:rPr>
              <w:t>Levodopa is subject to oxidative degradation due to its catechol functional group</w:t>
            </w:r>
            <w:r w:rsidRPr="66CFF0C4" w:rsidR="0D86EE20">
              <w:rPr>
                <w:rFonts w:ascii="Times New Roman" w:hAnsi="Times New Roman" w:cs="Times New Roman"/>
                <w:b w:val="0"/>
                <w:bCs w:val="0"/>
                <w:i w:val="0"/>
                <w:iCs w:val="0"/>
                <w:sz w:val="20"/>
                <w:szCs w:val="20"/>
                <w:u w:val="none"/>
              </w:rPr>
              <w:t xml:space="preserve"> – an organic functional group that is characterized by a 1,2 dihydroxy benzene structure (clas</w:t>
            </w:r>
            <w:r w:rsidRPr="66CFF0C4" w:rsidR="2CC4B3DF">
              <w:rPr>
                <w:rFonts w:ascii="Times New Roman" w:hAnsi="Times New Roman" w:cs="Times New Roman"/>
                <w:b w:val="0"/>
                <w:bCs w:val="0"/>
                <w:i w:val="0"/>
                <w:iCs w:val="0"/>
                <w:sz w:val="20"/>
                <w:szCs w:val="20"/>
                <w:u w:val="none"/>
              </w:rPr>
              <w:t>s of organic compounds where two hydroxyl groups are attached to a benzene ring, which induces special properties of the substance).</w:t>
            </w:r>
            <w:r w:rsidRPr="66CFF0C4" w:rsidR="3FDDD5F6">
              <w:rPr>
                <w:rFonts w:ascii="Times New Roman" w:hAnsi="Times New Roman" w:cs="Times New Roman"/>
                <w:b w:val="0"/>
                <w:bCs w:val="0"/>
                <w:i w:val="0"/>
                <w:iCs w:val="0"/>
                <w:sz w:val="20"/>
                <w:szCs w:val="20"/>
                <w:u w:val="none"/>
              </w:rPr>
              <w:t xml:space="preserve"> </w:t>
            </w:r>
          </w:p>
          <w:p w:rsidR="3FDDD5F6" w:rsidP="24C62813" w:rsidRDefault="3FDDD5F6" w14:paraId="340C033A" w14:textId="65FFB151">
            <w:pPr>
              <w:pStyle w:val="ListParagraph"/>
              <w:numPr>
                <w:ilvl w:val="0"/>
                <w:numId w:val="29"/>
              </w:numPr>
              <w:rPr>
                <w:rFonts w:ascii="Times New Roman" w:hAnsi="Times New Roman" w:cs="Times New Roman"/>
                <w:b w:val="0"/>
                <w:bCs w:val="0"/>
                <w:i w:val="0"/>
                <w:iCs w:val="0"/>
                <w:sz w:val="20"/>
                <w:szCs w:val="20"/>
                <w:u w:val="none"/>
              </w:rPr>
            </w:pPr>
            <w:r w:rsidRPr="24C62813" w:rsidR="3FDDD5F6">
              <w:rPr>
                <w:rFonts w:ascii="Times New Roman" w:hAnsi="Times New Roman" w:cs="Times New Roman"/>
                <w:b w:val="0"/>
                <w:bCs w:val="0"/>
                <w:i w:val="0"/>
                <w:iCs w:val="0"/>
                <w:sz w:val="20"/>
                <w:szCs w:val="20"/>
                <w:u w:val="none"/>
              </w:rPr>
              <w:t>These properties include strong adhesions to surfaces,</w:t>
            </w:r>
            <w:r w:rsidRPr="24C62813" w:rsidR="4B5E2382">
              <w:rPr>
                <w:rFonts w:ascii="Times New Roman" w:hAnsi="Times New Roman" w:cs="Times New Roman"/>
                <w:b w:val="0"/>
                <w:bCs w:val="0"/>
                <w:i w:val="0"/>
                <w:iCs w:val="0"/>
                <w:sz w:val="20"/>
                <w:szCs w:val="20"/>
                <w:u w:val="none"/>
              </w:rPr>
              <w:t xml:space="preserve"> </w:t>
            </w:r>
            <w:r w:rsidRPr="24C62813" w:rsidR="3FDDD5F6">
              <w:rPr>
                <w:rFonts w:ascii="Times New Roman" w:hAnsi="Times New Roman" w:cs="Times New Roman"/>
                <w:b w:val="0"/>
                <w:bCs w:val="0"/>
                <w:i w:val="0"/>
                <w:iCs w:val="0"/>
                <w:sz w:val="20"/>
                <w:szCs w:val="20"/>
                <w:u w:val="none"/>
              </w:rPr>
              <w:t>though not the most significant characteristic that sets levodopa apart from other catechol.</w:t>
            </w:r>
          </w:p>
          <w:p w:rsidR="4FC286A9" w:rsidP="66CFF0C4" w:rsidRDefault="4FC286A9" w14:paraId="58CB223F" w14:textId="52348A6F">
            <w:pPr>
              <w:pStyle w:val="ListParagraph"/>
              <w:numPr>
                <w:ilvl w:val="0"/>
                <w:numId w:val="29"/>
              </w:numPr>
              <w:rPr>
                <w:rFonts w:ascii="Times New Roman" w:hAnsi="Times New Roman" w:cs="Times New Roman"/>
                <w:b w:val="0"/>
                <w:bCs w:val="0"/>
                <w:i w:val="0"/>
                <w:iCs w:val="0"/>
                <w:sz w:val="20"/>
                <w:szCs w:val="20"/>
                <w:u w:val="none"/>
              </w:rPr>
            </w:pPr>
            <w:r w:rsidRPr="66CFF0C4" w:rsidR="4FC286A9">
              <w:rPr>
                <w:rFonts w:ascii="Times New Roman" w:hAnsi="Times New Roman" w:cs="Times New Roman"/>
                <w:b w:val="0"/>
                <w:bCs w:val="0"/>
                <w:i w:val="0"/>
                <w:iCs w:val="0"/>
                <w:sz w:val="20"/>
                <w:szCs w:val="20"/>
                <w:u w:val="none"/>
              </w:rPr>
              <w:t>These specific groups are susceptible to auto-chemical redox reactions, which involves the transfer of electrons between substances in an oxidation reaction. However, scientists</w:t>
            </w:r>
            <w:r w:rsidRPr="66CFF0C4" w:rsidR="2D08CA54">
              <w:rPr>
                <w:rFonts w:ascii="Times New Roman" w:hAnsi="Times New Roman" w:cs="Times New Roman"/>
                <w:b w:val="0"/>
                <w:bCs w:val="0"/>
                <w:i w:val="0"/>
                <w:iCs w:val="0"/>
                <w:sz w:val="20"/>
                <w:szCs w:val="20"/>
                <w:u w:val="none"/>
              </w:rPr>
              <w:t xml:space="preserve"> </w:t>
            </w:r>
            <w:r w:rsidRPr="66CFF0C4" w:rsidR="5FA84F29">
              <w:rPr>
                <w:rFonts w:ascii="Times New Roman" w:hAnsi="Times New Roman" w:cs="Times New Roman"/>
                <w:b w:val="0"/>
                <w:bCs w:val="0"/>
                <w:i w:val="0"/>
                <w:iCs w:val="0"/>
                <w:sz w:val="20"/>
                <w:szCs w:val="20"/>
                <w:u w:val="none"/>
              </w:rPr>
              <w:t>can</w:t>
            </w:r>
            <w:r w:rsidRPr="66CFF0C4" w:rsidR="2D08CA54">
              <w:rPr>
                <w:rFonts w:ascii="Times New Roman" w:hAnsi="Times New Roman" w:cs="Times New Roman"/>
                <w:b w:val="0"/>
                <w:bCs w:val="0"/>
                <w:i w:val="0"/>
                <w:iCs w:val="0"/>
                <w:sz w:val="20"/>
                <w:szCs w:val="20"/>
                <w:u w:val="none"/>
              </w:rPr>
              <w:t xml:space="preserve"> distinguish</w:t>
            </w:r>
            <w:r w:rsidRPr="66CFF0C4" w:rsidR="743637E6">
              <w:rPr>
                <w:rFonts w:ascii="Times New Roman" w:hAnsi="Times New Roman" w:cs="Times New Roman"/>
                <w:b w:val="0"/>
                <w:bCs w:val="0"/>
                <w:i w:val="0"/>
                <w:iCs w:val="0"/>
                <w:sz w:val="20"/>
                <w:szCs w:val="20"/>
                <w:u w:val="none"/>
              </w:rPr>
              <w:t xml:space="preserve"> the rate of redox through the various attachments of chemicals to the benzene ring.</w:t>
            </w:r>
          </w:p>
          <w:p w:rsidR="743637E6" w:rsidP="66CFF0C4" w:rsidRDefault="743637E6" w14:paraId="12667051" w14:textId="58C44B9B">
            <w:pPr>
              <w:pStyle w:val="ListParagraph"/>
              <w:numPr>
                <w:ilvl w:val="0"/>
                <w:numId w:val="29"/>
              </w:numPr>
              <w:rPr>
                <w:rFonts w:ascii="Times New Roman" w:hAnsi="Times New Roman" w:cs="Times New Roman"/>
                <w:b w:val="0"/>
                <w:bCs w:val="0"/>
                <w:i w:val="0"/>
                <w:iCs w:val="0"/>
                <w:sz w:val="20"/>
                <w:szCs w:val="20"/>
                <w:u w:val="none"/>
              </w:rPr>
            </w:pPr>
            <w:r w:rsidRPr="66CFF0C4" w:rsidR="743637E6">
              <w:rPr>
                <w:rFonts w:ascii="Times New Roman" w:hAnsi="Times New Roman" w:cs="Times New Roman"/>
                <w:b w:val="0"/>
                <w:bCs w:val="0"/>
                <w:i w:val="0"/>
                <w:iCs w:val="0"/>
                <w:sz w:val="20"/>
                <w:szCs w:val="20"/>
                <w:u w:val="none"/>
              </w:rPr>
              <w:t>Catechol</w:t>
            </w:r>
            <w:r w:rsidRPr="66CFF0C4" w:rsidR="743637E6">
              <w:rPr>
                <w:rFonts w:ascii="Times New Roman" w:hAnsi="Times New Roman" w:cs="Times New Roman"/>
                <w:b w:val="0"/>
                <w:bCs w:val="0"/>
                <w:i w:val="0"/>
                <w:iCs w:val="0"/>
                <w:sz w:val="20"/>
                <w:szCs w:val="20"/>
                <w:u w:val="none"/>
              </w:rPr>
              <w:t xml:space="preserve"> may behave as antioxidants, scavenging free radicals, which is a crucial role in biological processes.</w:t>
            </w:r>
          </w:p>
          <w:p w:rsidR="743637E6" w:rsidP="4A310FD5" w:rsidRDefault="743637E6" w14:paraId="3E55ED78" w14:textId="405E42A4">
            <w:pPr>
              <w:pStyle w:val="ListParagraph"/>
              <w:numPr>
                <w:ilvl w:val="0"/>
                <w:numId w:val="29"/>
              </w:numPr>
              <w:rPr>
                <w:rFonts w:ascii="Times New Roman" w:hAnsi="Times New Roman" w:cs="Times New Roman"/>
                <w:b w:val="0"/>
                <w:bCs w:val="0"/>
                <w:i w:val="0"/>
                <w:iCs w:val="0"/>
                <w:sz w:val="20"/>
                <w:szCs w:val="20"/>
                <w:u w:val="none"/>
              </w:rPr>
            </w:pPr>
            <w:r w:rsidRPr="4A310FD5" w:rsidR="743637E6">
              <w:rPr>
                <w:rFonts w:ascii="Times New Roman" w:hAnsi="Times New Roman" w:cs="Times New Roman"/>
                <w:b w:val="0"/>
                <w:bCs w:val="0"/>
                <w:i w:val="0"/>
                <w:iCs w:val="0"/>
                <w:sz w:val="20"/>
                <w:szCs w:val="20"/>
                <w:u w:val="none"/>
              </w:rPr>
              <w:t>When present in an aqueous solution o</w:t>
            </w:r>
            <w:r w:rsidRPr="4A310FD5" w:rsidR="4A1512B7">
              <w:rPr>
                <w:rFonts w:ascii="Times New Roman" w:hAnsi="Times New Roman" w:cs="Times New Roman"/>
                <w:b w:val="0"/>
                <w:bCs w:val="0"/>
                <w:i w:val="0"/>
                <w:iCs w:val="0"/>
                <w:sz w:val="20"/>
                <w:szCs w:val="20"/>
                <w:u w:val="none"/>
              </w:rPr>
              <w:t>r in the presence of oxygen, levodopa undergoes an automatic redox reaction to form an o-quinone</w:t>
            </w:r>
            <w:r w:rsidRPr="4A310FD5" w:rsidR="66348700">
              <w:rPr>
                <w:rFonts w:ascii="Times New Roman" w:hAnsi="Times New Roman" w:cs="Times New Roman"/>
                <w:b w:val="0"/>
                <w:bCs w:val="0"/>
                <w:i w:val="0"/>
                <w:iCs w:val="0"/>
                <w:sz w:val="20"/>
                <w:szCs w:val="20"/>
                <w:u w:val="none"/>
              </w:rPr>
              <w:t xml:space="preserve"> (</w:t>
            </w:r>
            <w:r w:rsidRPr="4A310FD5" w:rsidR="2163AC81">
              <w:rPr>
                <w:rFonts w:ascii="Times New Roman" w:hAnsi="Times New Roman" w:cs="Times New Roman"/>
                <w:b w:val="0"/>
                <w:bCs w:val="0"/>
                <w:i w:val="0"/>
                <w:iCs w:val="0"/>
                <w:sz w:val="20"/>
                <w:szCs w:val="20"/>
                <w:u w:val="none"/>
              </w:rPr>
              <w:t>a group the two carbonyl groups) are attached to two adjacent carbon atoms, that are connected to a 12-atom ring, such as the benzene ring.</w:t>
            </w:r>
          </w:p>
          <w:p w:rsidR="4A310FD5" w:rsidP="4A310FD5" w:rsidRDefault="4A310FD5" w14:paraId="3BA0C4E0" w14:textId="70AA6576">
            <w:pPr>
              <w:pStyle w:val="Normal"/>
              <w:ind w:left="0"/>
              <w:rPr>
                <w:rFonts w:ascii="Times New Roman" w:hAnsi="Times New Roman" w:cs="Times New Roman"/>
                <w:b w:val="0"/>
                <w:bCs w:val="0"/>
                <w:i w:val="0"/>
                <w:iCs w:val="0"/>
                <w:sz w:val="20"/>
                <w:szCs w:val="20"/>
                <w:u w:val="none"/>
              </w:rPr>
            </w:pPr>
          </w:p>
          <w:p w:rsidR="1F6C9A51" w:rsidP="4A310FD5" w:rsidRDefault="1F6C9A51" w14:paraId="022D50B9" w14:textId="4FE72465">
            <w:pPr>
              <w:pStyle w:val="ListParagraph"/>
              <w:numPr>
                <w:ilvl w:val="0"/>
                <w:numId w:val="29"/>
              </w:numPr>
              <w:rPr>
                <w:rFonts w:ascii="Times New Roman" w:hAnsi="Times New Roman" w:cs="Times New Roman"/>
                <w:b w:val="0"/>
                <w:bCs w:val="0"/>
                <w:i w:val="0"/>
                <w:iCs w:val="0"/>
                <w:sz w:val="20"/>
                <w:szCs w:val="20"/>
                <w:u w:val="none"/>
              </w:rPr>
            </w:pPr>
            <w:r w:rsidRPr="4A310FD5" w:rsidR="1F6C9A51">
              <w:rPr>
                <w:rFonts w:ascii="Times New Roman" w:hAnsi="Times New Roman" w:cs="Times New Roman"/>
                <w:b w:val="0"/>
                <w:bCs w:val="0"/>
                <w:i w:val="0"/>
                <w:iCs w:val="0"/>
                <w:sz w:val="20"/>
                <w:szCs w:val="20"/>
                <w:u w:val="none"/>
              </w:rPr>
              <w:t>The concomitant generation of reactive oxygen species (</w:t>
            </w:r>
            <w:r w:rsidRPr="4A310FD5" w:rsidR="52340802">
              <w:rPr>
                <w:rFonts w:ascii="Times New Roman" w:hAnsi="Times New Roman" w:cs="Times New Roman"/>
                <w:b w:val="0"/>
                <w:bCs w:val="0"/>
                <w:i w:val="0"/>
                <w:iCs w:val="0"/>
                <w:sz w:val="20"/>
                <w:szCs w:val="20"/>
                <w:u w:val="none"/>
              </w:rPr>
              <w:t xml:space="preserve">highly reactive molecules </w:t>
            </w:r>
            <w:r w:rsidRPr="4A310FD5" w:rsidR="52340802">
              <w:rPr>
                <w:rFonts w:ascii="Times New Roman" w:hAnsi="Times New Roman" w:cs="Times New Roman"/>
                <w:b w:val="0"/>
                <w:bCs w:val="0"/>
                <w:i w:val="0"/>
                <w:iCs w:val="0"/>
                <w:sz w:val="20"/>
                <w:szCs w:val="20"/>
                <w:u w:val="none"/>
              </w:rPr>
              <w:t>containing</w:t>
            </w:r>
            <w:r w:rsidRPr="4A310FD5" w:rsidR="52340802">
              <w:rPr>
                <w:rFonts w:ascii="Times New Roman" w:hAnsi="Times New Roman" w:cs="Times New Roman"/>
                <w:b w:val="0"/>
                <w:bCs w:val="0"/>
                <w:i w:val="0"/>
                <w:iCs w:val="0"/>
                <w:sz w:val="20"/>
                <w:szCs w:val="20"/>
                <w:u w:val="none"/>
              </w:rPr>
              <w:t xml:space="preserve"> oxygen which are naturally produced, sometimes </w:t>
            </w:r>
            <w:r w:rsidRPr="4A310FD5" w:rsidR="52340802">
              <w:rPr>
                <w:rFonts w:ascii="Times New Roman" w:hAnsi="Times New Roman" w:cs="Times New Roman"/>
                <w:b w:val="0"/>
                <w:bCs w:val="0"/>
                <w:i w:val="0"/>
                <w:iCs w:val="0"/>
                <w:sz w:val="20"/>
                <w:szCs w:val="20"/>
                <w:u w:val="none"/>
              </w:rPr>
              <w:t>in spite of</w:t>
            </w:r>
            <w:r w:rsidRPr="4A310FD5" w:rsidR="52340802">
              <w:rPr>
                <w:rFonts w:ascii="Times New Roman" w:hAnsi="Times New Roman" w:cs="Times New Roman"/>
                <w:b w:val="0"/>
                <w:bCs w:val="0"/>
                <w:i w:val="0"/>
                <w:iCs w:val="0"/>
                <w:sz w:val="20"/>
                <w:szCs w:val="20"/>
                <w:u w:val="none"/>
              </w:rPr>
              <w:t xml:space="preserve"> a chemical reaction).</w:t>
            </w:r>
          </w:p>
          <w:p w:rsidR="52340802" w:rsidP="4A310FD5" w:rsidRDefault="52340802" w14:paraId="32427FC8" w14:textId="7273B920">
            <w:pPr>
              <w:pStyle w:val="ListParagraph"/>
              <w:numPr>
                <w:ilvl w:val="0"/>
                <w:numId w:val="29"/>
              </w:numPr>
              <w:rPr>
                <w:rFonts w:ascii="Times New Roman" w:hAnsi="Times New Roman" w:cs="Times New Roman"/>
                <w:b w:val="0"/>
                <w:bCs w:val="0"/>
                <w:i w:val="0"/>
                <w:iCs w:val="0"/>
                <w:sz w:val="20"/>
                <w:szCs w:val="20"/>
                <w:u w:val="none"/>
              </w:rPr>
            </w:pPr>
            <w:r w:rsidRPr="4A310FD5" w:rsidR="52340802">
              <w:rPr>
                <w:rFonts w:ascii="Times New Roman" w:hAnsi="Times New Roman" w:cs="Times New Roman"/>
                <w:b w:val="0"/>
                <w:bCs w:val="0"/>
                <w:i w:val="0"/>
                <w:iCs w:val="0"/>
                <w:sz w:val="20"/>
                <w:szCs w:val="20"/>
                <w:u w:val="none"/>
              </w:rPr>
              <w:t xml:space="preserve">For instance, reactive oxygen species are molecules that </w:t>
            </w:r>
            <w:r w:rsidRPr="4A310FD5" w:rsidR="52340802">
              <w:rPr>
                <w:rFonts w:ascii="Times New Roman" w:hAnsi="Times New Roman" w:cs="Times New Roman"/>
                <w:b w:val="0"/>
                <w:bCs w:val="0"/>
                <w:i w:val="0"/>
                <w:iCs w:val="0"/>
                <w:sz w:val="20"/>
                <w:szCs w:val="20"/>
                <w:u w:val="none"/>
              </w:rPr>
              <w:t>contain</w:t>
            </w:r>
            <w:r w:rsidRPr="4A310FD5" w:rsidR="52340802">
              <w:rPr>
                <w:rFonts w:ascii="Times New Roman" w:hAnsi="Times New Roman" w:cs="Times New Roman"/>
                <w:b w:val="0"/>
                <w:bCs w:val="0"/>
                <w:i w:val="0"/>
                <w:iCs w:val="0"/>
                <w:sz w:val="20"/>
                <w:szCs w:val="20"/>
                <w:u w:val="none"/>
              </w:rPr>
              <w:t xml:space="preserve"> an unpaired electron, which </w:t>
            </w:r>
            <w:r w:rsidRPr="4A310FD5" w:rsidR="52340802">
              <w:rPr>
                <w:rFonts w:ascii="Times New Roman" w:hAnsi="Times New Roman" w:cs="Times New Roman"/>
                <w:b w:val="0"/>
                <w:bCs w:val="0"/>
                <w:i w:val="0"/>
                <w:iCs w:val="0"/>
                <w:sz w:val="20"/>
                <w:szCs w:val="20"/>
                <w:u w:val="none"/>
              </w:rPr>
              <w:t>consequently</w:t>
            </w:r>
            <w:r w:rsidRPr="4A310FD5" w:rsidR="52340802">
              <w:rPr>
                <w:rFonts w:ascii="Times New Roman" w:hAnsi="Times New Roman" w:cs="Times New Roman"/>
                <w:b w:val="0"/>
                <w:bCs w:val="0"/>
                <w:i w:val="0"/>
                <w:iCs w:val="0"/>
                <w:sz w:val="20"/>
                <w:szCs w:val="20"/>
                <w:u w:val="none"/>
              </w:rPr>
              <w:t xml:space="preserve"> results in them reacting drastically with other substances </w:t>
            </w:r>
            <w:r w:rsidRPr="4A310FD5" w:rsidR="52340802">
              <w:rPr>
                <w:rFonts w:ascii="Times New Roman" w:hAnsi="Times New Roman" w:cs="Times New Roman"/>
                <w:b w:val="0"/>
                <w:bCs w:val="0"/>
                <w:i w:val="0"/>
                <w:iCs w:val="0"/>
                <w:sz w:val="20"/>
                <w:szCs w:val="20"/>
                <w:u w:val="none"/>
              </w:rPr>
              <w:t>in order to</w:t>
            </w:r>
            <w:r w:rsidRPr="4A310FD5" w:rsidR="52340802">
              <w:rPr>
                <w:rFonts w:ascii="Times New Roman" w:hAnsi="Times New Roman" w:cs="Times New Roman"/>
                <w:b w:val="0"/>
                <w:bCs w:val="0"/>
                <w:i w:val="0"/>
                <w:iCs w:val="0"/>
                <w:sz w:val="20"/>
                <w:szCs w:val="20"/>
                <w:u w:val="none"/>
              </w:rPr>
              <w:t xml:space="preserve"> gain stability.</w:t>
            </w:r>
          </w:p>
          <w:p w:rsidR="1F8003DD" w:rsidP="4A310FD5" w:rsidRDefault="1F8003DD" w14:paraId="69C54828" w14:textId="5AAC465F">
            <w:pPr>
              <w:pStyle w:val="ListParagraph"/>
              <w:numPr>
                <w:ilvl w:val="0"/>
                <w:numId w:val="29"/>
              </w:numPr>
              <w:rPr>
                <w:rFonts w:ascii="Times New Roman" w:hAnsi="Times New Roman" w:cs="Times New Roman"/>
                <w:b w:val="0"/>
                <w:bCs w:val="0"/>
                <w:i w:val="0"/>
                <w:iCs w:val="0"/>
                <w:sz w:val="20"/>
                <w:szCs w:val="20"/>
                <w:u w:val="none"/>
                <w:vertAlign w:val="baseline"/>
              </w:rPr>
            </w:pPr>
            <w:r w:rsidRPr="4A310FD5" w:rsidR="1F8003DD">
              <w:rPr>
                <w:rFonts w:ascii="Times New Roman" w:hAnsi="Times New Roman" w:cs="Times New Roman"/>
                <w:b w:val="0"/>
                <w:bCs w:val="0"/>
                <w:i w:val="0"/>
                <w:iCs w:val="0"/>
                <w:sz w:val="20"/>
                <w:szCs w:val="20"/>
                <w:u w:val="none"/>
              </w:rPr>
              <w:t>An example of a reactive oxygen species that is produced in the redox reaction of levodopa is hydrogen peroxide (H</w:t>
            </w:r>
            <w:r w:rsidRPr="4A310FD5" w:rsidR="1F8003DD">
              <w:rPr>
                <w:rFonts w:ascii="Times New Roman" w:hAnsi="Times New Roman" w:cs="Times New Roman"/>
                <w:b w:val="0"/>
                <w:bCs w:val="0"/>
                <w:i w:val="0"/>
                <w:iCs w:val="0"/>
                <w:sz w:val="20"/>
                <w:szCs w:val="20"/>
                <w:u w:val="none"/>
                <w:vertAlign w:val="subscript"/>
              </w:rPr>
              <w:t>2</w:t>
            </w:r>
            <w:r w:rsidRPr="4A310FD5" w:rsidR="7B4F0E12">
              <w:rPr>
                <w:rFonts w:ascii="Times New Roman" w:hAnsi="Times New Roman" w:cs="Times New Roman"/>
                <w:b w:val="0"/>
                <w:bCs w:val="0"/>
                <w:i w:val="0"/>
                <w:iCs w:val="0"/>
                <w:sz w:val="20"/>
                <w:szCs w:val="20"/>
                <w:u w:val="none"/>
                <w:vertAlign w:val="baseline"/>
              </w:rPr>
              <w:t>O</w:t>
            </w:r>
            <w:r w:rsidRPr="4A310FD5" w:rsidR="7B4F0E12">
              <w:rPr>
                <w:rFonts w:ascii="Times New Roman" w:hAnsi="Times New Roman" w:cs="Times New Roman"/>
                <w:b w:val="0"/>
                <w:bCs w:val="0"/>
                <w:i w:val="0"/>
                <w:iCs w:val="0"/>
                <w:sz w:val="20"/>
                <w:szCs w:val="20"/>
                <w:u w:val="none"/>
                <w:vertAlign w:val="subscript"/>
              </w:rPr>
              <w:t>2</w:t>
            </w:r>
            <w:r w:rsidRPr="4A310FD5" w:rsidR="7B4F0E12">
              <w:rPr>
                <w:rFonts w:ascii="Times New Roman" w:hAnsi="Times New Roman" w:cs="Times New Roman"/>
                <w:b w:val="0"/>
                <w:bCs w:val="0"/>
                <w:i w:val="0"/>
                <w:iCs w:val="0"/>
                <w:sz w:val="20"/>
                <w:szCs w:val="20"/>
                <w:u w:val="none"/>
                <w:vertAlign w:val="baseline"/>
              </w:rPr>
              <w:t>).</w:t>
            </w:r>
          </w:p>
          <w:p w:rsidR="63C229CC" w:rsidP="4A310FD5" w:rsidRDefault="63C229CC" w14:paraId="2FA2D507" w14:textId="1DC2DC3A">
            <w:pPr>
              <w:pStyle w:val="Normal"/>
              <w:ind w:left="0"/>
              <w:rPr>
                <w:rFonts w:ascii="Times New Roman" w:hAnsi="Times New Roman" w:cs="Times New Roman"/>
                <w:b w:val="0"/>
                <w:bCs w:val="0"/>
                <w:i w:val="0"/>
                <w:iCs w:val="0"/>
                <w:sz w:val="20"/>
                <w:szCs w:val="20"/>
                <w:u w:val="none"/>
                <w:vertAlign w:val="baseline"/>
              </w:rPr>
            </w:pPr>
            <w:r w:rsidRPr="4A310FD5" w:rsidR="63C229CC">
              <w:rPr>
                <w:rFonts w:ascii="Times New Roman" w:hAnsi="Times New Roman" w:cs="Times New Roman"/>
                <w:b w:val="0"/>
                <w:bCs w:val="0"/>
                <w:i w:val="0"/>
                <w:iCs w:val="0"/>
                <w:sz w:val="20"/>
                <w:szCs w:val="20"/>
                <w:u w:val="none"/>
                <w:vertAlign w:val="baseline"/>
              </w:rPr>
              <w:t>Below is a chemical equation that highlights the main redox reaction in levodopa’s oxidation:</w:t>
            </w:r>
          </w:p>
          <w:p w:rsidR="4A310FD5" w:rsidP="4A310FD5" w:rsidRDefault="4A310FD5" w14:paraId="44BA76F4" w14:textId="78EECD75">
            <w:pPr>
              <w:pStyle w:val="Normal"/>
              <w:ind w:left="0"/>
              <w:rPr>
                <w:rFonts w:ascii="Times New Roman" w:hAnsi="Times New Roman" w:cs="Times New Roman"/>
                <w:b w:val="0"/>
                <w:bCs w:val="0"/>
                <w:i w:val="0"/>
                <w:iCs w:val="0"/>
                <w:sz w:val="20"/>
                <w:szCs w:val="20"/>
                <w:u w:val="none"/>
                <w:vertAlign w:val="baseline"/>
              </w:rPr>
            </w:pPr>
          </w:p>
          <w:p w:rsidR="63C229CC" w:rsidP="4A310FD5" w:rsidRDefault="63C229CC" w14:paraId="34EBC720" w14:textId="00F16AC2">
            <w:pPr>
              <w:pStyle w:val="Normal"/>
              <w:ind w:left="0"/>
              <w:rPr>
                <w:rFonts w:ascii="Times New Roman" w:hAnsi="Times New Roman" w:cs="Times New Roman"/>
                <w:b w:val="0"/>
                <w:bCs w:val="0"/>
                <w:i w:val="0"/>
                <w:iCs w:val="0"/>
                <w:sz w:val="20"/>
                <w:szCs w:val="20"/>
                <w:u w:val="none"/>
                <w:vertAlign w:val="baseline"/>
              </w:rPr>
            </w:pPr>
            <w:r w:rsidRPr="4A310FD5" w:rsidR="63C229CC">
              <w:rPr>
                <w:rFonts w:ascii="Times New Roman" w:hAnsi="Times New Roman" w:cs="Times New Roman"/>
                <w:b w:val="0"/>
                <w:bCs w:val="0"/>
                <w:i w:val="0"/>
                <w:iCs w:val="0"/>
                <w:sz w:val="20"/>
                <w:szCs w:val="20"/>
                <w:u w:val="none"/>
                <w:vertAlign w:val="baseline"/>
              </w:rPr>
              <w:t>Levodopa + O</w:t>
            </w:r>
            <w:r w:rsidRPr="4A310FD5" w:rsidR="63C229CC">
              <w:rPr>
                <w:rFonts w:ascii="Times New Roman" w:hAnsi="Times New Roman" w:cs="Times New Roman"/>
                <w:b w:val="0"/>
                <w:bCs w:val="0"/>
                <w:i w:val="0"/>
                <w:iCs w:val="0"/>
                <w:sz w:val="20"/>
                <w:szCs w:val="20"/>
                <w:u w:val="none"/>
                <w:vertAlign w:val="subscript"/>
              </w:rPr>
              <w:t>2</w:t>
            </w:r>
            <w:r w:rsidRPr="4A310FD5" w:rsidR="63C229CC">
              <w:rPr>
                <w:rFonts w:ascii="Times New Roman" w:hAnsi="Times New Roman" w:cs="Times New Roman"/>
                <w:b w:val="0"/>
                <w:bCs w:val="0"/>
                <w:i w:val="0"/>
                <w:iCs w:val="0"/>
                <w:sz w:val="20"/>
                <w:szCs w:val="20"/>
                <w:u w:val="none"/>
                <w:vertAlign w:val="baseline"/>
              </w:rPr>
              <w:t xml:space="preserve"> </w:t>
            </w:r>
            <w:r w:rsidR="4A310FD5">
              <mc:AlternateContent>
                <mc:Choice Requires="wps">
                  <w:drawing>
                    <wp:inline wp14:editId="11442923" wp14:anchorId="1FA02197">
                      <wp:extent cx="996950" cy="6350"/>
                      <wp:effectExtent l="0" t="76200" r="12700" b="88900"/>
                      <wp:docPr id="561539360" name="drawing"/>
                      <wp:cNvGraphicFramePr>
                        <a:graphicFrameLocks/>
                      </wp:cNvGraphicFramePr>
                      <a:graphic>
                        <a:graphicData xmlns:a="http://schemas.openxmlformats.org/drawingml/2006/main" uri="http://schemas.microsoft.com/office/word/2010/wordprocessingShape">
                          <wps:wsp xmlns:wps="http://schemas.microsoft.com/office/word/2010/wordprocessingShape">
                            <wps:cNvCnPr/>
                            <wps:spPr>
                              <a:xfrm xmlns:a="http://schemas.openxmlformats.org/drawingml/2006/main" flipV="1">
                                <a:off x="0" y="0"/>
                                <a:ext cx="996950" cy="6350"/>
                              </a:xfrm>
                              <a:prstGeom xmlns:a="http://schemas.openxmlformats.org/drawingml/2006/main" prst="straightConnector1">
                                <a:avLst/>
                              </a:prstGeom>
                              <a:ln xmlns:a="http://schemas.openxmlformats.org/drawingml/2006/main">
                                <a:tailEnd type="triangle" w="med" len="med"/>
                              </a:ln>
                            </wps:spPr>
                            <wps:style>
                              <a:lnRef xmlns:a="http://schemas.openxmlformats.org/drawingml/2006/main" idx="1">
                                <a:schemeClr val="accent1"/>
                              </a:lnRef>
                              <a:fillRef xmlns:a="http://schemas.openxmlformats.org/drawingml/2006/main" idx="0">
                                <a:schemeClr val="accent1"/>
                              </a:fillRef>
                              <a:effectRef xmlns:a="http://schemas.openxmlformats.org/drawingml/2006/main" idx="0">
                                <a:scrgbClr r="0" g="0" b="0"/>
                              </a:effectRef>
                              <a:fontRef xmlns:a="http://schemas.openxmlformats.org/drawingml/2006/main" idx="minor">
                                <a:schemeClr val="tx1"/>
                              </a:fontRef>
                            </wps:style>
                            <wps:bodyPr/>
                          </wps:wsp>
                        </a:graphicData>
                      </a:graphic>
                    </wp:inline>
                  </w:drawing>
                </mc:Choice>
                <mc:Fallback>
                  <w:pict xmlns:w="http://schemas.openxmlformats.org/wordprocessingml/2006/main">
                    <v:shapetype xmlns:w14="http://schemas.microsoft.com/office/word/2010/wordml" xmlns:o="urn:schemas-microsoft-com:office:office" xmlns:v="urn:schemas-microsoft-com:vml" id="_x0000_t32" coordsize="21600,21600" o:oned="t" filled="f" o:spt="32" path="m,l21600,21600e" w14:anchorId="2086E0F2">
                      <v:path fillok="f" arrowok="t" o:connecttype="none"/>
                      <o:lock v:ext="edit" shapetype="t"/>
                    </v:shapetype>
                    <v:shape xmlns:o="urn:schemas-microsoft-com:office:office" xmlns:v="urn:schemas-microsoft-com:vml" id="Straight Arrow Connector 1" style="width:78.5pt;height:.5pt;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">
                      <v:stroke joinstyle="miter" endarrow="block"/>
                      <w10:anchorlock xmlns:w10="urn:schemas-microsoft-com:office:word"/>
                    </v:shape>
                  </w:pict>
                </mc:Fallback>
              </mc:AlternateContent>
            </w:r>
            <w:r w:rsidRPr="4A310FD5" w:rsidR="60669B9F">
              <w:rPr>
                <w:rFonts w:ascii="Times New Roman" w:hAnsi="Times New Roman" w:cs="Times New Roman"/>
                <w:b w:val="0"/>
                <w:bCs w:val="0"/>
                <w:i w:val="0"/>
                <w:iCs w:val="0"/>
                <w:sz w:val="20"/>
                <w:szCs w:val="20"/>
                <w:u w:val="none"/>
                <w:vertAlign w:val="baseline"/>
              </w:rPr>
              <w:t xml:space="preserve">  dopaquinone + Hydrogen peroxide + 2H</w:t>
            </w:r>
            <w:r w:rsidRPr="4A310FD5" w:rsidR="60669B9F">
              <w:rPr>
                <w:rFonts w:ascii="Times New Roman" w:hAnsi="Times New Roman" w:cs="Times New Roman"/>
                <w:b w:val="0"/>
                <w:bCs w:val="0"/>
                <w:i w:val="0"/>
                <w:iCs w:val="0"/>
                <w:sz w:val="20"/>
                <w:szCs w:val="20"/>
                <w:u w:val="none"/>
                <w:vertAlign w:val="superscript"/>
              </w:rPr>
              <w:t>+</w:t>
            </w:r>
          </w:p>
          <w:p w:rsidR="59B9678D" w:rsidP="4A310FD5" w:rsidRDefault="59B9678D" w14:paraId="7C529AEF" w14:textId="7D9E4F82">
            <w:pPr>
              <w:pStyle w:val="ListParagraph"/>
              <w:numPr>
                <w:ilvl w:val="0"/>
                <w:numId w:val="30"/>
              </w:numPr>
              <w:ind/>
              <w:rPr>
                <w:rFonts w:ascii="Times New Roman" w:hAnsi="Times New Roman" w:cs="Times New Roman"/>
                <w:b w:val="0"/>
                <w:bCs w:val="0"/>
                <w:i w:val="0"/>
                <w:iCs w:val="0"/>
                <w:sz w:val="20"/>
                <w:szCs w:val="20"/>
                <w:u w:val="none"/>
              </w:rPr>
            </w:pPr>
            <w:r w:rsidRPr="4A310FD5" w:rsidR="3F35DE5D">
              <w:rPr>
                <w:rFonts w:ascii="Times New Roman" w:hAnsi="Times New Roman" w:cs="Times New Roman"/>
                <w:b w:val="0"/>
                <w:bCs w:val="0"/>
                <w:i w:val="0"/>
                <w:iCs w:val="0"/>
                <w:sz w:val="20"/>
                <w:szCs w:val="20"/>
                <w:u w:val="none"/>
              </w:rPr>
              <w:t xml:space="preserve">While completing the redox reaction, the reaction releases protons, which </w:t>
            </w:r>
            <w:r w:rsidRPr="4A310FD5" w:rsidR="3F35DE5D">
              <w:rPr>
                <w:rFonts w:ascii="Times New Roman" w:hAnsi="Times New Roman" w:cs="Times New Roman"/>
                <w:b w:val="0"/>
                <w:bCs w:val="0"/>
                <w:i w:val="0"/>
                <w:iCs w:val="0"/>
                <w:sz w:val="20"/>
                <w:szCs w:val="20"/>
                <w:u w:val="none"/>
              </w:rPr>
              <w:t>ultimately acidifies</w:t>
            </w:r>
            <w:r w:rsidRPr="4A310FD5" w:rsidR="3F35DE5D">
              <w:rPr>
                <w:rFonts w:ascii="Times New Roman" w:hAnsi="Times New Roman" w:cs="Times New Roman"/>
                <w:b w:val="0"/>
                <w:bCs w:val="0"/>
                <w:i w:val="0"/>
                <w:iCs w:val="0"/>
                <w:sz w:val="20"/>
                <w:szCs w:val="20"/>
                <w:u w:val="none"/>
              </w:rPr>
              <w:t xml:space="preserve"> the solution pertained, resulting in a pH change that may be supplied as evidence for the completion of the reaction.</w:t>
            </w:r>
          </w:p>
          <w:p w:rsidR="4A310FD5" w:rsidP="0C80D5AE" w:rsidRDefault="4A310FD5" w14:paraId="190FD7F4" w14:textId="2DD0421C">
            <w:pPr>
              <w:pStyle w:val="ListParagraph"/>
              <w:numPr>
                <w:ilvl w:val="0"/>
                <w:numId w:val="30"/>
              </w:numPr>
              <w:rPr>
                <w:rFonts w:ascii="Times New Roman" w:hAnsi="Times New Roman" w:cs="Times New Roman"/>
                <w:b w:val="0"/>
                <w:bCs w:val="0"/>
                <w:i w:val="0"/>
                <w:iCs w:val="0"/>
                <w:sz w:val="20"/>
                <w:szCs w:val="20"/>
                <w:u w:val="none"/>
              </w:rPr>
            </w:pPr>
            <w:r w:rsidRPr="0C80D5AE" w:rsidR="7981CB90">
              <w:rPr>
                <w:rFonts w:ascii="Times New Roman" w:hAnsi="Times New Roman" w:cs="Times New Roman"/>
                <w:b w:val="0"/>
                <w:bCs w:val="0"/>
                <w:i w:val="0"/>
                <w:iCs w:val="0"/>
                <w:sz w:val="20"/>
                <w:szCs w:val="20"/>
                <w:u w:val="none"/>
              </w:rPr>
              <w:t>Furthermore, these products again, are highly reactive, which may undergo further transformations later in the reactions.</w:t>
            </w:r>
          </w:p>
          <w:p w:rsidR="0205D87C" w:rsidP="5F89EF2C" w:rsidRDefault="0205D87C" w14:paraId="560FBAB5" w14:textId="0836519E">
            <w:pPr>
              <w:pStyle w:val="ListParagraph"/>
              <w:numPr>
                <w:ilvl w:val="0"/>
                <w:numId w:val="30"/>
              </w:numPr>
              <w:rPr>
                <w:rFonts w:ascii="Times New Roman" w:hAnsi="Times New Roman" w:cs="Times New Roman"/>
                <w:b w:val="0"/>
                <w:bCs w:val="0"/>
                <w:i w:val="0"/>
                <w:iCs w:val="0"/>
                <w:sz w:val="20"/>
                <w:szCs w:val="20"/>
                <w:u w:val="none"/>
              </w:rPr>
            </w:pPr>
            <w:r w:rsidRPr="5F89EF2C" w:rsidR="0205D87C">
              <w:rPr>
                <w:rFonts w:ascii="Times New Roman" w:hAnsi="Times New Roman" w:cs="Times New Roman"/>
                <w:b w:val="0"/>
                <w:bCs w:val="0"/>
                <w:i w:val="0"/>
                <w:iCs w:val="0"/>
                <w:sz w:val="20"/>
                <w:szCs w:val="20"/>
                <w:u w:val="none"/>
              </w:rPr>
              <w:t>In solution form, dopaquinone products often cyclize (reaction that results in one molecule linking to another</w:t>
            </w:r>
            <w:r w:rsidRPr="5F89EF2C" w:rsidR="2043BF32">
              <w:rPr>
                <w:rFonts w:ascii="Times New Roman" w:hAnsi="Times New Roman" w:cs="Times New Roman"/>
                <w:b w:val="0"/>
                <w:bCs w:val="0"/>
                <w:i w:val="0"/>
                <w:iCs w:val="0"/>
                <w:sz w:val="20"/>
                <w:szCs w:val="20"/>
                <w:u w:val="none"/>
              </w:rPr>
              <w:t xml:space="preserve"> to form a closed ring) via intermolecular attack because of ROS stabilization, consequently resulting in</w:t>
            </w:r>
            <w:r w:rsidRPr="5F89EF2C" w:rsidR="7DA2032F">
              <w:rPr>
                <w:rFonts w:ascii="Times New Roman" w:hAnsi="Times New Roman" w:cs="Times New Roman"/>
                <w:b w:val="0"/>
                <w:bCs w:val="0"/>
                <w:i w:val="0"/>
                <w:iCs w:val="0"/>
                <w:sz w:val="20"/>
                <w:szCs w:val="20"/>
                <w:u w:val="none"/>
              </w:rPr>
              <w:t xml:space="preserve"> </w:t>
            </w:r>
            <w:r w:rsidRPr="5F89EF2C" w:rsidR="7DA2032F">
              <w:rPr>
                <w:rFonts w:ascii="Times New Roman" w:hAnsi="Times New Roman" w:cs="Times New Roman"/>
                <w:b w:val="0"/>
                <w:bCs w:val="0"/>
                <w:i w:val="0"/>
                <w:iCs w:val="0"/>
                <w:sz w:val="20"/>
                <w:szCs w:val="20"/>
                <w:u w:val="none"/>
              </w:rPr>
              <w:t>leucodopachromone</w:t>
            </w:r>
            <w:r w:rsidRPr="5F89EF2C" w:rsidR="7DA2032F">
              <w:rPr>
                <w:rFonts w:ascii="Times New Roman" w:hAnsi="Times New Roman" w:cs="Times New Roman"/>
                <w:b w:val="0"/>
                <w:bCs w:val="0"/>
                <w:i w:val="0"/>
                <w:iCs w:val="0"/>
                <w:sz w:val="20"/>
                <w:szCs w:val="20"/>
                <w:u w:val="none"/>
              </w:rPr>
              <w:t xml:space="preserve"> (</w:t>
            </w:r>
            <w:r w:rsidRPr="5F89EF2C" w:rsidR="39D5951D">
              <w:rPr>
                <w:rFonts w:ascii="Times New Roman" w:hAnsi="Times New Roman" w:cs="Times New Roman"/>
                <w:b w:val="0"/>
                <w:bCs w:val="0"/>
                <w:i w:val="0"/>
                <w:iCs w:val="0"/>
                <w:sz w:val="20"/>
                <w:szCs w:val="20"/>
                <w:u w:val="none"/>
              </w:rPr>
              <w:t>cyclopia</w:t>
            </w:r>
            <w:r w:rsidRPr="5F89EF2C" w:rsidR="7DA2032F">
              <w:rPr>
                <w:rFonts w:ascii="Times New Roman" w:hAnsi="Times New Roman" w:cs="Times New Roman"/>
                <w:b w:val="0"/>
                <w:bCs w:val="0"/>
                <w:i w:val="0"/>
                <w:iCs w:val="0"/>
                <w:sz w:val="20"/>
                <w:szCs w:val="20"/>
                <w:u w:val="none"/>
              </w:rPr>
              <w:t>) which is cited as a metabolite (</w:t>
            </w:r>
            <w:r w:rsidRPr="5F89EF2C" w:rsidR="2C5C1133">
              <w:rPr>
                <w:rFonts w:ascii="Times New Roman" w:hAnsi="Times New Roman" w:cs="Times New Roman"/>
                <w:b w:val="0"/>
                <w:bCs w:val="0"/>
                <w:i w:val="0"/>
                <w:iCs w:val="0"/>
                <w:sz w:val="20"/>
                <w:szCs w:val="20"/>
                <w:u w:val="none"/>
              </w:rPr>
              <w:t>products of metabolism)</w:t>
            </w:r>
            <w:r w:rsidRPr="5F89EF2C" w:rsidR="29AC334F">
              <w:rPr>
                <w:rFonts w:ascii="Times New Roman" w:hAnsi="Times New Roman" w:cs="Times New Roman"/>
                <w:b w:val="0"/>
                <w:bCs w:val="0"/>
                <w:i w:val="0"/>
                <w:iCs w:val="0"/>
                <w:sz w:val="20"/>
                <w:szCs w:val="20"/>
                <w:u w:val="none"/>
              </w:rPr>
              <w:t xml:space="preserve"> that is a precursor to melanin in animals and pigments in certain plant processes or appearances.</w:t>
            </w:r>
          </w:p>
          <w:p w:rsidR="4761D4A7" w:rsidP="5F89EF2C" w:rsidRDefault="4761D4A7" w14:paraId="0CBE3456" w14:textId="56E62465">
            <w:pPr>
              <w:pStyle w:val="ListParagraph"/>
              <w:numPr>
                <w:ilvl w:val="0"/>
                <w:numId w:val="30"/>
              </w:numPr>
              <w:rPr>
                <w:rFonts w:ascii="Times New Roman" w:hAnsi="Times New Roman" w:cs="Times New Roman"/>
                <w:b w:val="0"/>
                <w:bCs w:val="0"/>
                <w:i w:val="0"/>
                <w:iCs w:val="0"/>
                <w:sz w:val="20"/>
                <w:szCs w:val="20"/>
                <w:u w:val="none"/>
              </w:rPr>
            </w:pPr>
            <w:r w:rsidRPr="5F89EF2C" w:rsidR="4761D4A7">
              <w:rPr>
                <w:rFonts w:ascii="Times New Roman" w:hAnsi="Times New Roman" w:cs="Times New Roman"/>
                <w:b w:val="0"/>
                <w:bCs w:val="0"/>
                <w:i w:val="0"/>
                <w:iCs w:val="0"/>
                <w:sz w:val="20"/>
                <w:szCs w:val="20"/>
                <w:u w:val="none"/>
              </w:rPr>
              <w:t>The products from the redox of levodopa (</w:t>
            </w:r>
            <w:r w:rsidRPr="5F89EF2C" w:rsidR="4761D4A7">
              <w:rPr>
                <w:rFonts w:ascii="Times New Roman" w:hAnsi="Times New Roman" w:cs="Times New Roman"/>
                <w:b w:val="0"/>
                <w:bCs w:val="0"/>
                <w:i w:val="0"/>
                <w:iCs w:val="0"/>
                <w:sz w:val="20"/>
                <w:szCs w:val="20"/>
                <w:u w:val="none"/>
              </w:rPr>
              <w:t>eg.</w:t>
            </w:r>
            <w:r w:rsidRPr="5F89EF2C" w:rsidR="4761D4A7">
              <w:rPr>
                <w:rFonts w:ascii="Times New Roman" w:hAnsi="Times New Roman" w:cs="Times New Roman"/>
                <w:b w:val="0"/>
                <w:bCs w:val="0"/>
                <w:i w:val="0"/>
                <w:iCs w:val="0"/>
                <w:sz w:val="20"/>
                <w:szCs w:val="20"/>
                <w:u w:val="none"/>
              </w:rPr>
              <w:t xml:space="preserve"> Hydrogen peroxide)</w:t>
            </w:r>
            <w:r w:rsidRPr="5F89EF2C" w:rsidR="4F321B02">
              <w:rPr>
                <w:rFonts w:ascii="Times New Roman" w:hAnsi="Times New Roman" w:cs="Times New Roman"/>
                <w:b w:val="0"/>
                <w:bCs w:val="0"/>
                <w:i w:val="0"/>
                <w:iCs w:val="0"/>
                <w:sz w:val="20"/>
                <w:szCs w:val="20"/>
                <w:u w:val="none"/>
              </w:rPr>
              <w:t xml:space="preserve"> is </w:t>
            </w:r>
            <w:r w:rsidRPr="5F89EF2C" w:rsidR="4F321B02">
              <w:rPr>
                <w:rFonts w:ascii="Times New Roman" w:hAnsi="Times New Roman" w:cs="Times New Roman"/>
                <w:b w:val="0"/>
                <w:bCs w:val="0"/>
                <w:i w:val="0"/>
                <w:iCs w:val="0"/>
                <w:sz w:val="20"/>
                <w:szCs w:val="20"/>
                <w:u w:val="none"/>
              </w:rPr>
              <w:t>mainly dangerous</w:t>
            </w:r>
            <w:r w:rsidRPr="5F89EF2C" w:rsidR="4F321B02">
              <w:rPr>
                <w:rFonts w:ascii="Times New Roman" w:hAnsi="Times New Roman" w:cs="Times New Roman"/>
                <w:b w:val="0"/>
                <w:bCs w:val="0"/>
                <w:i w:val="0"/>
                <w:iCs w:val="0"/>
                <w:sz w:val="20"/>
                <w:szCs w:val="20"/>
                <w:u w:val="none"/>
              </w:rPr>
              <w:t xml:space="preserve"> to the neuron through its interference with apoptosis: the programmed cell death where the cel</w:t>
            </w:r>
            <w:r w:rsidRPr="5F89EF2C" w:rsidR="4FCD0D88">
              <w:rPr>
                <w:rFonts w:ascii="Times New Roman" w:hAnsi="Times New Roman" w:cs="Times New Roman"/>
                <w:b w:val="0"/>
                <w:bCs w:val="0"/>
                <w:i w:val="0"/>
                <w:iCs w:val="0"/>
                <w:sz w:val="20"/>
                <w:szCs w:val="20"/>
                <w:u w:val="none"/>
              </w:rPr>
              <w:t>l self-</w:t>
            </w:r>
            <w:r w:rsidRPr="5F89EF2C" w:rsidR="4FCD0D88">
              <w:rPr>
                <w:rFonts w:ascii="Times New Roman" w:hAnsi="Times New Roman" w:cs="Times New Roman"/>
                <w:b w:val="0"/>
                <w:bCs w:val="0"/>
                <w:i w:val="0"/>
                <w:iCs w:val="0"/>
                <w:sz w:val="20"/>
                <w:szCs w:val="20"/>
                <w:u w:val="none"/>
              </w:rPr>
              <w:t>destructs</w:t>
            </w:r>
            <w:r w:rsidRPr="5F89EF2C" w:rsidR="4FCD0D88">
              <w:rPr>
                <w:rFonts w:ascii="Times New Roman" w:hAnsi="Times New Roman" w:cs="Times New Roman"/>
                <w:b w:val="0"/>
                <w:bCs w:val="0"/>
                <w:i w:val="0"/>
                <w:iCs w:val="0"/>
                <w:sz w:val="20"/>
                <w:szCs w:val="20"/>
                <w:u w:val="none"/>
              </w:rPr>
              <w:t xml:space="preserve"> by itself. </w:t>
            </w:r>
          </w:p>
          <w:p w:rsidR="1E0442E0" w:rsidP="0C80D5AE" w:rsidRDefault="1E0442E0" w14:paraId="60D8608D" w14:textId="203A03D8">
            <w:pPr>
              <w:pStyle w:val="ListParagraph"/>
              <w:numPr>
                <w:ilvl w:val="0"/>
                <w:numId w:val="30"/>
              </w:numPr>
              <w:rPr>
                <w:rFonts w:ascii="Times New Roman" w:hAnsi="Times New Roman" w:cs="Times New Roman"/>
                <w:b w:val="0"/>
                <w:bCs w:val="0"/>
                <w:i w:val="0"/>
                <w:iCs w:val="0"/>
                <w:sz w:val="20"/>
                <w:szCs w:val="20"/>
                <w:u w:val="none"/>
              </w:rPr>
            </w:pPr>
            <w:r w:rsidRPr="0C80D5AE" w:rsidR="1E0442E0">
              <w:rPr>
                <w:rFonts w:ascii="Times New Roman" w:hAnsi="Times New Roman" w:cs="Times New Roman"/>
                <w:b w:val="0"/>
                <w:bCs w:val="0"/>
                <w:i w:val="0"/>
                <w:iCs w:val="0"/>
                <w:sz w:val="20"/>
                <w:szCs w:val="20"/>
                <w:u w:val="none"/>
              </w:rPr>
              <w:t>Cyclopia</w:t>
            </w:r>
            <w:r w:rsidRPr="0C80D5AE" w:rsidR="1E0442E0">
              <w:rPr>
                <w:rFonts w:ascii="Times New Roman" w:hAnsi="Times New Roman" w:cs="Times New Roman"/>
                <w:b w:val="0"/>
                <w:bCs w:val="0"/>
                <w:i w:val="0"/>
                <w:iCs w:val="0"/>
                <w:sz w:val="20"/>
                <w:szCs w:val="20"/>
                <w:u w:val="none"/>
              </w:rPr>
              <w:t xml:space="preserve"> </w:t>
            </w:r>
            <w:r w:rsidRPr="0C80D5AE" w:rsidR="68001382">
              <w:rPr>
                <w:rFonts w:ascii="Times New Roman" w:hAnsi="Times New Roman" w:cs="Times New Roman"/>
                <w:b w:val="0"/>
                <w:bCs w:val="0"/>
                <w:i w:val="0"/>
                <w:iCs w:val="0"/>
                <w:sz w:val="20"/>
                <w:szCs w:val="20"/>
                <w:u w:val="none"/>
              </w:rPr>
              <w:t xml:space="preserve"> further oxidizes into dopachrome, the product of a cyclization reaction of L-Dopa.</w:t>
            </w:r>
          </w:p>
          <w:p w:rsidR="3BF3C9B1" w:rsidP="0C80D5AE" w:rsidRDefault="3BF3C9B1" w14:paraId="2634A375" w14:textId="34AF4DAD">
            <w:pPr>
              <w:pStyle w:val="ListParagraph"/>
              <w:numPr>
                <w:ilvl w:val="0"/>
                <w:numId w:val="30"/>
              </w:numPr>
              <w:rPr>
                <w:rFonts w:ascii="Times New Roman" w:hAnsi="Times New Roman" w:cs="Times New Roman"/>
                <w:b w:val="0"/>
                <w:bCs w:val="0"/>
                <w:i w:val="0"/>
                <w:iCs w:val="0"/>
                <w:sz w:val="20"/>
                <w:szCs w:val="20"/>
                <w:u w:val="none"/>
              </w:rPr>
            </w:pPr>
            <w:r w:rsidRPr="0C80D5AE" w:rsidR="3BF3C9B1">
              <w:rPr>
                <w:rFonts w:ascii="Times New Roman" w:hAnsi="Times New Roman" w:cs="Times New Roman"/>
                <w:b w:val="0"/>
                <w:bCs w:val="0"/>
                <w:i w:val="0"/>
                <w:iCs w:val="0"/>
                <w:sz w:val="20"/>
                <w:szCs w:val="20"/>
                <w:u w:val="none"/>
              </w:rPr>
              <w:t xml:space="preserve">The </w:t>
            </w:r>
            <w:r w:rsidRPr="0C80D5AE" w:rsidR="3BF3C9B1">
              <w:rPr>
                <w:rFonts w:ascii="Times New Roman" w:hAnsi="Times New Roman" w:cs="Times New Roman"/>
                <w:b w:val="0"/>
                <w:bCs w:val="0"/>
                <w:i w:val="0"/>
                <w:iCs w:val="0"/>
                <w:sz w:val="20"/>
                <w:szCs w:val="20"/>
                <w:u w:val="none"/>
              </w:rPr>
              <w:t>subsequent</w:t>
            </w:r>
            <w:r w:rsidRPr="0C80D5AE" w:rsidR="3BF3C9B1">
              <w:rPr>
                <w:rFonts w:ascii="Times New Roman" w:hAnsi="Times New Roman" w:cs="Times New Roman"/>
                <w:b w:val="0"/>
                <w:bCs w:val="0"/>
                <w:i w:val="0"/>
                <w:iCs w:val="0"/>
                <w:sz w:val="20"/>
                <w:szCs w:val="20"/>
                <w:u w:val="none"/>
              </w:rPr>
              <w:t xml:space="preserve"> polymerization of these chemical products in the face of exposure to oxygen results in melanin-like colors being produced</w:t>
            </w:r>
            <w:r w:rsidRPr="0C80D5AE" w:rsidR="31E4A659">
              <w:rPr>
                <w:rFonts w:ascii="Times New Roman" w:hAnsi="Times New Roman" w:cs="Times New Roman"/>
                <w:b w:val="0"/>
                <w:bCs w:val="0"/>
                <w:i w:val="0"/>
                <w:iCs w:val="0"/>
                <w:sz w:val="20"/>
                <w:szCs w:val="20"/>
                <w:u w:val="none"/>
              </w:rPr>
              <w:t xml:space="preserve"> (brown-perceived black). </w:t>
            </w:r>
          </w:p>
          <w:p w:rsidR="15E2D11A" w:rsidP="0CB2F799" w:rsidRDefault="15E2D11A" w14:paraId="591FD902" w14:textId="6D550FBF">
            <w:pPr>
              <w:pStyle w:val="ListParagraph"/>
              <w:numPr>
                <w:ilvl w:val="0"/>
                <w:numId w:val="30"/>
              </w:numPr>
              <w:rPr>
                <w:rFonts w:ascii="Times New Roman" w:hAnsi="Times New Roman" w:cs="Times New Roman"/>
                <w:b w:val="0"/>
                <w:bCs w:val="0"/>
                <w:i w:val="0"/>
                <w:iCs w:val="0"/>
                <w:sz w:val="20"/>
                <w:szCs w:val="20"/>
                <w:u w:val="none"/>
              </w:rPr>
            </w:pPr>
            <w:r w:rsidRPr="0CB2F799" w:rsidR="15E2D11A">
              <w:rPr>
                <w:rFonts w:ascii="Times New Roman" w:hAnsi="Times New Roman" w:cs="Times New Roman"/>
                <w:b w:val="0"/>
                <w:bCs w:val="0"/>
                <w:i w:val="0"/>
                <w:iCs w:val="0"/>
                <w:sz w:val="20"/>
                <w:szCs w:val="20"/>
                <w:u w:val="none"/>
              </w:rPr>
              <w:t>This cascade provides visible</w:t>
            </w:r>
            <w:r w:rsidRPr="0CB2F799" w:rsidR="708680A4">
              <w:rPr>
                <w:rFonts w:ascii="Times New Roman" w:hAnsi="Times New Roman" w:cs="Times New Roman"/>
                <w:b w:val="0"/>
                <w:bCs w:val="0"/>
                <w:i w:val="0"/>
                <w:iCs w:val="0"/>
                <w:sz w:val="20"/>
                <w:szCs w:val="20"/>
                <w:u w:val="none"/>
              </w:rPr>
              <w:t xml:space="preserve"> color distinctions to </w:t>
            </w:r>
            <w:r w:rsidRPr="0CB2F799" w:rsidR="708680A4">
              <w:rPr>
                <w:rFonts w:ascii="Times New Roman" w:hAnsi="Times New Roman" w:cs="Times New Roman"/>
                <w:b w:val="0"/>
                <w:bCs w:val="0"/>
                <w:i w:val="0"/>
                <w:iCs w:val="0"/>
                <w:sz w:val="20"/>
                <w:szCs w:val="20"/>
                <w:u w:val="none"/>
              </w:rPr>
              <w:t>signify</w:t>
            </w:r>
            <w:r w:rsidRPr="0CB2F799" w:rsidR="708680A4">
              <w:rPr>
                <w:rFonts w:ascii="Times New Roman" w:hAnsi="Times New Roman" w:cs="Times New Roman"/>
                <w:b w:val="0"/>
                <w:bCs w:val="0"/>
                <w:i w:val="0"/>
                <w:iCs w:val="0"/>
                <w:sz w:val="20"/>
                <w:szCs w:val="20"/>
                <w:u w:val="none"/>
              </w:rPr>
              <w:t xml:space="preserve"> whether the oxidation reaction has ceased or not. </w:t>
            </w:r>
          </w:p>
          <w:p w:rsidR="0CB2F799" w:rsidP="0CB2F799" w:rsidRDefault="0CB2F799" w14:paraId="77001708" w14:textId="12AAC2D5">
            <w:pPr>
              <w:pStyle w:val="Normal"/>
              <w:ind w:left="0"/>
              <w:rPr>
                <w:rFonts w:ascii="Times New Roman" w:hAnsi="Times New Roman" w:cs="Times New Roman"/>
                <w:b w:val="0"/>
                <w:bCs w:val="0"/>
                <w:i w:val="0"/>
                <w:iCs w:val="0"/>
                <w:sz w:val="20"/>
                <w:szCs w:val="20"/>
                <w:u w:val="none"/>
              </w:rPr>
            </w:pPr>
          </w:p>
          <w:p w:rsidR="708680A4" w:rsidP="0CB2F799" w:rsidRDefault="708680A4" w14:paraId="39300FD7" w14:textId="18CF28D8">
            <w:pPr>
              <w:pStyle w:val="ListParagraph"/>
              <w:numPr>
                <w:ilvl w:val="0"/>
                <w:numId w:val="30"/>
              </w:numPr>
              <w:rPr>
                <w:rFonts w:ascii="Times New Roman" w:hAnsi="Times New Roman" w:cs="Times New Roman"/>
                <w:b w:val="0"/>
                <w:bCs w:val="0"/>
                <w:i w:val="0"/>
                <w:iCs w:val="0"/>
                <w:sz w:val="20"/>
                <w:szCs w:val="20"/>
                <w:u w:val="none"/>
              </w:rPr>
            </w:pPr>
            <w:r w:rsidRPr="0CB2F799" w:rsidR="708680A4">
              <w:rPr>
                <w:rFonts w:ascii="Times New Roman" w:hAnsi="Times New Roman" w:cs="Times New Roman"/>
                <w:b w:val="0"/>
                <w:bCs w:val="0"/>
                <w:i w:val="0"/>
                <w:iCs w:val="0"/>
                <w:sz w:val="20"/>
                <w:szCs w:val="20"/>
                <w:u w:val="none"/>
              </w:rPr>
              <w:t xml:space="preserve">When explained, the colorless catechol undergoes auto-oxidation, which slowly turns into a dark-colored melanin with various redox reactions that produce such </w:t>
            </w:r>
            <w:r w:rsidRPr="0CB2F799" w:rsidR="708680A4">
              <w:rPr>
                <w:rFonts w:ascii="Times New Roman" w:hAnsi="Times New Roman" w:cs="Times New Roman"/>
                <w:b w:val="0"/>
                <w:bCs w:val="0"/>
                <w:i w:val="0"/>
                <w:iCs w:val="0"/>
                <w:sz w:val="20"/>
                <w:szCs w:val="20"/>
                <w:u w:val="none"/>
              </w:rPr>
              <w:t>outcome</w:t>
            </w:r>
            <w:r w:rsidRPr="0CB2F799" w:rsidR="708680A4">
              <w:rPr>
                <w:rFonts w:ascii="Times New Roman" w:hAnsi="Times New Roman" w:cs="Times New Roman"/>
                <w:b w:val="0"/>
                <w:bCs w:val="0"/>
                <w:i w:val="0"/>
                <w:iCs w:val="0"/>
                <w:sz w:val="20"/>
                <w:szCs w:val="20"/>
                <w:u w:val="none"/>
              </w:rPr>
              <w:t>. While color change is a qualitative observation, one for quantifiable involves the</w:t>
            </w:r>
            <w:r w:rsidRPr="0CB2F799" w:rsidR="4DF6E5CF">
              <w:rPr>
                <w:rFonts w:ascii="Times New Roman" w:hAnsi="Times New Roman" w:cs="Times New Roman"/>
                <w:b w:val="0"/>
                <w:bCs w:val="0"/>
                <w:i w:val="0"/>
                <w:iCs w:val="0"/>
                <w:sz w:val="20"/>
                <w:szCs w:val="20"/>
                <w:u w:val="none"/>
              </w:rPr>
              <w:t xml:space="preserve"> acidification of levodopa</w:t>
            </w:r>
            <w:r w:rsidRPr="0CB2F799" w:rsidR="7B073242">
              <w:rPr>
                <w:rFonts w:ascii="Times New Roman" w:hAnsi="Times New Roman" w:cs="Times New Roman"/>
                <w:b w:val="0"/>
                <w:bCs w:val="0"/>
                <w:i w:val="0"/>
                <w:iCs w:val="0"/>
                <w:sz w:val="20"/>
                <w:szCs w:val="20"/>
                <w:u w:val="none"/>
              </w:rPr>
              <w:t xml:space="preserve"> in the aqueous solution, most prominently in chemical buffers which resist natural pH differences.</w:t>
            </w:r>
          </w:p>
          <w:p w:rsidR="0CB2F799" w:rsidP="0CB2F799" w:rsidRDefault="0CB2F799" w14:paraId="1672B27E" w14:textId="7CD94CDC">
            <w:pPr>
              <w:pStyle w:val="Normal"/>
              <w:ind w:left="0"/>
              <w:rPr>
                <w:rFonts w:ascii="Times New Roman" w:hAnsi="Times New Roman" w:cs="Times New Roman"/>
                <w:b w:val="0"/>
                <w:bCs w:val="0"/>
                <w:i w:val="0"/>
                <w:iCs w:val="0"/>
                <w:sz w:val="20"/>
                <w:szCs w:val="20"/>
                <w:u w:val="none"/>
              </w:rPr>
            </w:pPr>
          </w:p>
          <w:p w:rsidR="0987A045" w:rsidP="0CB2F799" w:rsidRDefault="0987A045" w14:paraId="40782144" w14:textId="6C3978D1">
            <w:pPr>
              <w:pStyle w:val="Normal"/>
              <w:ind w:left="0"/>
              <w:rPr>
                <w:rFonts w:ascii="Times New Roman" w:hAnsi="Times New Roman" w:cs="Times New Roman"/>
                <w:b w:val="0"/>
                <w:bCs w:val="0"/>
                <w:i w:val="0"/>
                <w:iCs w:val="0"/>
                <w:sz w:val="20"/>
                <w:szCs w:val="20"/>
                <w:u w:val="single"/>
              </w:rPr>
            </w:pPr>
            <w:r w:rsidRPr="0CB2F799" w:rsidR="0987A045">
              <w:rPr>
                <w:rFonts w:ascii="Times New Roman" w:hAnsi="Times New Roman" w:cs="Times New Roman"/>
                <w:b w:val="0"/>
                <w:bCs w:val="0"/>
                <w:i w:val="0"/>
                <w:iCs w:val="0"/>
                <w:sz w:val="20"/>
                <w:szCs w:val="20"/>
                <w:u w:val="single"/>
              </w:rPr>
              <w:t>[ ]</w:t>
            </w:r>
            <w:r w:rsidRPr="0CB2F799" w:rsidR="0987A045">
              <w:rPr>
                <w:rFonts w:ascii="Times New Roman" w:hAnsi="Times New Roman" w:cs="Times New Roman"/>
                <w:b w:val="0"/>
                <w:bCs w:val="0"/>
                <w:i w:val="0"/>
                <w:iCs w:val="0"/>
                <w:sz w:val="20"/>
                <w:szCs w:val="20"/>
                <w:u w:val="single"/>
              </w:rPr>
              <w:t>: Kinetics of Levodopa Oxidation (Basics):</w:t>
            </w:r>
          </w:p>
          <w:p w:rsidR="0CB2F799" w:rsidP="0CB2F799" w:rsidRDefault="0CB2F799" w14:paraId="313BE830" w14:textId="1B21DD29">
            <w:pPr>
              <w:pStyle w:val="Normal"/>
              <w:ind w:left="0"/>
              <w:rPr>
                <w:rFonts w:ascii="Times New Roman" w:hAnsi="Times New Roman" w:cs="Times New Roman"/>
                <w:b w:val="0"/>
                <w:bCs w:val="0"/>
                <w:i w:val="0"/>
                <w:iCs w:val="0"/>
                <w:sz w:val="20"/>
                <w:szCs w:val="20"/>
                <w:u w:val="none"/>
              </w:rPr>
            </w:pPr>
          </w:p>
          <w:p w:rsidR="5CB401E7" w:rsidP="0CB2F799" w:rsidRDefault="5CB401E7" w14:paraId="4B1BFE9C" w14:textId="344DE4FD">
            <w:pPr>
              <w:pStyle w:val="ListParagraph"/>
              <w:numPr>
                <w:ilvl w:val="0"/>
                <w:numId w:val="31"/>
              </w:numPr>
              <w:rPr>
                <w:rFonts w:ascii="Times New Roman" w:hAnsi="Times New Roman" w:cs="Times New Roman"/>
                <w:b w:val="0"/>
                <w:bCs w:val="0"/>
                <w:i w:val="0"/>
                <w:iCs w:val="0"/>
                <w:sz w:val="20"/>
                <w:szCs w:val="20"/>
                <w:u w:val="none"/>
              </w:rPr>
            </w:pPr>
            <w:r w:rsidRPr="0CB2F799" w:rsidR="5CB401E7">
              <w:rPr>
                <w:rFonts w:ascii="Times New Roman" w:hAnsi="Times New Roman" w:cs="Times New Roman"/>
                <w:b w:val="0"/>
                <w:bCs w:val="0"/>
                <w:i w:val="0"/>
                <w:iCs w:val="0"/>
                <w:sz w:val="20"/>
                <w:szCs w:val="20"/>
                <w:u w:val="none"/>
              </w:rPr>
              <w:t>Oxygen concentrations severely affect the redox of levodopa, specifically higher concentrations accelerating the rate of redox. Studies not</w:t>
            </w:r>
            <w:r w:rsidRPr="0CB2F799" w:rsidR="306F4FC4">
              <w:rPr>
                <w:rFonts w:ascii="Times New Roman" w:hAnsi="Times New Roman" w:cs="Times New Roman"/>
                <w:b w:val="0"/>
                <w:bCs w:val="0"/>
                <w:i w:val="0"/>
                <w:iCs w:val="0"/>
                <w:sz w:val="20"/>
                <w:szCs w:val="20"/>
                <w:u w:val="none"/>
              </w:rPr>
              <w:t>e that oxygen tension is the core factor for levodopa oxidation, with few other factors accelerating it when paired with oxygen.</w:t>
            </w:r>
          </w:p>
          <w:p w:rsidR="78A77BE8" w:rsidP="0CB2F799" w:rsidRDefault="78A77BE8" w14:paraId="69EC17B4" w14:textId="60639365">
            <w:pPr>
              <w:pStyle w:val="ListParagraph"/>
              <w:numPr>
                <w:ilvl w:val="0"/>
                <w:numId w:val="31"/>
              </w:numPr>
              <w:rPr>
                <w:rFonts w:ascii="Times New Roman" w:hAnsi="Times New Roman" w:cs="Times New Roman"/>
                <w:b w:val="0"/>
                <w:bCs w:val="0"/>
                <w:i w:val="0"/>
                <w:iCs w:val="0"/>
                <w:sz w:val="20"/>
                <w:szCs w:val="20"/>
                <w:u w:val="none"/>
              </w:rPr>
            </w:pPr>
            <w:r w:rsidRPr="0CB2F799" w:rsidR="78A77BE8">
              <w:rPr>
                <w:rFonts w:ascii="Times New Roman" w:hAnsi="Times New Roman" w:cs="Times New Roman"/>
                <w:b w:val="0"/>
                <w:bCs w:val="0"/>
                <w:i w:val="0"/>
                <w:iCs w:val="0"/>
                <w:sz w:val="20"/>
                <w:szCs w:val="20"/>
                <w:u w:val="none"/>
              </w:rPr>
              <w:t>The pH (potential of hydrogen)</w:t>
            </w:r>
            <w:r w:rsidRPr="0CB2F799" w:rsidR="0A8DE0C1">
              <w:rPr>
                <w:rFonts w:ascii="Times New Roman" w:hAnsi="Times New Roman" w:cs="Times New Roman"/>
                <w:b w:val="0"/>
                <w:bCs w:val="0"/>
                <w:i w:val="0"/>
                <w:iCs w:val="0"/>
                <w:sz w:val="20"/>
                <w:szCs w:val="20"/>
                <w:u w:val="none"/>
              </w:rPr>
              <w:t xml:space="preserve"> influences the</w:t>
            </w:r>
            <w:r w:rsidRPr="0CB2F799" w:rsidR="09513488">
              <w:rPr>
                <w:rFonts w:ascii="Times New Roman" w:hAnsi="Times New Roman" w:cs="Times New Roman"/>
                <w:b w:val="0"/>
                <w:bCs w:val="0"/>
                <w:i w:val="0"/>
                <w:iCs w:val="0"/>
                <w:sz w:val="20"/>
                <w:szCs w:val="20"/>
                <w:u w:val="none"/>
              </w:rPr>
              <w:t xml:space="preserve"> oxidation speed of levodopa in a chemi</w:t>
            </w:r>
            <w:r w:rsidRPr="0CB2F799" w:rsidR="44968D2B">
              <w:rPr>
                <w:rFonts w:ascii="Times New Roman" w:hAnsi="Times New Roman" w:cs="Times New Roman"/>
                <w:b w:val="0"/>
                <w:bCs w:val="0"/>
                <w:i w:val="0"/>
                <w:iCs w:val="0"/>
                <w:sz w:val="20"/>
                <w:szCs w:val="20"/>
                <w:u w:val="none"/>
              </w:rPr>
              <w:t>cal buffer solution.</w:t>
            </w:r>
          </w:p>
          <w:p w:rsidR="44968D2B" w:rsidP="0CB2F799" w:rsidRDefault="44968D2B" w14:paraId="7B10972F" w14:textId="7B6654F0">
            <w:pPr>
              <w:pStyle w:val="ListParagraph"/>
              <w:numPr>
                <w:ilvl w:val="0"/>
                <w:numId w:val="31"/>
              </w:numPr>
              <w:rPr>
                <w:rFonts w:ascii="Times New Roman" w:hAnsi="Times New Roman" w:cs="Times New Roman"/>
                <w:b w:val="0"/>
                <w:bCs w:val="0"/>
                <w:i w:val="0"/>
                <w:iCs w:val="0"/>
                <w:sz w:val="20"/>
                <w:szCs w:val="20"/>
                <w:u w:val="none"/>
              </w:rPr>
            </w:pPr>
            <w:r w:rsidRPr="0CB2F799" w:rsidR="44968D2B">
              <w:rPr>
                <w:rFonts w:ascii="Times New Roman" w:hAnsi="Times New Roman" w:cs="Times New Roman"/>
                <w:b w:val="0"/>
                <w:bCs w:val="0"/>
                <w:i w:val="0"/>
                <w:iCs w:val="0"/>
                <w:sz w:val="20"/>
                <w:szCs w:val="20"/>
                <w:u w:val="none"/>
              </w:rPr>
              <w:t xml:space="preserve">More acidic solutions have </w:t>
            </w:r>
            <w:r w:rsidRPr="0CB2F799" w:rsidR="44968D2B">
              <w:rPr>
                <w:rFonts w:ascii="Times New Roman" w:hAnsi="Times New Roman" w:cs="Times New Roman"/>
                <w:b w:val="0"/>
                <w:bCs w:val="0"/>
                <w:i w:val="0"/>
                <w:iCs w:val="0"/>
                <w:sz w:val="20"/>
                <w:szCs w:val="20"/>
                <w:u w:val="none"/>
              </w:rPr>
              <w:t>proven</w:t>
            </w:r>
            <w:r w:rsidRPr="0CB2F799" w:rsidR="44968D2B">
              <w:rPr>
                <w:rFonts w:ascii="Times New Roman" w:hAnsi="Times New Roman" w:cs="Times New Roman"/>
                <w:b w:val="0"/>
                <w:bCs w:val="0"/>
                <w:i w:val="0"/>
                <w:iCs w:val="0"/>
                <w:sz w:val="20"/>
                <w:szCs w:val="20"/>
                <w:u w:val="none"/>
              </w:rPr>
              <w:t xml:space="preserve"> to stabilize levodopa better due to the release of hydrogen ions in the redox reaction of levodopa. Conversely, the more alkaline the solution is, the acceleration of oxidation occurs.</w:t>
            </w:r>
          </w:p>
          <w:p w:rsidR="13AE83F2" w:rsidP="0CB2F799" w:rsidRDefault="13AE83F2" w14:paraId="7BEE12C5" w14:textId="1D757357">
            <w:pPr>
              <w:pStyle w:val="ListParagraph"/>
              <w:numPr>
                <w:ilvl w:val="0"/>
                <w:numId w:val="31"/>
              </w:numPr>
              <w:rPr>
                <w:rFonts w:ascii="Times New Roman" w:hAnsi="Times New Roman" w:cs="Times New Roman"/>
                <w:b w:val="0"/>
                <w:bCs w:val="0"/>
                <w:i w:val="0"/>
                <w:iCs w:val="0"/>
                <w:sz w:val="20"/>
                <w:szCs w:val="20"/>
                <w:u w:val="none"/>
              </w:rPr>
            </w:pPr>
            <w:r w:rsidRPr="24C62813" w:rsidR="13AE83F2">
              <w:rPr>
                <w:rFonts w:ascii="Times New Roman" w:hAnsi="Times New Roman" w:cs="Times New Roman"/>
                <w:b w:val="0"/>
                <w:bCs w:val="0"/>
                <w:i w:val="0"/>
                <w:iCs w:val="0"/>
                <w:sz w:val="20"/>
                <w:szCs w:val="20"/>
                <w:u w:val="none"/>
              </w:rPr>
              <w:t xml:space="preserve">Studies confirm that when levodopa was dissolved in a solution with a pH of 10, levodopa lost approximately 20% of its </w:t>
            </w:r>
            <w:r w:rsidRPr="24C62813" w:rsidR="2DEDF480">
              <w:rPr>
                <w:rFonts w:ascii="Times New Roman" w:hAnsi="Times New Roman" w:cs="Times New Roman"/>
                <w:b w:val="0"/>
                <w:bCs w:val="0"/>
                <w:i w:val="0"/>
                <w:iCs w:val="0"/>
                <w:sz w:val="20"/>
                <w:szCs w:val="20"/>
                <w:u w:val="none"/>
              </w:rPr>
              <w:t>content, with</w:t>
            </w:r>
            <w:r w:rsidRPr="24C62813" w:rsidR="614C9481">
              <w:rPr>
                <w:rFonts w:ascii="Times New Roman" w:hAnsi="Times New Roman" w:cs="Times New Roman"/>
                <w:b w:val="0"/>
                <w:bCs w:val="0"/>
                <w:i w:val="0"/>
                <w:iCs w:val="0"/>
                <w:sz w:val="20"/>
                <w:szCs w:val="20"/>
                <w:u w:val="none"/>
              </w:rPr>
              <w:t xml:space="preserve">in 1 hour, with solely 80% of the levodopa </w:t>
            </w:r>
            <w:r w:rsidRPr="24C62813" w:rsidR="614C9481">
              <w:rPr>
                <w:rFonts w:ascii="Times New Roman" w:hAnsi="Times New Roman" w:cs="Times New Roman"/>
                <w:b w:val="0"/>
                <w:bCs w:val="0"/>
                <w:i w:val="0"/>
                <w:iCs w:val="0"/>
                <w:sz w:val="20"/>
                <w:szCs w:val="20"/>
                <w:u w:val="none"/>
              </w:rPr>
              <w:t>remaining</w:t>
            </w:r>
            <w:r w:rsidRPr="24C62813" w:rsidR="614C9481">
              <w:rPr>
                <w:rFonts w:ascii="Times New Roman" w:hAnsi="Times New Roman" w:cs="Times New Roman"/>
                <w:b w:val="0"/>
                <w:bCs w:val="0"/>
                <w:i w:val="0"/>
                <w:iCs w:val="0"/>
                <w:sz w:val="20"/>
                <w:szCs w:val="20"/>
                <w:u w:val="none"/>
              </w:rPr>
              <w:t>.</w:t>
            </w:r>
          </w:p>
          <w:p w:rsidR="5F89EF2C" w:rsidP="5F89EF2C" w:rsidRDefault="5F89EF2C" w14:paraId="66145A93" w14:textId="02AF8B90">
            <w:pPr>
              <w:pStyle w:val="Normal"/>
              <w:rPr>
                <w:rFonts w:ascii="Times New Roman" w:hAnsi="Times New Roman" w:cs="Times New Roman"/>
                <w:b w:val="0"/>
                <w:bCs w:val="0"/>
                <w:i w:val="0"/>
                <w:iCs w:val="0"/>
                <w:sz w:val="20"/>
                <w:szCs w:val="20"/>
                <w:u w:val="none"/>
              </w:rPr>
            </w:pPr>
          </w:p>
          <w:p w:rsidR="5F89EF2C" w:rsidP="5F89EF2C" w:rsidRDefault="5F89EF2C" w14:paraId="06CC9463" w14:textId="06ED6C56">
            <w:pPr>
              <w:pStyle w:val="Normal"/>
              <w:rPr>
                <w:rFonts w:ascii="Times New Roman" w:hAnsi="Times New Roman" w:cs="Times New Roman"/>
                <w:b w:val="0"/>
                <w:bCs w:val="0"/>
                <w:i w:val="0"/>
                <w:iCs w:val="0"/>
                <w:sz w:val="20"/>
                <w:szCs w:val="20"/>
                <w:u w:val="none"/>
              </w:rPr>
            </w:pPr>
          </w:p>
          <w:p w:rsidR="0257CFC3" w:rsidP="5F89EF2C" w:rsidRDefault="0257CFC3" w14:paraId="5E9C4478" w14:textId="627ED91D">
            <w:pPr>
              <w:pStyle w:val="Normal"/>
              <w:rPr>
                <w:rFonts w:ascii="Times New Roman" w:hAnsi="Times New Roman" w:cs="Times New Roman"/>
                <w:b w:val="0"/>
                <w:bCs w:val="0"/>
                <w:i w:val="0"/>
                <w:iCs w:val="0"/>
                <w:sz w:val="20"/>
                <w:szCs w:val="20"/>
                <w:u w:val="single"/>
              </w:rPr>
            </w:pPr>
            <w:r w:rsidRPr="5F89EF2C" w:rsidR="0257CFC3">
              <w:rPr>
                <w:rFonts w:ascii="Times New Roman" w:hAnsi="Times New Roman" w:cs="Times New Roman"/>
                <w:b w:val="0"/>
                <w:bCs w:val="0"/>
                <w:i w:val="0"/>
                <w:iCs w:val="0"/>
                <w:sz w:val="20"/>
                <w:szCs w:val="20"/>
                <w:u w:val="single"/>
              </w:rPr>
              <w:t>[ ]</w:t>
            </w:r>
            <w:r w:rsidRPr="5F89EF2C" w:rsidR="0257CFC3">
              <w:rPr>
                <w:rFonts w:ascii="Times New Roman" w:hAnsi="Times New Roman" w:cs="Times New Roman"/>
                <w:b w:val="0"/>
                <w:bCs w:val="0"/>
                <w:i w:val="0"/>
                <w:iCs w:val="0"/>
                <w:sz w:val="20"/>
                <w:szCs w:val="20"/>
                <w:u w:val="single"/>
              </w:rPr>
              <w:t>: Antioxidants Chemic Structures (Basics):</w:t>
            </w:r>
          </w:p>
          <w:p w:rsidR="5F89EF2C" w:rsidP="5F89EF2C" w:rsidRDefault="5F89EF2C" w14:paraId="7E5176C6" w14:textId="535C86CE">
            <w:pPr>
              <w:pStyle w:val="Normal"/>
              <w:rPr>
                <w:rFonts w:ascii="Times New Roman" w:hAnsi="Times New Roman" w:cs="Times New Roman"/>
                <w:b w:val="0"/>
                <w:bCs w:val="0"/>
                <w:i w:val="0"/>
                <w:iCs w:val="0"/>
                <w:sz w:val="20"/>
                <w:szCs w:val="20"/>
                <w:u w:val="single"/>
              </w:rPr>
            </w:pPr>
          </w:p>
          <w:p w:rsidR="2CCEB6D8" w:rsidP="5F89EF2C" w:rsidRDefault="2CCEB6D8" w14:paraId="1ABCE276" w14:textId="4D56FDD2">
            <w:pPr>
              <w:pStyle w:val="ListParagraph"/>
              <w:numPr>
                <w:ilvl w:val="0"/>
                <w:numId w:val="32"/>
              </w:numPr>
              <w:rPr>
                <w:rFonts w:ascii="Times New Roman" w:hAnsi="Times New Roman" w:cs="Times New Roman"/>
                <w:b w:val="0"/>
                <w:bCs w:val="0"/>
                <w:i w:val="0"/>
                <w:iCs w:val="0"/>
                <w:sz w:val="20"/>
                <w:szCs w:val="20"/>
                <w:u w:val="none"/>
              </w:rPr>
            </w:pPr>
            <w:r w:rsidRPr="5F89EF2C" w:rsidR="2CCEB6D8">
              <w:rPr>
                <w:rFonts w:ascii="Times New Roman" w:hAnsi="Times New Roman" w:cs="Times New Roman"/>
                <w:b w:val="0"/>
                <w:bCs w:val="0"/>
                <w:i w:val="0"/>
                <w:iCs w:val="0"/>
                <w:sz w:val="20"/>
                <w:szCs w:val="20"/>
                <w:u w:val="none"/>
              </w:rPr>
              <w:t>Antioxidants</w:t>
            </w:r>
            <w:r w:rsidRPr="5F89EF2C" w:rsidR="617A7484">
              <w:rPr>
                <w:rFonts w:ascii="Times New Roman" w:hAnsi="Times New Roman" w:cs="Times New Roman"/>
                <w:b w:val="0"/>
                <w:bCs w:val="0"/>
                <w:i w:val="0"/>
                <w:iCs w:val="0"/>
                <w:sz w:val="20"/>
                <w:szCs w:val="20"/>
                <w:u w:val="none"/>
              </w:rPr>
              <w:t xml:space="preserve"> are compounds, where the molecules protect cells in the body from free radicals, which may damage DNA, etc.</w:t>
            </w:r>
          </w:p>
          <w:p w:rsidR="2C0FEDC5" w:rsidP="5F89EF2C" w:rsidRDefault="2C0FEDC5" w14:paraId="17E28635" w14:textId="0C54C6E1">
            <w:pPr>
              <w:pStyle w:val="ListParagraph"/>
              <w:numPr>
                <w:ilvl w:val="0"/>
                <w:numId w:val="32"/>
              </w:numPr>
              <w:rPr>
                <w:rFonts w:ascii="Times New Roman" w:hAnsi="Times New Roman" w:cs="Times New Roman"/>
                <w:b w:val="0"/>
                <w:bCs w:val="0"/>
                <w:i w:val="0"/>
                <w:iCs w:val="0"/>
                <w:sz w:val="20"/>
                <w:szCs w:val="20"/>
                <w:u w:val="none"/>
              </w:rPr>
            </w:pPr>
            <w:r w:rsidRPr="5F89EF2C" w:rsidR="2C0FEDC5">
              <w:rPr>
                <w:rFonts w:ascii="Times New Roman" w:hAnsi="Times New Roman" w:cs="Times New Roman"/>
                <w:b w:val="0"/>
                <w:bCs w:val="0"/>
                <w:i w:val="0"/>
                <w:iCs w:val="0"/>
                <w:sz w:val="20"/>
                <w:szCs w:val="20"/>
                <w:u w:val="none"/>
              </w:rPr>
              <w:t>Antioxidants are noted to neutralize free radicals by providing some of its own electrons, which stops the chain</w:t>
            </w:r>
            <w:r w:rsidRPr="5F89EF2C" w:rsidR="55D0BFDC">
              <w:rPr>
                <w:rFonts w:ascii="Times New Roman" w:hAnsi="Times New Roman" w:cs="Times New Roman"/>
                <w:b w:val="0"/>
                <w:bCs w:val="0"/>
                <w:i w:val="0"/>
                <w:iCs w:val="0"/>
                <w:sz w:val="20"/>
                <w:szCs w:val="20"/>
                <w:u w:val="none"/>
              </w:rPr>
              <w:t xml:space="preserve"> known as oxidative stress.</w:t>
            </w:r>
          </w:p>
          <w:p w:rsidR="55D0BFDC" w:rsidP="5F89EF2C" w:rsidRDefault="55D0BFDC" w14:paraId="18202B1D" w14:textId="7B9E46C4">
            <w:pPr>
              <w:pStyle w:val="ListParagraph"/>
              <w:numPr>
                <w:ilvl w:val="0"/>
                <w:numId w:val="32"/>
              </w:numPr>
              <w:rPr>
                <w:rFonts w:ascii="Times New Roman" w:hAnsi="Times New Roman" w:cs="Times New Roman"/>
                <w:b w:val="0"/>
                <w:bCs w:val="0"/>
                <w:i w:val="0"/>
                <w:iCs w:val="0"/>
                <w:sz w:val="20"/>
                <w:szCs w:val="20"/>
                <w:u w:val="none"/>
              </w:rPr>
            </w:pPr>
            <w:r w:rsidRPr="5F89EF2C" w:rsidR="55D0BFDC">
              <w:rPr>
                <w:rFonts w:ascii="Times New Roman" w:hAnsi="Times New Roman" w:cs="Times New Roman"/>
                <w:b w:val="0"/>
                <w:bCs w:val="0"/>
                <w:i w:val="0"/>
                <w:iCs w:val="0"/>
                <w:sz w:val="20"/>
                <w:szCs w:val="20"/>
                <w:u w:val="none"/>
              </w:rPr>
              <w:t>Antioxidant molecules are special as although they donate electrons to radicals, they do not inherently become radicals themselves, instead remaining stable.</w:t>
            </w:r>
          </w:p>
          <w:p w:rsidR="55D0BFDC" w:rsidP="5F89EF2C" w:rsidRDefault="55D0BFDC" w14:paraId="1A460C07" w14:textId="338819DA">
            <w:pPr>
              <w:pStyle w:val="ListParagraph"/>
              <w:numPr>
                <w:ilvl w:val="0"/>
                <w:numId w:val="32"/>
              </w:numPr>
              <w:rPr>
                <w:rFonts w:ascii="Times New Roman" w:hAnsi="Times New Roman" w:cs="Times New Roman"/>
                <w:b w:val="0"/>
                <w:bCs w:val="0"/>
                <w:i w:val="0"/>
                <w:iCs w:val="0"/>
                <w:sz w:val="20"/>
                <w:szCs w:val="20"/>
                <w:u w:val="none"/>
              </w:rPr>
            </w:pPr>
            <w:r w:rsidRPr="5F89EF2C" w:rsidR="55D0BFDC">
              <w:rPr>
                <w:rFonts w:ascii="Times New Roman" w:hAnsi="Times New Roman" w:cs="Times New Roman"/>
                <w:b w:val="0"/>
                <w:bCs w:val="0"/>
                <w:i w:val="0"/>
                <w:iCs w:val="0"/>
                <w:sz w:val="20"/>
                <w:szCs w:val="20"/>
                <w:u w:val="none"/>
              </w:rPr>
              <w:t>This is possible through</w:t>
            </w:r>
            <w:r w:rsidRPr="5F89EF2C" w:rsidR="4C1933E6">
              <w:rPr>
                <w:rFonts w:ascii="Times New Roman" w:hAnsi="Times New Roman" w:cs="Times New Roman"/>
                <w:b w:val="0"/>
                <w:bCs w:val="0"/>
                <w:i w:val="0"/>
                <w:iCs w:val="0"/>
                <w:sz w:val="20"/>
                <w:szCs w:val="20"/>
                <w:u w:val="none"/>
              </w:rPr>
              <w:t xml:space="preserve"> a process known as electron de</w:t>
            </w:r>
            <w:r w:rsidRPr="5F89EF2C" w:rsidR="71B86121">
              <w:rPr>
                <w:rFonts w:ascii="Times New Roman" w:hAnsi="Times New Roman" w:cs="Times New Roman"/>
                <w:b w:val="0"/>
                <w:bCs w:val="0"/>
                <w:i w:val="0"/>
                <w:iCs w:val="0"/>
                <w:sz w:val="20"/>
                <w:szCs w:val="20"/>
                <w:u w:val="none"/>
              </w:rPr>
              <w:t>loca</w:t>
            </w:r>
            <w:r w:rsidRPr="5F89EF2C" w:rsidR="4C1933E6">
              <w:rPr>
                <w:rFonts w:ascii="Times New Roman" w:hAnsi="Times New Roman" w:cs="Times New Roman"/>
                <w:b w:val="0"/>
                <w:bCs w:val="0"/>
                <w:i w:val="0"/>
                <w:iCs w:val="0"/>
                <w:sz w:val="20"/>
                <w:szCs w:val="20"/>
                <w:u w:val="none"/>
              </w:rPr>
              <w:t>lization</w:t>
            </w:r>
            <w:r w:rsidRPr="5F89EF2C" w:rsidR="4C1933E6">
              <w:rPr>
                <w:rFonts w:ascii="Times New Roman" w:hAnsi="Times New Roman" w:cs="Times New Roman"/>
                <w:b w:val="0"/>
                <w:bCs w:val="0"/>
                <w:i w:val="0"/>
                <w:iCs w:val="0"/>
                <w:sz w:val="20"/>
                <w:szCs w:val="20"/>
                <w:u w:val="none"/>
              </w:rPr>
              <w:t>.</w:t>
            </w:r>
          </w:p>
          <w:p w:rsidR="23A23244" w:rsidP="5F89EF2C" w:rsidRDefault="23A23244" w14:paraId="7ED07CD1" w14:textId="0D4F63CD">
            <w:pPr>
              <w:pStyle w:val="ListParagraph"/>
              <w:numPr>
                <w:ilvl w:val="0"/>
                <w:numId w:val="32"/>
              </w:numPr>
              <w:rPr>
                <w:rFonts w:ascii="Times New Roman" w:hAnsi="Times New Roman" w:cs="Times New Roman"/>
                <w:b w:val="0"/>
                <w:bCs w:val="0"/>
                <w:i w:val="0"/>
                <w:iCs w:val="0"/>
                <w:sz w:val="20"/>
                <w:szCs w:val="20"/>
                <w:u w:val="none"/>
              </w:rPr>
            </w:pPr>
            <w:r w:rsidRPr="5F89EF2C" w:rsidR="23A23244">
              <w:rPr>
                <w:rFonts w:ascii="Times New Roman" w:hAnsi="Times New Roman" w:cs="Times New Roman"/>
                <w:b w:val="0"/>
                <w:bCs w:val="0"/>
                <w:i w:val="0"/>
                <w:iCs w:val="0"/>
                <w:sz w:val="20"/>
                <w:szCs w:val="20"/>
                <w:u w:val="none"/>
              </w:rPr>
              <w:t xml:space="preserve">When an antioxidant molecule </w:t>
            </w:r>
            <w:r w:rsidRPr="5F89EF2C" w:rsidR="23A23244">
              <w:rPr>
                <w:rFonts w:ascii="Times New Roman" w:hAnsi="Times New Roman" w:cs="Times New Roman"/>
                <w:b w:val="0"/>
                <w:bCs w:val="0"/>
                <w:i w:val="0"/>
                <w:iCs w:val="0"/>
                <w:sz w:val="20"/>
                <w:szCs w:val="20"/>
                <w:u w:val="none"/>
              </w:rPr>
              <w:t>donates</w:t>
            </w:r>
            <w:r w:rsidRPr="5F89EF2C" w:rsidR="23A23244">
              <w:rPr>
                <w:rFonts w:ascii="Times New Roman" w:hAnsi="Times New Roman" w:cs="Times New Roman"/>
                <w:b w:val="0"/>
                <w:bCs w:val="0"/>
                <w:i w:val="0"/>
                <w:iCs w:val="0"/>
                <w:sz w:val="20"/>
                <w:szCs w:val="20"/>
                <w:u w:val="none"/>
              </w:rPr>
              <w:t xml:space="preserve"> an electron, the resulting particle is either a weak molecule or stable free radical. However</w:t>
            </w:r>
            <w:r w:rsidRPr="5F89EF2C" w:rsidR="23A23244">
              <w:rPr>
                <w:rFonts w:ascii="Times New Roman" w:hAnsi="Times New Roman" w:cs="Times New Roman"/>
                <w:b w:val="0"/>
                <w:bCs w:val="0"/>
                <w:i w:val="0"/>
                <w:iCs w:val="0"/>
                <w:sz w:val="20"/>
                <w:szCs w:val="20"/>
                <w:u w:val="none"/>
              </w:rPr>
              <w:t>, with</w:t>
            </w:r>
            <w:r w:rsidRPr="5F89EF2C" w:rsidR="23A23244">
              <w:rPr>
                <w:rFonts w:ascii="Times New Roman" w:hAnsi="Times New Roman" w:cs="Times New Roman"/>
                <w:b w:val="0"/>
                <w:bCs w:val="0"/>
                <w:i w:val="0"/>
                <w:iCs w:val="0"/>
                <w:sz w:val="20"/>
                <w:szCs w:val="20"/>
                <w:u w:val="none"/>
              </w:rPr>
              <w:t xml:space="preserve"> its unique molecular structure</w:t>
            </w:r>
            <w:r w:rsidRPr="5F89EF2C" w:rsidR="4EC240B5">
              <w:rPr>
                <w:rFonts w:ascii="Times New Roman" w:hAnsi="Times New Roman" w:cs="Times New Roman"/>
                <w:b w:val="0"/>
                <w:bCs w:val="0"/>
                <w:i w:val="0"/>
                <w:iCs w:val="0"/>
                <w:sz w:val="20"/>
                <w:szCs w:val="20"/>
                <w:u w:val="none"/>
              </w:rPr>
              <w:t xml:space="preserve"> allows for the unpaired electrons to be spread across multiple atoms within the molecule, therefore making it less reactive.</w:t>
            </w:r>
          </w:p>
          <w:p w:rsidR="50E2FA85" w:rsidP="5F89EF2C" w:rsidRDefault="50E2FA85" w14:paraId="60F88D69" w14:textId="591C7EE1">
            <w:pPr>
              <w:pStyle w:val="ListParagraph"/>
              <w:numPr>
                <w:ilvl w:val="0"/>
                <w:numId w:val="32"/>
              </w:numPr>
              <w:rPr>
                <w:rFonts w:ascii="Times New Roman" w:hAnsi="Times New Roman" w:cs="Times New Roman"/>
                <w:b w:val="0"/>
                <w:bCs w:val="0"/>
                <w:i w:val="0"/>
                <w:iCs w:val="0"/>
                <w:sz w:val="20"/>
                <w:szCs w:val="20"/>
                <w:u w:val="none"/>
              </w:rPr>
            </w:pPr>
            <w:r w:rsidRPr="5F89EF2C" w:rsidR="50E2FA85">
              <w:rPr>
                <w:rFonts w:ascii="Times New Roman" w:hAnsi="Times New Roman" w:cs="Times New Roman"/>
                <w:b w:val="0"/>
                <w:bCs w:val="0"/>
                <w:i w:val="0"/>
                <w:iCs w:val="0"/>
                <w:sz w:val="20"/>
                <w:szCs w:val="20"/>
                <w:u w:val="none"/>
              </w:rPr>
              <w:t xml:space="preserve">Moreover, many antioxidants may be recycled by the body. For example, Vitamin E may </w:t>
            </w:r>
            <w:r w:rsidRPr="5F89EF2C" w:rsidR="01C14F9F">
              <w:rPr>
                <w:rFonts w:ascii="Times New Roman" w:hAnsi="Times New Roman" w:cs="Times New Roman"/>
                <w:b w:val="0"/>
                <w:bCs w:val="0"/>
                <w:i w:val="0"/>
                <w:iCs w:val="0"/>
                <w:sz w:val="20"/>
                <w:szCs w:val="20"/>
                <w:u w:val="none"/>
              </w:rPr>
              <w:t xml:space="preserve">be restored with the </w:t>
            </w:r>
            <w:r w:rsidRPr="5F89EF2C" w:rsidR="01C14F9F">
              <w:rPr>
                <w:rFonts w:ascii="Times New Roman" w:hAnsi="Times New Roman" w:cs="Times New Roman"/>
                <w:b w:val="0"/>
                <w:bCs w:val="0"/>
                <w:i w:val="0"/>
                <w:iCs w:val="0"/>
                <w:sz w:val="20"/>
                <w:szCs w:val="20"/>
                <w:u w:val="none"/>
              </w:rPr>
              <w:t>assistance</w:t>
            </w:r>
            <w:r w:rsidRPr="5F89EF2C" w:rsidR="01C14F9F">
              <w:rPr>
                <w:rFonts w:ascii="Times New Roman" w:hAnsi="Times New Roman" w:cs="Times New Roman"/>
                <w:b w:val="0"/>
                <w:bCs w:val="0"/>
                <w:i w:val="0"/>
                <w:iCs w:val="0"/>
                <w:sz w:val="20"/>
                <w:szCs w:val="20"/>
                <w:u w:val="none"/>
              </w:rPr>
              <w:t xml:space="preserve"> of Vitamin C, allowing the body to </w:t>
            </w:r>
            <w:r w:rsidRPr="5F89EF2C" w:rsidR="01C14F9F">
              <w:rPr>
                <w:rFonts w:ascii="Times New Roman" w:hAnsi="Times New Roman" w:cs="Times New Roman"/>
                <w:b w:val="0"/>
                <w:bCs w:val="0"/>
                <w:i w:val="0"/>
                <w:iCs w:val="0"/>
                <w:sz w:val="20"/>
                <w:szCs w:val="20"/>
                <w:u w:val="none"/>
              </w:rPr>
              <w:t>maintain</w:t>
            </w:r>
            <w:r w:rsidRPr="5F89EF2C" w:rsidR="01C14F9F">
              <w:rPr>
                <w:rFonts w:ascii="Times New Roman" w:hAnsi="Times New Roman" w:cs="Times New Roman"/>
                <w:b w:val="0"/>
                <w:bCs w:val="0"/>
                <w:i w:val="0"/>
                <w:iCs w:val="0"/>
                <w:sz w:val="20"/>
                <w:szCs w:val="20"/>
                <w:u w:val="none"/>
              </w:rPr>
              <w:t xml:space="preserve"> a balance.</w:t>
            </w:r>
          </w:p>
          <w:p w:rsidR="5F89EF2C" w:rsidP="5F89EF2C" w:rsidRDefault="5F89EF2C" w14:paraId="53E87BDF" w14:textId="2CA77B6C">
            <w:pPr>
              <w:pStyle w:val="Normal"/>
              <w:ind w:left="0"/>
              <w:rPr>
                <w:rFonts w:ascii="Times New Roman" w:hAnsi="Times New Roman" w:cs="Times New Roman"/>
                <w:b w:val="0"/>
                <w:bCs w:val="0"/>
                <w:i w:val="0"/>
                <w:iCs w:val="0"/>
                <w:sz w:val="20"/>
                <w:szCs w:val="20"/>
                <w:u w:val="none"/>
              </w:rPr>
            </w:pPr>
          </w:p>
          <w:p w:rsidR="14931EA4" w:rsidP="5F89EF2C" w:rsidRDefault="14931EA4" w14:paraId="6F1B8DAF" w14:textId="1BFC4D2C">
            <w:pPr>
              <w:pStyle w:val="Normal"/>
              <w:ind w:left="0"/>
              <w:rPr>
                <w:rFonts w:ascii="Times New Roman" w:hAnsi="Times New Roman" w:cs="Times New Roman"/>
                <w:b w:val="0"/>
                <w:bCs w:val="0"/>
                <w:i w:val="0"/>
                <w:iCs w:val="0"/>
                <w:sz w:val="20"/>
                <w:szCs w:val="20"/>
                <w:u w:val="none"/>
              </w:rPr>
            </w:pPr>
            <w:r w:rsidRPr="5F89EF2C" w:rsidR="14931EA4">
              <w:rPr>
                <w:rFonts w:ascii="Times New Roman" w:hAnsi="Times New Roman" w:cs="Times New Roman"/>
                <w:b w:val="1"/>
                <w:bCs w:val="1"/>
                <w:i w:val="0"/>
                <w:iCs w:val="0"/>
                <w:sz w:val="20"/>
                <w:szCs w:val="20"/>
                <w:u w:val="none"/>
              </w:rPr>
              <w:t>Ascorbic Acid:</w:t>
            </w:r>
            <w:r w:rsidRPr="5F89EF2C" w:rsidR="14931EA4">
              <w:rPr>
                <w:rFonts w:ascii="Times New Roman" w:hAnsi="Times New Roman" w:cs="Times New Roman"/>
                <w:b w:val="0"/>
                <w:bCs w:val="0"/>
                <w:i w:val="0"/>
                <w:iCs w:val="0"/>
                <w:sz w:val="20"/>
                <w:szCs w:val="20"/>
                <w:u w:val="none"/>
              </w:rPr>
              <w:t xml:space="preserve"> Essential water-soluble </w:t>
            </w:r>
            <w:r w:rsidRPr="5F89EF2C" w:rsidR="14931EA4">
              <w:rPr>
                <w:rFonts w:ascii="Times New Roman" w:hAnsi="Times New Roman" w:cs="Times New Roman"/>
                <w:b w:val="0"/>
                <w:bCs w:val="0"/>
                <w:i w:val="0"/>
                <w:iCs w:val="0"/>
                <w:sz w:val="20"/>
                <w:szCs w:val="20"/>
                <w:u w:val="none"/>
              </w:rPr>
              <w:t>nutrient</w:t>
            </w:r>
            <w:r w:rsidRPr="5F89EF2C" w:rsidR="14931EA4">
              <w:rPr>
                <w:rFonts w:ascii="Times New Roman" w:hAnsi="Times New Roman" w:cs="Times New Roman"/>
                <w:b w:val="0"/>
                <w:bCs w:val="0"/>
                <w:i w:val="0"/>
                <w:iCs w:val="0"/>
                <w:sz w:val="20"/>
                <w:szCs w:val="20"/>
                <w:u w:val="none"/>
              </w:rPr>
              <w:t xml:space="preserve">, also known as Vitamin C and must be consumed through food as the body cannot naturally synthesize it. </w:t>
            </w:r>
            <w:r w:rsidRPr="5F89EF2C" w:rsidR="057F8468">
              <w:rPr>
                <w:rFonts w:ascii="Times New Roman" w:hAnsi="Times New Roman" w:cs="Times New Roman"/>
                <w:b w:val="0"/>
                <w:bCs w:val="0"/>
                <w:i w:val="0"/>
                <w:iCs w:val="0"/>
                <w:sz w:val="20"/>
                <w:szCs w:val="20"/>
                <w:u w:val="none"/>
              </w:rPr>
              <w:t xml:space="preserve">It plays a key role in the production of collagen, a vital protein that is </w:t>
            </w:r>
            <w:r w:rsidRPr="5F89EF2C" w:rsidR="057F8468">
              <w:rPr>
                <w:rFonts w:ascii="Times New Roman" w:hAnsi="Times New Roman" w:cs="Times New Roman"/>
                <w:b w:val="0"/>
                <w:bCs w:val="0"/>
                <w:i w:val="0"/>
                <w:iCs w:val="0"/>
                <w:sz w:val="20"/>
                <w:szCs w:val="20"/>
                <w:u w:val="none"/>
              </w:rPr>
              <w:t>required</w:t>
            </w:r>
            <w:r w:rsidRPr="5F89EF2C" w:rsidR="057F8468">
              <w:rPr>
                <w:rFonts w:ascii="Times New Roman" w:hAnsi="Times New Roman" w:cs="Times New Roman"/>
                <w:b w:val="0"/>
                <w:bCs w:val="0"/>
                <w:i w:val="0"/>
                <w:iCs w:val="0"/>
                <w:sz w:val="20"/>
                <w:szCs w:val="20"/>
                <w:u w:val="none"/>
              </w:rPr>
              <w:t xml:space="preserve"> for healthy skin, tendons, ligaments, etc.</w:t>
            </w:r>
          </w:p>
          <w:p w:rsidR="5F89EF2C" w:rsidP="5F89EF2C" w:rsidRDefault="5F89EF2C" w14:paraId="716E2CF9" w14:textId="6F8FFF43">
            <w:pPr>
              <w:pStyle w:val="Normal"/>
              <w:ind w:left="0"/>
              <w:rPr>
                <w:rFonts w:ascii="Times New Roman" w:hAnsi="Times New Roman" w:cs="Times New Roman"/>
                <w:b w:val="0"/>
                <w:bCs w:val="0"/>
                <w:i w:val="0"/>
                <w:iCs w:val="0"/>
                <w:sz w:val="20"/>
                <w:szCs w:val="20"/>
                <w:u w:val="none"/>
              </w:rPr>
            </w:pPr>
          </w:p>
          <w:p w:rsidR="057F8468" w:rsidP="5F89EF2C" w:rsidRDefault="057F8468" w14:paraId="64890F75" w14:textId="4889CAD9">
            <w:pPr>
              <w:pStyle w:val="Normal"/>
              <w:ind w:left="0"/>
              <w:rPr>
                <w:rFonts w:ascii="Times New Roman" w:hAnsi="Times New Roman" w:cs="Times New Roman"/>
                <w:b w:val="0"/>
                <w:bCs w:val="0"/>
                <w:i w:val="0"/>
                <w:iCs w:val="0"/>
                <w:sz w:val="20"/>
                <w:szCs w:val="20"/>
                <w:u w:val="none"/>
              </w:rPr>
            </w:pPr>
            <w:r w:rsidRPr="5F89EF2C" w:rsidR="057F8468">
              <w:rPr>
                <w:rFonts w:ascii="Times New Roman" w:hAnsi="Times New Roman" w:cs="Times New Roman"/>
                <w:b w:val="1"/>
                <w:bCs w:val="1"/>
                <w:i w:val="0"/>
                <w:iCs w:val="0"/>
                <w:sz w:val="20"/>
                <w:szCs w:val="20"/>
                <w:u w:val="none"/>
              </w:rPr>
              <w:t>Citric Extract:</w:t>
            </w:r>
            <w:r w:rsidRPr="5F89EF2C" w:rsidR="057F8468">
              <w:rPr>
                <w:rFonts w:ascii="Times New Roman" w:hAnsi="Times New Roman" w:cs="Times New Roman"/>
                <w:b w:val="0"/>
                <w:bCs w:val="0"/>
                <w:i w:val="0"/>
                <w:iCs w:val="0"/>
                <w:sz w:val="20"/>
                <w:szCs w:val="20"/>
                <w:u w:val="none"/>
              </w:rPr>
              <w:t xml:space="preserve"> Acts as an ant</w:t>
            </w:r>
            <w:r w:rsidRPr="5F89EF2C" w:rsidR="61BBA676">
              <w:rPr>
                <w:rFonts w:ascii="Times New Roman" w:hAnsi="Times New Roman" w:cs="Times New Roman"/>
                <w:b w:val="0"/>
                <w:bCs w:val="0"/>
                <w:i w:val="0"/>
                <w:iCs w:val="0"/>
                <w:sz w:val="20"/>
                <w:szCs w:val="20"/>
                <w:u w:val="none"/>
              </w:rPr>
              <w:t>ioxidant to prevent cells fro</w:t>
            </w:r>
            <w:r w:rsidRPr="5F89EF2C" w:rsidR="08752D15">
              <w:rPr>
                <w:rFonts w:ascii="Times New Roman" w:hAnsi="Times New Roman" w:cs="Times New Roman"/>
                <w:b w:val="0"/>
                <w:bCs w:val="0"/>
                <w:i w:val="0"/>
                <w:iCs w:val="0"/>
                <w:sz w:val="20"/>
                <w:szCs w:val="20"/>
                <w:u w:val="none"/>
              </w:rPr>
              <w:t>m oxidative stress, and its benefits include enhancing nu</w:t>
            </w:r>
            <w:r w:rsidRPr="5F89EF2C" w:rsidR="2EAF4A4B">
              <w:rPr>
                <w:rFonts w:ascii="Times New Roman" w:hAnsi="Times New Roman" w:cs="Times New Roman"/>
                <w:b w:val="0"/>
                <w:bCs w:val="0"/>
                <w:i w:val="0"/>
                <w:iCs w:val="0"/>
                <w:sz w:val="20"/>
                <w:szCs w:val="20"/>
                <w:u w:val="none"/>
              </w:rPr>
              <w:t>trient absorption in the body, supporting the immune system, and promoting liver and skin health.</w:t>
            </w:r>
          </w:p>
          <w:p w:rsidR="5F89EF2C" w:rsidP="5F89EF2C" w:rsidRDefault="5F89EF2C" w14:paraId="5A7C21C1" w14:textId="4F0EFDB2">
            <w:pPr>
              <w:pStyle w:val="Normal"/>
              <w:ind w:left="0"/>
              <w:rPr>
                <w:rFonts w:ascii="Times New Roman" w:hAnsi="Times New Roman" w:cs="Times New Roman"/>
                <w:b w:val="0"/>
                <w:bCs w:val="0"/>
                <w:i w:val="0"/>
                <w:iCs w:val="0"/>
                <w:sz w:val="20"/>
                <w:szCs w:val="20"/>
                <w:u w:val="none"/>
              </w:rPr>
            </w:pPr>
          </w:p>
          <w:p w:rsidR="2EAF4A4B" w:rsidP="5F89EF2C" w:rsidRDefault="2EAF4A4B" w14:paraId="10791FEA" w14:textId="5EF468E4">
            <w:pPr>
              <w:pStyle w:val="Normal"/>
              <w:ind w:left="0"/>
              <w:rPr>
                <w:rFonts w:ascii="Times New Roman" w:hAnsi="Times New Roman" w:cs="Times New Roman"/>
                <w:b w:val="0"/>
                <w:bCs w:val="0"/>
                <w:i w:val="0"/>
                <w:iCs w:val="0"/>
                <w:sz w:val="20"/>
                <w:szCs w:val="20"/>
                <w:u w:val="none"/>
              </w:rPr>
            </w:pPr>
            <w:r w:rsidRPr="5F89EF2C" w:rsidR="2EAF4A4B">
              <w:rPr>
                <w:rFonts w:ascii="Times New Roman" w:hAnsi="Times New Roman" w:cs="Times New Roman"/>
                <w:b w:val="1"/>
                <w:bCs w:val="1"/>
                <w:i w:val="0"/>
                <w:iCs w:val="0"/>
                <w:sz w:val="20"/>
                <w:szCs w:val="20"/>
                <w:u w:val="none"/>
              </w:rPr>
              <w:t>EGCG:</w:t>
            </w:r>
            <w:r w:rsidRPr="5F89EF2C" w:rsidR="2EAF4A4B">
              <w:rPr>
                <w:rFonts w:ascii="Times New Roman" w:hAnsi="Times New Roman" w:cs="Times New Roman"/>
                <w:b w:val="0"/>
                <w:bCs w:val="0"/>
                <w:i w:val="0"/>
                <w:iCs w:val="0"/>
                <w:sz w:val="20"/>
                <w:szCs w:val="20"/>
                <w:u w:val="none"/>
              </w:rPr>
              <w:t xml:space="preserve"> Abundant antioxidant derived from green tea that is known for its antioxidant and a</w:t>
            </w:r>
            <w:r w:rsidRPr="5F89EF2C" w:rsidR="718996C8">
              <w:rPr>
                <w:rFonts w:ascii="Times New Roman" w:hAnsi="Times New Roman" w:cs="Times New Roman"/>
                <w:b w:val="0"/>
                <w:bCs w:val="0"/>
                <w:i w:val="0"/>
                <w:iCs w:val="0"/>
                <w:sz w:val="20"/>
                <w:szCs w:val="20"/>
                <w:u w:val="none"/>
              </w:rPr>
              <w:t>nti-inflammatory properties, and studied for potential health benefits such as cancer chemoprevention, improving cardiovascular health, and supporting weight management, pa</w:t>
            </w:r>
            <w:r w:rsidRPr="5F89EF2C" w:rsidR="3EEF1EC2">
              <w:rPr>
                <w:rFonts w:ascii="Times New Roman" w:hAnsi="Times New Roman" w:cs="Times New Roman"/>
                <w:b w:val="0"/>
                <w:bCs w:val="0"/>
                <w:i w:val="0"/>
                <w:iCs w:val="0"/>
                <w:sz w:val="20"/>
                <w:szCs w:val="20"/>
                <w:u w:val="none"/>
              </w:rPr>
              <w:t>rticularly through lowering LDL (low-density lipoprotein).</w:t>
            </w:r>
          </w:p>
          <w:p w:rsidR="5F89EF2C" w:rsidP="5F89EF2C" w:rsidRDefault="5F89EF2C" w14:paraId="1254F0ED" w14:textId="405116E1">
            <w:pPr>
              <w:pStyle w:val="Normal"/>
              <w:ind w:left="0"/>
              <w:rPr>
                <w:rFonts w:ascii="Times New Roman" w:hAnsi="Times New Roman" w:cs="Times New Roman"/>
                <w:b w:val="0"/>
                <w:bCs w:val="0"/>
                <w:i w:val="0"/>
                <w:iCs w:val="0"/>
                <w:sz w:val="20"/>
                <w:szCs w:val="20"/>
                <w:u w:val="none"/>
              </w:rPr>
            </w:pPr>
          </w:p>
          <w:p w:rsidR="5F89EF2C" w:rsidP="5F89EF2C" w:rsidRDefault="5F89EF2C" w14:paraId="45072D5A" w14:textId="4CADCE2B">
            <w:pPr>
              <w:pStyle w:val="Normal"/>
              <w:ind w:left="0"/>
              <w:rPr>
                <w:rFonts w:ascii="Times New Roman" w:hAnsi="Times New Roman" w:cs="Times New Roman"/>
                <w:b w:val="0"/>
                <w:bCs w:val="0"/>
                <w:i w:val="0"/>
                <w:iCs w:val="0"/>
                <w:sz w:val="20"/>
                <w:szCs w:val="20"/>
                <w:u w:val="none"/>
              </w:rPr>
            </w:pPr>
          </w:p>
          <w:p w:rsidR="57EA7AC2" w:rsidP="5F89EF2C" w:rsidRDefault="57EA7AC2" w14:paraId="48CCBBB1" w14:textId="0BCFC0DA">
            <w:pPr>
              <w:pStyle w:val="Normal"/>
              <w:ind w:left="0"/>
              <w:rPr>
                <w:rFonts w:ascii="Times New Roman" w:hAnsi="Times New Roman" w:cs="Times New Roman"/>
                <w:b w:val="1"/>
                <w:bCs w:val="1"/>
                <w:i w:val="0"/>
                <w:iCs w:val="0"/>
                <w:sz w:val="20"/>
                <w:szCs w:val="20"/>
                <w:u w:val="single"/>
              </w:rPr>
            </w:pPr>
            <w:r w:rsidRPr="5F89EF2C" w:rsidR="57EA7AC2">
              <w:rPr>
                <w:rFonts w:ascii="Times New Roman" w:hAnsi="Times New Roman" w:cs="Times New Roman"/>
                <w:b w:val="1"/>
                <w:bCs w:val="1"/>
                <w:i w:val="0"/>
                <w:iCs w:val="0"/>
                <w:sz w:val="20"/>
                <w:szCs w:val="20"/>
                <w:u w:val="single"/>
              </w:rPr>
              <w:t>2.0: Experimental Design:</w:t>
            </w:r>
          </w:p>
          <w:p w:rsidR="5F89EF2C" w:rsidP="5F89EF2C" w:rsidRDefault="5F89EF2C" w14:paraId="41EF8852" w14:textId="2E612BCA">
            <w:pPr>
              <w:pStyle w:val="Normal"/>
              <w:ind w:left="0"/>
              <w:rPr>
                <w:rFonts w:ascii="Times New Roman" w:hAnsi="Times New Roman" w:cs="Times New Roman"/>
                <w:b w:val="0"/>
                <w:bCs w:val="0"/>
                <w:i w:val="0"/>
                <w:iCs w:val="0"/>
                <w:sz w:val="20"/>
                <w:szCs w:val="20"/>
                <w:u w:val="none"/>
              </w:rPr>
            </w:pPr>
          </w:p>
          <w:p w:rsidR="02439109" w:rsidP="5F89EF2C" w:rsidRDefault="02439109" w14:paraId="48B598DC" w14:textId="75176FE8">
            <w:pPr>
              <w:pStyle w:val="Normal"/>
              <w:ind w:left="0"/>
              <w:rPr>
                <w:rFonts w:ascii="Times New Roman" w:hAnsi="Times New Roman" w:cs="Times New Roman"/>
                <w:b w:val="1"/>
                <w:bCs w:val="1"/>
                <w:i w:val="0"/>
                <w:iCs w:val="0"/>
                <w:sz w:val="20"/>
                <w:szCs w:val="20"/>
                <w:u w:val="none"/>
              </w:rPr>
            </w:pPr>
            <w:r w:rsidRPr="5F89EF2C" w:rsidR="02439109">
              <w:rPr>
                <w:rFonts w:ascii="Times New Roman" w:hAnsi="Times New Roman" w:cs="Times New Roman"/>
                <w:b w:val="1"/>
                <w:bCs w:val="1"/>
                <w:i w:val="0"/>
                <w:iCs w:val="0"/>
                <w:sz w:val="20"/>
                <w:szCs w:val="20"/>
                <w:u w:val="none"/>
              </w:rPr>
              <w:t>2.</w:t>
            </w:r>
            <w:r w:rsidRPr="5F89EF2C" w:rsidR="4F123BAD">
              <w:rPr>
                <w:rFonts w:ascii="Times New Roman" w:hAnsi="Times New Roman" w:cs="Times New Roman"/>
                <w:b w:val="1"/>
                <w:bCs w:val="1"/>
                <w:i w:val="0"/>
                <w:iCs w:val="0"/>
                <w:sz w:val="20"/>
                <w:szCs w:val="20"/>
                <w:u w:val="none"/>
              </w:rPr>
              <w:t>1</w:t>
            </w:r>
            <w:r w:rsidRPr="5F89EF2C" w:rsidR="02439109">
              <w:rPr>
                <w:rFonts w:ascii="Times New Roman" w:hAnsi="Times New Roman" w:cs="Times New Roman"/>
                <w:b w:val="1"/>
                <w:bCs w:val="1"/>
                <w:i w:val="0"/>
                <w:iCs w:val="0"/>
                <w:sz w:val="20"/>
                <w:szCs w:val="20"/>
                <w:u w:val="none"/>
              </w:rPr>
              <w:t>: Experimental Question:</w:t>
            </w:r>
          </w:p>
          <w:p w:rsidR="5F89EF2C" w:rsidP="5F89EF2C" w:rsidRDefault="5F89EF2C" w14:paraId="714EC4B8" w14:textId="3ED2463E">
            <w:pPr>
              <w:pStyle w:val="Normal"/>
              <w:ind w:left="0"/>
              <w:rPr>
                <w:rFonts w:ascii="Times New Roman" w:hAnsi="Times New Roman" w:cs="Times New Roman"/>
                <w:b w:val="1"/>
                <w:bCs w:val="1"/>
                <w:i w:val="0"/>
                <w:iCs w:val="0"/>
                <w:sz w:val="20"/>
                <w:szCs w:val="20"/>
                <w:u w:val="none"/>
              </w:rPr>
            </w:pPr>
          </w:p>
          <w:p w:rsidR="02439109" w:rsidP="5F89EF2C" w:rsidRDefault="02439109" w14:paraId="60EAD689" w14:textId="15D9A48D">
            <w:pPr>
              <w:pStyle w:val="Normal"/>
              <w:ind w:left="0"/>
              <w:rPr>
                <w:rFonts w:ascii="Times New Roman" w:hAnsi="Times New Roman" w:cs="Times New Roman"/>
                <w:b w:val="0"/>
                <w:bCs w:val="0"/>
                <w:i w:val="0"/>
                <w:iCs w:val="0"/>
                <w:sz w:val="20"/>
                <w:szCs w:val="20"/>
                <w:u w:val="none"/>
              </w:rPr>
            </w:pPr>
            <w:r w:rsidRPr="5F89EF2C" w:rsidR="02439109">
              <w:rPr>
                <w:rFonts w:ascii="Times New Roman" w:hAnsi="Times New Roman" w:cs="Times New Roman"/>
                <w:b w:val="0"/>
                <w:bCs w:val="0"/>
                <w:i w:val="0"/>
                <w:iCs w:val="0"/>
                <w:sz w:val="20"/>
                <w:szCs w:val="20"/>
                <w:u w:val="none"/>
              </w:rPr>
              <w:t xml:space="preserve">How </w:t>
            </w:r>
            <w:r w:rsidRPr="5F89EF2C" w:rsidR="02439109">
              <w:rPr>
                <w:rFonts w:ascii="Times New Roman" w:hAnsi="Times New Roman" w:cs="Times New Roman"/>
                <w:b w:val="0"/>
                <w:bCs w:val="0"/>
                <w:i w:val="0"/>
                <w:iCs w:val="0"/>
                <w:sz w:val="20"/>
                <w:szCs w:val="20"/>
                <w:u w:val="none"/>
              </w:rPr>
              <w:t>do</w:t>
            </w:r>
            <w:r w:rsidRPr="5F89EF2C" w:rsidR="02439109">
              <w:rPr>
                <w:rFonts w:ascii="Times New Roman" w:hAnsi="Times New Roman" w:cs="Times New Roman"/>
                <w:b w:val="0"/>
                <w:bCs w:val="0"/>
                <w:i w:val="0"/>
                <w:iCs w:val="0"/>
                <w:sz w:val="20"/>
                <w:szCs w:val="20"/>
                <w:u w:val="none"/>
              </w:rPr>
              <w:t xml:space="preserve"> the inclusion of antioxidants in an aqueous solution </w:t>
            </w:r>
            <w:r w:rsidRPr="5F89EF2C" w:rsidR="02439109">
              <w:rPr>
                <w:rFonts w:ascii="Times New Roman" w:hAnsi="Times New Roman" w:cs="Times New Roman"/>
                <w:b w:val="0"/>
                <w:bCs w:val="0"/>
                <w:i w:val="0"/>
                <w:iCs w:val="0"/>
                <w:sz w:val="20"/>
                <w:szCs w:val="20"/>
                <w:u w:val="none"/>
              </w:rPr>
              <w:t>containing</w:t>
            </w:r>
            <w:r w:rsidRPr="5F89EF2C" w:rsidR="02439109">
              <w:rPr>
                <w:rFonts w:ascii="Times New Roman" w:hAnsi="Times New Roman" w:cs="Times New Roman"/>
                <w:b w:val="0"/>
                <w:bCs w:val="0"/>
                <w:i w:val="0"/>
                <w:iCs w:val="0"/>
                <w:sz w:val="20"/>
                <w:szCs w:val="20"/>
                <w:u w:val="none"/>
              </w:rPr>
              <w:t xml:space="preserve"> levodopa influence the rate of a redox reaction where the pH is regulated at 10, measured by</w:t>
            </w:r>
            <w:r w:rsidRPr="5F89EF2C" w:rsidR="1B49BF06">
              <w:rPr>
                <w:rFonts w:ascii="Times New Roman" w:hAnsi="Times New Roman" w:cs="Times New Roman"/>
                <w:b w:val="0"/>
                <w:bCs w:val="0"/>
                <w:i w:val="0"/>
                <w:iCs w:val="0"/>
                <w:sz w:val="20"/>
                <w:szCs w:val="20"/>
                <w:u w:val="none"/>
              </w:rPr>
              <w:t xml:space="preserve"> coloration and acidification?</w:t>
            </w:r>
          </w:p>
          <w:p w:rsidR="5F89EF2C" w:rsidP="5F89EF2C" w:rsidRDefault="5F89EF2C" w14:paraId="026EEF5A" w14:textId="0F98C36D">
            <w:pPr>
              <w:pStyle w:val="Normal"/>
              <w:ind w:left="0"/>
              <w:rPr>
                <w:rFonts w:ascii="Times New Roman" w:hAnsi="Times New Roman" w:cs="Times New Roman"/>
                <w:b w:val="0"/>
                <w:bCs w:val="0"/>
                <w:i w:val="0"/>
                <w:iCs w:val="0"/>
                <w:sz w:val="20"/>
                <w:szCs w:val="20"/>
                <w:u w:val="none"/>
              </w:rPr>
            </w:pPr>
          </w:p>
          <w:p w:rsidR="0E731091" w:rsidP="5F89EF2C" w:rsidRDefault="0E731091" w14:paraId="21E55EFF" w14:textId="774BE4C7">
            <w:pPr>
              <w:pStyle w:val="Normal"/>
              <w:ind w:left="0"/>
              <w:rPr>
                <w:rFonts w:ascii="Times New Roman" w:hAnsi="Times New Roman" w:cs="Times New Roman"/>
                <w:b w:val="1"/>
                <w:bCs w:val="1"/>
                <w:i w:val="0"/>
                <w:iCs w:val="0"/>
                <w:sz w:val="20"/>
                <w:szCs w:val="20"/>
                <w:u w:val="none"/>
              </w:rPr>
            </w:pPr>
            <w:r w:rsidRPr="5F89EF2C" w:rsidR="0E731091">
              <w:rPr>
                <w:rFonts w:ascii="Times New Roman" w:hAnsi="Times New Roman" w:cs="Times New Roman"/>
                <w:b w:val="1"/>
                <w:bCs w:val="1"/>
                <w:i w:val="0"/>
                <w:iCs w:val="0"/>
                <w:sz w:val="20"/>
                <w:szCs w:val="20"/>
                <w:u w:val="none"/>
              </w:rPr>
              <w:t>2.</w:t>
            </w:r>
            <w:r w:rsidRPr="5F89EF2C" w:rsidR="0A406E85">
              <w:rPr>
                <w:rFonts w:ascii="Times New Roman" w:hAnsi="Times New Roman" w:cs="Times New Roman"/>
                <w:b w:val="1"/>
                <w:bCs w:val="1"/>
                <w:i w:val="0"/>
                <w:iCs w:val="0"/>
                <w:sz w:val="20"/>
                <w:szCs w:val="20"/>
                <w:u w:val="none"/>
              </w:rPr>
              <w:t>2</w:t>
            </w:r>
            <w:r w:rsidRPr="5F89EF2C" w:rsidR="0E731091">
              <w:rPr>
                <w:rFonts w:ascii="Times New Roman" w:hAnsi="Times New Roman" w:cs="Times New Roman"/>
                <w:b w:val="1"/>
                <w:bCs w:val="1"/>
                <w:i w:val="0"/>
                <w:iCs w:val="0"/>
                <w:sz w:val="20"/>
                <w:szCs w:val="20"/>
                <w:u w:val="none"/>
              </w:rPr>
              <w:t>: Hypothesis:</w:t>
            </w:r>
          </w:p>
          <w:p w:rsidR="5F89EF2C" w:rsidP="5F89EF2C" w:rsidRDefault="5F89EF2C" w14:paraId="5FB3648C" w14:textId="2E022B10">
            <w:pPr>
              <w:pStyle w:val="Normal"/>
              <w:ind w:left="0"/>
              <w:rPr>
                <w:rFonts w:ascii="Times New Roman" w:hAnsi="Times New Roman" w:cs="Times New Roman"/>
                <w:b w:val="0"/>
                <w:bCs w:val="0"/>
                <w:i w:val="0"/>
                <w:iCs w:val="0"/>
                <w:sz w:val="20"/>
                <w:szCs w:val="20"/>
                <w:u w:val="none"/>
              </w:rPr>
            </w:pPr>
          </w:p>
          <w:p w:rsidR="1A2E79D2" w:rsidP="24C62813" w:rsidRDefault="1A2E79D2" w14:paraId="3D05A804" w14:textId="23C8FBFC">
            <w:pPr>
              <w:pStyle w:val="Normal"/>
              <w:ind w:left="0"/>
              <w:rPr>
                <w:rFonts w:ascii="Times New Roman" w:hAnsi="Times New Roman" w:cs="Times New Roman"/>
                <w:b w:val="0"/>
                <w:bCs w:val="0"/>
                <w:i w:val="0"/>
                <w:iCs w:val="0"/>
                <w:sz w:val="20"/>
                <w:szCs w:val="20"/>
                <w:u w:val="none"/>
              </w:rPr>
            </w:pPr>
            <w:r w:rsidRPr="24C62813" w:rsidR="1A2E79D2">
              <w:rPr>
                <w:rFonts w:ascii="Times New Roman" w:hAnsi="Times New Roman" w:cs="Times New Roman"/>
                <w:b w:val="0"/>
                <w:bCs w:val="0"/>
                <w:i w:val="0"/>
                <w:iCs w:val="0"/>
                <w:sz w:val="20"/>
                <w:szCs w:val="20"/>
                <w:u w:val="none"/>
              </w:rPr>
              <w:t>Given levodopa’s chemical instability in an aqueous solution, specifically when exposed to water, the inclusion of a</w:t>
            </w:r>
            <w:r w:rsidRPr="24C62813" w:rsidR="3677D9BE">
              <w:rPr>
                <w:rFonts w:ascii="Times New Roman" w:hAnsi="Times New Roman" w:cs="Times New Roman"/>
                <w:b w:val="0"/>
                <w:bCs w:val="0"/>
                <w:i w:val="0"/>
                <w:iCs w:val="0"/>
                <w:sz w:val="20"/>
                <w:szCs w:val="20"/>
                <w:u w:val="none"/>
              </w:rPr>
              <w:t>ntioxidants would result in a decrease in levodopa’s oxidation, particularly through the unique properties of the substances in response to free radicals</w:t>
            </w:r>
            <w:r w:rsidRPr="24C62813" w:rsidR="798A23C5">
              <w:rPr>
                <w:rFonts w:ascii="Times New Roman" w:hAnsi="Times New Roman" w:cs="Times New Roman"/>
                <w:b w:val="0"/>
                <w:bCs w:val="0"/>
                <w:i w:val="0"/>
                <w:iCs w:val="0"/>
                <w:sz w:val="20"/>
                <w:szCs w:val="20"/>
                <w:u w:val="none"/>
              </w:rPr>
              <w:t xml:space="preserve"> – the product of a stabilized free radical. </w:t>
            </w:r>
            <w:r w:rsidRPr="24C62813" w:rsidR="798A23C5">
              <w:rPr>
                <w:rFonts w:ascii="Times New Roman" w:hAnsi="Times New Roman" w:cs="Times New Roman"/>
                <w:b w:val="0"/>
                <w:bCs w:val="0"/>
                <w:i w:val="0"/>
                <w:iCs w:val="0"/>
                <w:sz w:val="20"/>
                <w:szCs w:val="20"/>
                <w:u w:val="none"/>
              </w:rPr>
              <w:t>Although the concentration of the antioxidant</w:t>
            </w:r>
            <w:r w:rsidRPr="24C62813" w:rsidR="379ADDD3">
              <w:rPr>
                <w:rFonts w:ascii="Times New Roman" w:hAnsi="Times New Roman" w:cs="Times New Roman"/>
                <w:b w:val="0"/>
                <w:bCs w:val="0"/>
                <w:i w:val="0"/>
                <w:iCs w:val="0"/>
                <w:sz w:val="20"/>
                <w:szCs w:val="20"/>
                <w:u w:val="none"/>
              </w:rPr>
              <w:t xml:space="preserve"> does change the redox reaction, the sole inclusion of the antioxidant should result in a slower reaction.</w:t>
            </w:r>
            <w:r w:rsidRPr="24C62813" w:rsidR="379ADDD3">
              <w:rPr>
                <w:rFonts w:ascii="Times New Roman" w:hAnsi="Times New Roman" w:cs="Times New Roman"/>
                <w:b w:val="0"/>
                <w:bCs w:val="0"/>
                <w:i w:val="0"/>
                <w:iCs w:val="0"/>
                <w:sz w:val="20"/>
                <w:szCs w:val="20"/>
                <w:u w:val="none"/>
              </w:rPr>
              <w:t xml:space="preserve"> Moreover,</w:t>
            </w:r>
            <w:r w:rsidRPr="24C62813" w:rsidR="1B540901">
              <w:rPr>
                <w:rFonts w:ascii="Times New Roman" w:hAnsi="Times New Roman" w:cs="Times New Roman"/>
                <w:b w:val="0"/>
                <w:bCs w:val="0"/>
                <w:i w:val="0"/>
                <w:iCs w:val="0"/>
                <w:sz w:val="20"/>
                <w:szCs w:val="20"/>
                <w:u w:val="none"/>
              </w:rPr>
              <w:t xml:space="preserve"> it may be hypothesized that ascorbic acid may produce the greatest effect on the reaction due to its intermolecular structure</w:t>
            </w:r>
            <w:r w:rsidRPr="24C62813" w:rsidR="50280DC2">
              <w:rPr>
                <w:rFonts w:ascii="Times New Roman" w:hAnsi="Times New Roman" w:cs="Times New Roman"/>
                <w:b w:val="0"/>
                <w:bCs w:val="0"/>
                <w:i w:val="0"/>
                <w:iCs w:val="0"/>
                <w:sz w:val="20"/>
                <w:szCs w:val="20"/>
                <w:u w:val="none"/>
              </w:rPr>
              <w:t xml:space="preserve"> and efficacy of stabilizing a free radical particularly with its resonance and</w:t>
            </w:r>
            <w:r w:rsidRPr="24C62813" w:rsidR="26DF8B33">
              <w:rPr>
                <w:rFonts w:ascii="Times New Roman" w:hAnsi="Times New Roman" w:cs="Times New Roman"/>
                <w:b w:val="0"/>
                <w:bCs w:val="0"/>
                <w:i w:val="0"/>
                <w:iCs w:val="0"/>
                <w:sz w:val="20"/>
                <w:szCs w:val="20"/>
                <w:u w:val="none"/>
              </w:rPr>
              <w:t xml:space="preserve"> conjugation in </w:t>
            </w:r>
            <w:r w:rsidRPr="24C62813" w:rsidR="50280DC2">
              <w:rPr>
                <w:rFonts w:ascii="Times New Roman" w:hAnsi="Times New Roman" w:cs="Times New Roman"/>
                <w:b w:val="0"/>
                <w:bCs w:val="0"/>
                <w:i w:val="0"/>
                <w:iCs w:val="0"/>
                <w:sz w:val="20"/>
                <w:szCs w:val="20"/>
                <w:u w:val="none"/>
              </w:rPr>
              <w:t>its molecular structure. Moreover</w:t>
            </w:r>
            <w:r w:rsidRPr="24C62813" w:rsidR="27601243">
              <w:rPr>
                <w:rFonts w:ascii="Times New Roman" w:hAnsi="Times New Roman" w:cs="Times New Roman"/>
                <w:b w:val="0"/>
                <w:bCs w:val="0"/>
                <w:i w:val="0"/>
                <w:iCs w:val="0"/>
                <w:sz w:val="20"/>
                <w:szCs w:val="20"/>
                <w:u w:val="none"/>
              </w:rPr>
              <w:t>,</w:t>
            </w:r>
            <w:r w:rsidRPr="24C62813" w:rsidR="3F47A887">
              <w:rPr>
                <w:rFonts w:ascii="Times New Roman" w:hAnsi="Times New Roman" w:cs="Times New Roman"/>
                <w:b w:val="0"/>
                <w:bCs w:val="0"/>
                <w:i w:val="0"/>
                <w:iCs w:val="0"/>
                <w:sz w:val="20"/>
                <w:szCs w:val="20"/>
                <w:u w:val="none"/>
              </w:rPr>
              <w:t xml:space="preserve"> it is </w:t>
            </w:r>
            <w:r w:rsidRPr="24C62813" w:rsidR="3E075CEE">
              <w:rPr>
                <w:rFonts w:ascii="Times New Roman" w:hAnsi="Times New Roman" w:cs="Times New Roman"/>
                <w:b w:val="0"/>
                <w:bCs w:val="0"/>
                <w:i w:val="0"/>
                <w:iCs w:val="0"/>
                <w:sz w:val="20"/>
                <w:szCs w:val="20"/>
                <w:u w:val="none"/>
              </w:rPr>
              <w:t>inferred</w:t>
            </w:r>
            <w:r w:rsidRPr="24C62813" w:rsidR="3F47A887">
              <w:rPr>
                <w:rFonts w:ascii="Times New Roman" w:hAnsi="Times New Roman" w:cs="Times New Roman"/>
                <w:b w:val="0"/>
                <w:bCs w:val="0"/>
                <w:i w:val="0"/>
                <w:iCs w:val="0"/>
                <w:sz w:val="20"/>
                <w:szCs w:val="20"/>
                <w:u w:val="none"/>
              </w:rPr>
              <w:t xml:space="preserve"> that EGCG is the least effective in stabilizing the free radicals produced in the redox reaction</w:t>
            </w:r>
            <w:r w:rsidRPr="24C62813" w:rsidR="079F1C6A">
              <w:rPr>
                <w:rFonts w:ascii="Times New Roman" w:hAnsi="Times New Roman" w:cs="Times New Roman"/>
                <w:b w:val="0"/>
                <w:bCs w:val="0"/>
                <w:i w:val="0"/>
                <w:iCs w:val="0"/>
                <w:sz w:val="20"/>
                <w:szCs w:val="20"/>
                <w:u w:val="none"/>
              </w:rPr>
              <w:t xml:space="preserve"> as its reactivity when loosing electrons, which may result in the </w:t>
            </w:r>
            <w:r w:rsidRPr="24C62813" w:rsidR="079F1C6A">
              <w:rPr>
                <w:rFonts w:ascii="Times New Roman" w:hAnsi="Times New Roman" w:cs="Times New Roman"/>
                <w:b w:val="0"/>
                <w:bCs w:val="0"/>
                <w:i w:val="0"/>
                <w:iCs w:val="0"/>
                <w:sz w:val="20"/>
                <w:szCs w:val="20"/>
                <w:u w:val="none"/>
              </w:rPr>
              <w:t>subsequent</w:t>
            </w:r>
            <w:r w:rsidRPr="24C62813" w:rsidR="079F1C6A">
              <w:rPr>
                <w:rFonts w:ascii="Times New Roman" w:hAnsi="Times New Roman" w:cs="Times New Roman"/>
                <w:b w:val="0"/>
                <w:bCs w:val="0"/>
                <w:i w:val="0"/>
                <w:iCs w:val="0"/>
                <w:sz w:val="20"/>
                <w:szCs w:val="20"/>
                <w:u w:val="none"/>
              </w:rPr>
              <w:t xml:space="preserve"> formation of a weaker radical, only slightly slowing down the reaction.</w:t>
            </w:r>
          </w:p>
          <w:p w:rsidR="5F89EF2C" w:rsidP="5F89EF2C" w:rsidRDefault="5F89EF2C" w14:paraId="35D400BC" w14:textId="5DB31341">
            <w:pPr>
              <w:pStyle w:val="Normal"/>
              <w:ind w:left="0"/>
              <w:rPr>
                <w:rFonts w:ascii="Times New Roman" w:hAnsi="Times New Roman" w:cs="Times New Roman"/>
                <w:b w:val="0"/>
                <w:bCs w:val="0"/>
                <w:i w:val="0"/>
                <w:iCs w:val="0"/>
                <w:sz w:val="20"/>
                <w:szCs w:val="20"/>
                <w:u w:val="none"/>
              </w:rPr>
            </w:pPr>
          </w:p>
          <w:p w:rsidR="5F89EF2C" w:rsidP="5F89EF2C" w:rsidRDefault="5F89EF2C" w14:paraId="0EEAB37B" w14:textId="2E08E125">
            <w:pPr>
              <w:pStyle w:val="Normal"/>
              <w:ind w:left="0"/>
              <w:rPr>
                <w:rFonts w:ascii="Times New Roman" w:hAnsi="Times New Roman" w:cs="Times New Roman"/>
                <w:b w:val="0"/>
                <w:bCs w:val="0"/>
                <w:i w:val="0"/>
                <w:iCs w:val="0"/>
                <w:sz w:val="20"/>
                <w:szCs w:val="20"/>
                <w:u w:val="none"/>
              </w:rPr>
            </w:pPr>
          </w:p>
          <w:p w:rsidR="5F89EF2C" w:rsidP="5F89EF2C" w:rsidRDefault="5F89EF2C" w14:paraId="2AD47BBE" w14:textId="724CD466">
            <w:pPr>
              <w:pStyle w:val="Normal"/>
              <w:ind w:left="0"/>
              <w:rPr>
                <w:rFonts w:ascii="Times New Roman" w:hAnsi="Times New Roman" w:cs="Times New Roman"/>
                <w:b w:val="0"/>
                <w:bCs w:val="0"/>
                <w:i w:val="0"/>
                <w:iCs w:val="0"/>
                <w:sz w:val="20"/>
                <w:szCs w:val="20"/>
                <w:u w:val="none"/>
              </w:rPr>
            </w:pPr>
          </w:p>
          <w:p w:rsidR="05576C53" w:rsidP="5F89EF2C" w:rsidRDefault="05576C53" w14:paraId="6FCE6782" w14:textId="25E57B3B">
            <w:pPr>
              <w:pStyle w:val="Normal"/>
              <w:ind w:left="0"/>
              <w:rPr>
                <w:rFonts w:ascii="Times New Roman" w:hAnsi="Times New Roman" w:cs="Times New Roman"/>
                <w:b w:val="1"/>
                <w:bCs w:val="1"/>
                <w:i w:val="0"/>
                <w:iCs w:val="0"/>
                <w:sz w:val="20"/>
                <w:szCs w:val="20"/>
                <w:u w:val="none"/>
              </w:rPr>
            </w:pPr>
            <w:r w:rsidRPr="5F89EF2C" w:rsidR="05576C53">
              <w:rPr>
                <w:rFonts w:ascii="Times New Roman" w:hAnsi="Times New Roman" w:cs="Times New Roman"/>
                <w:b w:val="1"/>
                <w:bCs w:val="1"/>
                <w:i w:val="0"/>
                <w:iCs w:val="0"/>
                <w:sz w:val="20"/>
                <w:szCs w:val="20"/>
                <w:u w:val="none"/>
              </w:rPr>
              <w:t xml:space="preserve">2.3: </w:t>
            </w:r>
            <w:r w:rsidRPr="5F89EF2C" w:rsidR="21F9B51D">
              <w:rPr>
                <w:rFonts w:ascii="Times New Roman" w:hAnsi="Times New Roman" w:cs="Times New Roman"/>
                <w:b w:val="1"/>
                <w:bCs w:val="1"/>
                <w:i w:val="0"/>
                <w:iCs w:val="0"/>
                <w:sz w:val="20"/>
                <w:szCs w:val="20"/>
                <w:u w:val="none"/>
              </w:rPr>
              <w:t>Variables:</w:t>
            </w:r>
          </w:p>
          <w:p w:rsidR="5F89EF2C" w:rsidP="5F89EF2C" w:rsidRDefault="5F89EF2C" w14:paraId="04EF25AE" w14:textId="7586DF13">
            <w:pPr>
              <w:pStyle w:val="Normal"/>
              <w:ind w:left="0"/>
              <w:rPr>
                <w:rFonts w:ascii="Times New Roman" w:hAnsi="Times New Roman" w:cs="Times New Roman"/>
                <w:b w:val="1"/>
                <w:bCs w:val="1"/>
                <w:i w:val="0"/>
                <w:iCs w:val="0"/>
                <w:sz w:val="20"/>
                <w:szCs w:val="20"/>
                <w:u w:val="none"/>
              </w:rPr>
            </w:pPr>
          </w:p>
          <w:tbl>
            <w:tblPr>
              <w:tblStyle w:val="TableGrid"/>
              <w:tblW w:w="0" w:type="auto"/>
              <w:tblLook w:val="06A0" w:firstRow="1" w:lastRow="0" w:firstColumn="1" w:lastColumn="0" w:noHBand="1" w:noVBand="1"/>
            </w:tblPr>
            <w:tblGrid>
              <w:gridCol w:w="3585"/>
              <w:gridCol w:w="3585"/>
            </w:tblGrid>
            <w:tr w:rsidR="5F89EF2C" w:rsidTr="72C54C16" w14:paraId="59FED751">
              <w:trPr>
                <w:trHeight w:val="300"/>
              </w:trPr>
              <w:tc>
                <w:tcPr>
                  <w:tcW w:w="3585" w:type="dxa"/>
                  <w:tcMar/>
                </w:tcPr>
                <w:p w:rsidR="21F9B51D" w:rsidP="5F89EF2C" w:rsidRDefault="21F9B51D" w14:paraId="2C977839" w14:textId="7B3E948B">
                  <w:pPr>
                    <w:pStyle w:val="Normal"/>
                    <w:rPr>
                      <w:rFonts w:ascii="Times New Roman" w:hAnsi="Times New Roman" w:cs="Times New Roman"/>
                      <w:b w:val="1"/>
                      <w:bCs w:val="1"/>
                      <w:i w:val="0"/>
                      <w:iCs w:val="0"/>
                      <w:sz w:val="18"/>
                      <w:szCs w:val="18"/>
                      <w:u w:val="single"/>
                    </w:rPr>
                  </w:pPr>
                  <w:r w:rsidRPr="5F89EF2C" w:rsidR="21F9B51D">
                    <w:rPr>
                      <w:rFonts w:ascii="Times New Roman" w:hAnsi="Times New Roman" w:cs="Times New Roman"/>
                      <w:b w:val="1"/>
                      <w:bCs w:val="1"/>
                      <w:i w:val="0"/>
                      <w:iCs w:val="0"/>
                      <w:sz w:val="18"/>
                      <w:szCs w:val="18"/>
                      <w:u w:val="single"/>
                    </w:rPr>
                    <w:t>Manipulated Variable:</w:t>
                  </w:r>
                </w:p>
              </w:tc>
              <w:tc>
                <w:tcPr>
                  <w:tcW w:w="3585" w:type="dxa"/>
                  <w:tcMar/>
                </w:tcPr>
                <w:p w:rsidR="21F9B51D" w:rsidP="5F89EF2C" w:rsidRDefault="21F9B51D" w14:paraId="77EB2E0F" w14:textId="3CC601ED">
                  <w:pPr>
                    <w:pStyle w:val="Normal"/>
                    <w:rPr>
                      <w:rFonts w:ascii="Times New Roman" w:hAnsi="Times New Roman" w:cs="Times New Roman"/>
                      <w:b w:val="1"/>
                      <w:bCs w:val="1"/>
                      <w:i w:val="0"/>
                      <w:iCs w:val="0"/>
                      <w:sz w:val="18"/>
                      <w:szCs w:val="18"/>
                      <w:u w:val="single"/>
                    </w:rPr>
                  </w:pPr>
                  <w:r w:rsidRPr="5F89EF2C" w:rsidR="21F9B51D">
                    <w:rPr>
                      <w:rFonts w:ascii="Times New Roman" w:hAnsi="Times New Roman" w:cs="Times New Roman"/>
                      <w:b w:val="1"/>
                      <w:bCs w:val="1"/>
                      <w:i w:val="0"/>
                      <w:iCs w:val="0"/>
                      <w:sz w:val="18"/>
                      <w:szCs w:val="18"/>
                      <w:u w:val="single"/>
                    </w:rPr>
                    <w:t>Responding Variable:</w:t>
                  </w:r>
                </w:p>
              </w:tc>
            </w:tr>
            <w:tr w:rsidR="5F89EF2C" w:rsidTr="72C54C16" w14:paraId="69E3B1C1">
              <w:trPr>
                <w:trHeight w:val="300"/>
              </w:trPr>
              <w:tc>
                <w:tcPr>
                  <w:tcW w:w="3585" w:type="dxa"/>
                  <w:tcMar/>
                </w:tcPr>
                <w:p w:rsidR="21F9B51D" w:rsidP="5F89EF2C" w:rsidRDefault="21F9B51D" w14:paraId="2C867226" w14:textId="4A66A663">
                  <w:pPr>
                    <w:pStyle w:val="Normal"/>
                    <w:rPr>
                      <w:rFonts w:ascii="Times New Roman" w:hAnsi="Times New Roman" w:cs="Times New Roman"/>
                      <w:b w:val="0"/>
                      <w:bCs w:val="0"/>
                      <w:i w:val="0"/>
                      <w:iCs w:val="0"/>
                      <w:sz w:val="20"/>
                      <w:szCs w:val="20"/>
                      <w:u w:val="none"/>
                    </w:rPr>
                  </w:pPr>
                  <w:r w:rsidRPr="5F89EF2C" w:rsidR="21F9B51D">
                    <w:rPr>
                      <w:rFonts w:ascii="Times New Roman" w:hAnsi="Times New Roman" w:cs="Times New Roman"/>
                      <w:b w:val="0"/>
                      <w:bCs w:val="0"/>
                      <w:i w:val="0"/>
                      <w:iCs w:val="0"/>
                      <w:sz w:val="20"/>
                      <w:szCs w:val="20"/>
                      <w:u w:val="none"/>
                    </w:rPr>
                    <w:t xml:space="preserve">The type of antioxidant </w:t>
                  </w:r>
                  <w:r w:rsidRPr="5F89EF2C" w:rsidR="21F9B51D">
                    <w:rPr>
                      <w:rFonts w:ascii="Times New Roman" w:hAnsi="Times New Roman" w:cs="Times New Roman"/>
                      <w:b w:val="0"/>
                      <w:bCs w:val="0"/>
                      <w:i w:val="0"/>
                      <w:iCs w:val="0"/>
                      <w:sz w:val="20"/>
                      <w:szCs w:val="20"/>
                      <w:u w:val="none"/>
                    </w:rPr>
                    <w:t>utilized</w:t>
                  </w:r>
                  <w:r w:rsidRPr="5F89EF2C" w:rsidR="21F9B51D">
                    <w:rPr>
                      <w:rFonts w:ascii="Times New Roman" w:hAnsi="Times New Roman" w:cs="Times New Roman"/>
                      <w:b w:val="0"/>
                      <w:bCs w:val="0"/>
                      <w:i w:val="0"/>
                      <w:iCs w:val="0"/>
                      <w:sz w:val="20"/>
                      <w:szCs w:val="20"/>
                      <w:u w:val="none"/>
                    </w:rPr>
                    <w:t xml:space="preserve"> in the redox reaction when dissolved in the chemical buffer at a pH of 10.</w:t>
                  </w:r>
                  <w:r w:rsidRPr="5F89EF2C" w:rsidR="78DD3A99">
                    <w:rPr>
                      <w:rFonts w:ascii="Times New Roman" w:hAnsi="Times New Roman" w:cs="Times New Roman"/>
                      <w:b w:val="0"/>
                      <w:bCs w:val="0"/>
                      <w:i w:val="0"/>
                      <w:iCs w:val="0"/>
                      <w:sz w:val="20"/>
                      <w:szCs w:val="20"/>
                      <w:u w:val="none"/>
                    </w:rPr>
                    <w:t xml:space="preserve"> The various antioxidants include ascorbic acid, citric extract (</w:t>
                  </w:r>
                  <w:r w:rsidRPr="5F89EF2C" w:rsidR="1BD96371">
                    <w:rPr>
                      <w:rFonts w:ascii="Times New Roman" w:hAnsi="Times New Roman" w:cs="Times New Roman"/>
                      <w:b w:val="0"/>
                      <w:bCs w:val="0"/>
                      <w:i w:val="0"/>
                      <w:iCs w:val="0"/>
                      <w:sz w:val="20"/>
                      <w:szCs w:val="20"/>
                      <w:u w:val="none"/>
                    </w:rPr>
                    <w:t>antioxidant), and</w:t>
                  </w:r>
                  <w:r w:rsidRPr="5F89EF2C" w:rsidR="23FEB24C">
                    <w:rPr>
                      <w:rFonts w:ascii="Times New Roman" w:hAnsi="Times New Roman" w:cs="Times New Roman"/>
                      <w:b w:val="0"/>
                      <w:bCs w:val="0"/>
                      <w:i w:val="0"/>
                      <w:iCs w:val="0"/>
                      <w:sz w:val="20"/>
                      <w:szCs w:val="20"/>
                      <w:u w:val="none"/>
                    </w:rPr>
                    <w:t xml:space="preserve"> EGCG (found in green tea. Make up 50-80% of the catechins).</w:t>
                  </w:r>
                </w:p>
              </w:tc>
              <w:tc>
                <w:tcPr>
                  <w:tcW w:w="3585" w:type="dxa"/>
                  <w:tcMar/>
                </w:tcPr>
                <w:p w:rsidR="23FEB24C" w:rsidP="72C54C16" w:rsidRDefault="23FEB24C" w14:paraId="16B3C0D4" w14:textId="2C0FB00E">
                  <w:pPr>
                    <w:pStyle w:val="Normal"/>
                    <w:rPr>
                      <w:rFonts w:ascii="Times New Roman" w:hAnsi="Times New Roman" w:cs="Times New Roman"/>
                      <w:b w:val="0"/>
                      <w:bCs w:val="0"/>
                      <w:i w:val="0"/>
                      <w:iCs w:val="0"/>
                      <w:sz w:val="20"/>
                      <w:szCs w:val="20"/>
                      <w:u w:val="none"/>
                    </w:rPr>
                  </w:pPr>
                  <w:r w:rsidRPr="72C54C16" w:rsidR="1D4C28C2">
                    <w:rPr>
                      <w:rFonts w:ascii="Times New Roman" w:hAnsi="Times New Roman" w:cs="Times New Roman"/>
                      <w:b w:val="0"/>
                      <w:bCs w:val="0"/>
                      <w:i w:val="0"/>
                      <w:iCs w:val="0"/>
                      <w:sz w:val="20"/>
                      <w:szCs w:val="20"/>
                      <w:u w:val="none"/>
                    </w:rPr>
                    <w:t>The pH acidification</w:t>
                  </w:r>
                  <w:r w:rsidRPr="72C54C16" w:rsidR="6FFF291B">
                    <w:rPr>
                      <w:rFonts w:ascii="Times New Roman" w:hAnsi="Times New Roman" w:cs="Times New Roman"/>
                      <w:b w:val="0"/>
                      <w:bCs w:val="0"/>
                      <w:i w:val="0"/>
                      <w:iCs w:val="0"/>
                      <w:sz w:val="20"/>
                      <w:szCs w:val="20"/>
                      <w:u w:val="none"/>
                    </w:rPr>
                    <w:t xml:space="preserve"> of levodopa in the solution </w:t>
                  </w:r>
                  <w:r w:rsidRPr="72C54C16" w:rsidR="6FFF291B">
                    <w:rPr>
                      <w:rFonts w:ascii="Times New Roman" w:hAnsi="Times New Roman" w:cs="Times New Roman"/>
                      <w:b w:val="0"/>
                      <w:bCs w:val="0"/>
                      <w:i w:val="0"/>
                      <w:iCs w:val="0"/>
                      <w:sz w:val="20"/>
                      <w:szCs w:val="20"/>
                      <w:u w:val="none"/>
                    </w:rPr>
                    <w:t>containing</w:t>
                  </w:r>
                  <w:r w:rsidRPr="72C54C16" w:rsidR="6FFF291B">
                    <w:rPr>
                      <w:rFonts w:ascii="Times New Roman" w:hAnsi="Times New Roman" w:cs="Times New Roman"/>
                      <w:b w:val="0"/>
                      <w:bCs w:val="0"/>
                      <w:i w:val="0"/>
                      <w:iCs w:val="0"/>
                      <w:sz w:val="20"/>
                      <w:szCs w:val="20"/>
                      <w:u w:val="none"/>
                    </w:rPr>
                    <w:t xml:space="preserve"> antioxidants</w:t>
                  </w:r>
                  <w:r w:rsidRPr="72C54C16" w:rsidR="6FFF291B">
                    <w:rPr>
                      <w:rFonts w:ascii="Times New Roman" w:hAnsi="Times New Roman" w:cs="Times New Roman"/>
                      <w:b w:val="0"/>
                      <w:bCs w:val="0"/>
                      <w:i w:val="0"/>
                      <w:iCs w:val="0"/>
                      <w:sz w:val="20"/>
                      <w:szCs w:val="20"/>
                      <w:u w:val="none"/>
                    </w:rPr>
                    <w:t>.</w:t>
                  </w:r>
                  <w:r w:rsidRPr="72C54C16" w:rsidR="6FFF291B">
                    <w:rPr>
                      <w:rFonts w:ascii="Times New Roman" w:hAnsi="Times New Roman" w:cs="Times New Roman"/>
                      <w:b w:val="0"/>
                      <w:bCs w:val="0"/>
                      <w:i w:val="0"/>
                      <w:iCs w:val="0"/>
                      <w:sz w:val="20"/>
                      <w:szCs w:val="20"/>
                      <w:u w:val="none"/>
                    </w:rPr>
                    <w:t xml:space="preserve"> As the redox forms multiple products, the observation of such provides insight </w:t>
                  </w:r>
                  <w:r w:rsidRPr="72C54C16" w:rsidR="6FFF291B">
                    <w:rPr>
                      <w:rFonts w:ascii="Times New Roman" w:hAnsi="Times New Roman" w:cs="Times New Roman"/>
                      <w:b w:val="0"/>
                      <w:bCs w:val="0"/>
                      <w:i w:val="0"/>
                      <w:iCs w:val="0"/>
                      <w:sz w:val="20"/>
                      <w:szCs w:val="20"/>
                      <w:u w:val="none"/>
                    </w:rPr>
                    <w:t>in</w:t>
                  </w:r>
                  <w:r w:rsidRPr="72C54C16" w:rsidR="6FFF291B">
                    <w:rPr>
                      <w:rFonts w:ascii="Times New Roman" w:hAnsi="Times New Roman" w:cs="Times New Roman"/>
                      <w:b w:val="0"/>
                      <w:bCs w:val="0"/>
                      <w:i w:val="0"/>
                      <w:iCs w:val="0"/>
                      <w:sz w:val="20"/>
                      <w:szCs w:val="20"/>
                      <w:u w:val="none"/>
                    </w:rPr>
                    <w:t xml:space="preserve"> the </w:t>
                  </w:r>
                  <w:r w:rsidRPr="72C54C16" w:rsidR="6A513A8B">
                    <w:rPr>
                      <w:rFonts w:ascii="Times New Roman" w:hAnsi="Times New Roman" w:cs="Times New Roman"/>
                      <w:b w:val="0"/>
                      <w:bCs w:val="0"/>
                      <w:i w:val="0"/>
                      <w:iCs w:val="0"/>
                      <w:sz w:val="20"/>
                      <w:szCs w:val="20"/>
                      <w:u w:val="none"/>
                    </w:rPr>
                    <w:t>product</w:t>
                  </w:r>
                  <w:r w:rsidRPr="72C54C16" w:rsidR="6FFF291B">
                    <w:rPr>
                      <w:rFonts w:ascii="Times New Roman" w:hAnsi="Times New Roman" w:cs="Times New Roman"/>
                      <w:b w:val="0"/>
                      <w:bCs w:val="0"/>
                      <w:i w:val="0"/>
                      <w:iCs w:val="0"/>
                      <w:sz w:val="20"/>
                      <w:szCs w:val="20"/>
                      <w:u w:val="none"/>
                    </w:rPr>
                    <w:t xml:space="preserve"> – dopachrome, which is a precursor to melanin</w:t>
                  </w:r>
                  <w:r w:rsidRPr="72C54C16" w:rsidR="0DC99CF2">
                    <w:rPr>
                      <w:rFonts w:ascii="Times New Roman" w:hAnsi="Times New Roman" w:cs="Times New Roman"/>
                      <w:b w:val="0"/>
                      <w:bCs w:val="0"/>
                      <w:i w:val="0"/>
                      <w:iCs w:val="0"/>
                      <w:sz w:val="20"/>
                      <w:szCs w:val="20"/>
                      <w:u w:val="none"/>
                    </w:rPr>
                    <w:t>.</w:t>
                  </w:r>
                  <w:r w:rsidRPr="72C54C16" w:rsidR="2D9FC30F">
                    <w:rPr>
                      <w:rFonts w:ascii="Times New Roman" w:hAnsi="Times New Roman" w:cs="Times New Roman"/>
                      <w:b w:val="0"/>
                      <w:bCs w:val="0"/>
                      <w:i w:val="0"/>
                      <w:iCs w:val="0"/>
                      <w:sz w:val="20"/>
                      <w:szCs w:val="20"/>
                      <w:u w:val="none"/>
                    </w:rPr>
                    <w:t xml:space="preserve"> The pictures will be taken across a </w:t>
                  </w:r>
                  <w:r w:rsidRPr="72C54C16" w:rsidR="2D9FC30F">
                    <w:rPr>
                      <w:rFonts w:ascii="Times New Roman" w:hAnsi="Times New Roman" w:cs="Times New Roman"/>
                      <w:b w:val="0"/>
                      <w:bCs w:val="0"/>
                      <w:i w:val="0"/>
                      <w:iCs w:val="0"/>
                      <w:sz w:val="20"/>
                      <w:szCs w:val="20"/>
                      <w:u w:val="none"/>
                    </w:rPr>
                    <w:t>16 hour</w:t>
                  </w:r>
                  <w:r w:rsidRPr="72C54C16" w:rsidR="2D9FC30F">
                    <w:rPr>
                      <w:rFonts w:ascii="Times New Roman" w:hAnsi="Times New Roman" w:cs="Times New Roman"/>
                      <w:b w:val="0"/>
                      <w:bCs w:val="0"/>
                      <w:i w:val="0"/>
                      <w:iCs w:val="0"/>
                      <w:sz w:val="20"/>
                      <w:szCs w:val="20"/>
                      <w:u w:val="none"/>
                    </w:rPr>
                    <w:t xml:space="preserve"> experimental period every </w:t>
                  </w:r>
                  <w:r w:rsidRPr="72C54C16" w:rsidR="194D7EAE">
                    <w:rPr>
                      <w:rFonts w:ascii="Times New Roman" w:hAnsi="Times New Roman" w:cs="Times New Roman"/>
                      <w:b w:val="0"/>
                      <w:bCs w:val="0"/>
                      <w:i w:val="0"/>
                      <w:iCs w:val="0"/>
                      <w:sz w:val="20"/>
                      <w:szCs w:val="20"/>
                      <w:u w:val="none"/>
                    </w:rPr>
                    <w:t>30 min.</w:t>
                  </w:r>
                </w:p>
              </w:tc>
            </w:tr>
          </w:tbl>
          <w:p w:rsidR="537ACD51" w:rsidP="5F89EF2C" w:rsidRDefault="537ACD51" w14:paraId="45AAEC80" w14:textId="25ED9F60">
            <w:pPr>
              <w:pStyle w:val="Normal"/>
              <w:rPr>
                <w:rFonts w:ascii="Times New Roman" w:hAnsi="Times New Roman" w:cs="Times New Roman"/>
                <w:b w:val="0"/>
                <w:bCs w:val="0"/>
                <w:i w:val="0"/>
                <w:iCs w:val="0"/>
                <w:sz w:val="20"/>
                <w:szCs w:val="20"/>
                <w:u w:val="none"/>
              </w:rPr>
            </w:pPr>
          </w:p>
          <w:p w:rsidR="5F89EF2C" w:rsidP="5F89EF2C" w:rsidRDefault="5F89EF2C" w14:paraId="50E95FC6" w14:textId="122EC400">
            <w:pPr>
              <w:pStyle w:val="Normal"/>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2390"/>
              <w:gridCol w:w="2390"/>
              <w:gridCol w:w="2390"/>
            </w:tblGrid>
            <w:tr w:rsidR="5F89EF2C" w:rsidTr="24C62813" w14:paraId="1044B766">
              <w:trPr>
                <w:trHeight w:val="300"/>
              </w:trPr>
              <w:tc>
                <w:tcPr>
                  <w:tcW w:w="2390" w:type="dxa"/>
                  <w:tcMar/>
                </w:tcPr>
                <w:p w:rsidR="3DABF6E6" w:rsidP="5F89EF2C" w:rsidRDefault="3DABF6E6" w14:paraId="59364B9C" w14:textId="75E2901E">
                  <w:pPr>
                    <w:pStyle w:val="Normal"/>
                    <w:rPr>
                      <w:rFonts w:ascii="Times New Roman" w:hAnsi="Times New Roman" w:cs="Times New Roman"/>
                      <w:b w:val="1"/>
                      <w:bCs w:val="1"/>
                      <w:i w:val="0"/>
                      <w:iCs w:val="0"/>
                      <w:sz w:val="20"/>
                      <w:szCs w:val="20"/>
                      <w:u w:val="single"/>
                    </w:rPr>
                  </w:pPr>
                  <w:r w:rsidRPr="5F89EF2C" w:rsidR="3DABF6E6">
                    <w:rPr>
                      <w:rFonts w:ascii="Times New Roman" w:hAnsi="Times New Roman" w:cs="Times New Roman"/>
                      <w:b w:val="1"/>
                      <w:bCs w:val="1"/>
                      <w:i w:val="0"/>
                      <w:iCs w:val="0"/>
                      <w:sz w:val="20"/>
                      <w:szCs w:val="20"/>
                      <w:u w:val="single"/>
                    </w:rPr>
                    <w:t>Controlled Variable</w:t>
                  </w:r>
                </w:p>
              </w:tc>
              <w:tc>
                <w:tcPr>
                  <w:tcW w:w="2390" w:type="dxa"/>
                  <w:tcMar/>
                </w:tcPr>
                <w:p w:rsidR="3DABF6E6" w:rsidP="5F89EF2C" w:rsidRDefault="3DABF6E6" w14:paraId="64E66F93" w14:textId="0E48F68C">
                  <w:pPr>
                    <w:pStyle w:val="Normal"/>
                    <w:rPr>
                      <w:rFonts w:ascii="Times New Roman" w:hAnsi="Times New Roman" w:cs="Times New Roman"/>
                      <w:b w:val="1"/>
                      <w:bCs w:val="1"/>
                      <w:i w:val="0"/>
                      <w:iCs w:val="0"/>
                      <w:sz w:val="20"/>
                      <w:szCs w:val="20"/>
                      <w:u w:val="single"/>
                    </w:rPr>
                  </w:pPr>
                  <w:r w:rsidRPr="5F89EF2C" w:rsidR="3DABF6E6">
                    <w:rPr>
                      <w:rFonts w:ascii="Times New Roman" w:hAnsi="Times New Roman" w:cs="Times New Roman"/>
                      <w:b w:val="1"/>
                      <w:bCs w:val="1"/>
                      <w:i w:val="0"/>
                      <w:iCs w:val="0"/>
                      <w:sz w:val="20"/>
                      <w:szCs w:val="20"/>
                      <w:u w:val="single"/>
                    </w:rPr>
                    <w:t>Reason for Constancy</w:t>
                  </w:r>
                </w:p>
              </w:tc>
              <w:tc>
                <w:tcPr>
                  <w:tcW w:w="2390" w:type="dxa"/>
                  <w:tcMar/>
                </w:tcPr>
                <w:p w:rsidR="3DABF6E6" w:rsidP="5F89EF2C" w:rsidRDefault="3DABF6E6" w14:paraId="021B4742" w14:textId="359DBAD2">
                  <w:pPr>
                    <w:pStyle w:val="Normal"/>
                    <w:rPr>
                      <w:rFonts w:ascii="Times New Roman" w:hAnsi="Times New Roman" w:cs="Times New Roman"/>
                      <w:b w:val="1"/>
                      <w:bCs w:val="1"/>
                      <w:i w:val="0"/>
                      <w:iCs w:val="0"/>
                      <w:sz w:val="20"/>
                      <w:szCs w:val="20"/>
                      <w:u w:val="single"/>
                    </w:rPr>
                  </w:pPr>
                  <w:r w:rsidRPr="5F89EF2C" w:rsidR="3DABF6E6">
                    <w:rPr>
                      <w:rFonts w:ascii="Times New Roman" w:hAnsi="Times New Roman" w:cs="Times New Roman"/>
                      <w:b w:val="1"/>
                      <w:bCs w:val="1"/>
                      <w:i w:val="0"/>
                      <w:iCs w:val="0"/>
                      <w:sz w:val="20"/>
                      <w:szCs w:val="20"/>
                      <w:u w:val="single"/>
                    </w:rPr>
                    <w:t>Method of Constancy</w:t>
                  </w:r>
                </w:p>
              </w:tc>
            </w:tr>
            <w:tr w:rsidR="5F89EF2C" w:rsidTr="24C62813" w14:paraId="076A6D0D">
              <w:trPr>
                <w:trHeight w:val="300"/>
              </w:trPr>
              <w:tc>
                <w:tcPr>
                  <w:tcW w:w="2390" w:type="dxa"/>
                  <w:tcMar/>
                </w:tcPr>
                <w:p w:rsidR="3DABF6E6" w:rsidP="5F89EF2C" w:rsidRDefault="3DABF6E6" w14:paraId="55DAAD24" w14:textId="433E8A44">
                  <w:pPr>
                    <w:pStyle w:val="Normal"/>
                    <w:rPr>
                      <w:rFonts w:ascii="Times New Roman" w:hAnsi="Times New Roman" w:cs="Times New Roman"/>
                      <w:b w:val="0"/>
                      <w:bCs w:val="0"/>
                      <w:i w:val="0"/>
                      <w:iCs w:val="0"/>
                      <w:sz w:val="20"/>
                      <w:szCs w:val="20"/>
                      <w:u w:val="none"/>
                    </w:rPr>
                  </w:pPr>
                  <w:r w:rsidRPr="5F89EF2C" w:rsidR="3DABF6E6">
                    <w:rPr>
                      <w:rFonts w:ascii="Times New Roman" w:hAnsi="Times New Roman" w:cs="Times New Roman"/>
                      <w:b w:val="0"/>
                      <w:bCs w:val="0"/>
                      <w:i w:val="0"/>
                      <w:iCs w:val="0"/>
                      <w:sz w:val="20"/>
                      <w:szCs w:val="20"/>
                      <w:u w:val="none"/>
                    </w:rPr>
                    <w:t>Oxygen Intensity</w:t>
                  </w:r>
                </w:p>
              </w:tc>
              <w:tc>
                <w:tcPr>
                  <w:tcW w:w="2390" w:type="dxa"/>
                  <w:tcMar/>
                </w:tcPr>
                <w:p w:rsidR="3DABF6E6" w:rsidP="5F89EF2C" w:rsidRDefault="3DABF6E6" w14:paraId="554A2305" w14:textId="2CB7540C">
                  <w:pPr>
                    <w:pStyle w:val="Normal"/>
                    <w:rPr>
                      <w:rFonts w:ascii="Times New Roman" w:hAnsi="Times New Roman" w:cs="Times New Roman"/>
                      <w:b w:val="0"/>
                      <w:bCs w:val="0"/>
                      <w:i w:val="0"/>
                      <w:iCs w:val="0"/>
                      <w:sz w:val="20"/>
                      <w:szCs w:val="20"/>
                      <w:u w:val="none"/>
                    </w:rPr>
                  </w:pPr>
                  <w:r w:rsidRPr="5F89EF2C" w:rsidR="3DABF6E6">
                    <w:rPr>
                      <w:rFonts w:ascii="Times New Roman" w:hAnsi="Times New Roman" w:cs="Times New Roman"/>
                      <w:b w:val="0"/>
                      <w:bCs w:val="0"/>
                      <w:i w:val="0"/>
                      <w:iCs w:val="0"/>
                      <w:sz w:val="20"/>
                      <w:szCs w:val="20"/>
                      <w:u w:val="none"/>
                    </w:rPr>
                    <w:t>The rate of redox reactions with unstable substances, particularly oxidizing ones have an acceleration of reaction with higher oxygen intensities. Thus, the reaction would inevitably occur faster and introduce a new manipul</w:t>
                  </w:r>
                  <w:r w:rsidRPr="5F89EF2C" w:rsidR="3F883ED6">
                    <w:rPr>
                      <w:rFonts w:ascii="Times New Roman" w:hAnsi="Times New Roman" w:cs="Times New Roman"/>
                      <w:b w:val="0"/>
                      <w:bCs w:val="0"/>
                      <w:i w:val="0"/>
                      <w:iCs w:val="0"/>
                      <w:sz w:val="20"/>
                      <w:szCs w:val="20"/>
                      <w:u w:val="none"/>
                    </w:rPr>
                    <w:t>ated variable: How does oxygen intensity play a role in the redox reaction. Moreover, the oxygen intensity may also affect the antioxidant and achieve unexpected or unreliable results.</w:t>
                  </w:r>
                </w:p>
              </w:tc>
              <w:tc>
                <w:tcPr>
                  <w:tcW w:w="2390" w:type="dxa"/>
                  <w:tcMar/>
                </w:tcPr>
                <w:p w:rsidR="17AE0EBA" w:rsidP="5F89EF2C" w:rsidRDefault="17AE0EBA" w14:paraId="45C2538B" w14:textId="165DE98A">
                  <w:pPr>
                    <w:pStyle w:val="Normal"/>
                    <w:rPr>
                      <w:rFonts w:ascii="Times New Roman" w:hAnsi="Times New Roman" w:cs="Times New Roman"/>
                      <w:b w:val="0"/>
                      <w:bCs w:val="0"/>
                      <w:i w:val="0"/>
                      <w:iCs w:val="0"/>
                      <w:sz w:val="20"/>
                      <w:szCs w:val="20"/>
                      <w:u w:val="none"/>
                    </w:rPr>
                  </w:pPr>
                  <w:r w:rsidRPr="5F89EF2C" w:rsidR="17AE0EBA">
                    <w:rPr>
                      <w:rFonts w:ascii="Times New Roman" w:hAnsi="Times New Roman" w:cs="Times New Roman"/>
                      <w:b w:val="0"/>
                      <w:bCs w:val="0"/>
                      <w:i w:val="0"/>
                      <w:iCs w:val="0"/>
                      <w:sz w:val="20"/>
                      <w:szCs w:val="20"/>
                      <w:u w:val="none"/>
                    </w:rPr>
                    <w:t xml:space="preserve">The approximate oxygen intensity will be </w:t>
                  </w:r>
                  <w:r w:rsidRPr="5F89EF2C" w:rsidR="39A1368B">
                    <w:rPr>
                      <w:rFonts w:ascii="Times New Roman" w:hAnsi="Times New Roman" w:cs="Times New Roman"/>
                      <w:b w:val="0"/>
                      <w:bCs w:val="0"/>
                      <w:i w:val="0"/>
                      <w:iCs w:val="0"/>
                      <w:sz w:val="20"/>
                      <w:szCs w:val="20"/>
                      <w:u w:val="none"/>
                    </w:rPr>
                    <w:t>monitored</w:t>
                  </w:r>
                  <w:r w:rsidRPr="5F89EF2C" w:rsidR="17AE0EBA">
                    <w:rPr>
                      <w:rFonts w:ascii="Times New Roman" w:hAnsi="Times New Roman" w:cs="Times New Roman"/>
                      <w:b w:val="0"/>
                      <w:bCs w:val="0"/>
                      <w:i w:val="0"/>
                      <w:iCs w:val="0"/>
                      <w:sz w:val="20"/>
                      <w:szCs w:val="20"/>
                      <w:u w:val="none"/>
                    </w:rPr>
                    <w:t xml:space="preserve"> as the experiment will take place on a singular day, without minor fluctuations in oxygen intensities across different days. All the</w:t>
                  </w:r>
                  <w:r w:rsidRPr="5F89EF2C" w:rsidR="6C7E94FD">
                    <w:rPr>
                      <w:rFonts w:ascii="Times New Roman" w:hAnsi="Times New Roman" w:cs="Times New Roman"/>
                      <w:b w:val="0"/>
                      <w:bCs w:val="0"/>
                      <w:i w:val="0"/>
                      <w:iCs w:val="0"/>
                      <w:sz w:val="20"/>
                      <w:szCs w:val="20"/>
                      <w:u w:val="none"/>
                    </w:rPr>
                    <w:t xml:space="preserve"> trials will be performed on the</w:t>
                  </w:r>
                  <w:r w:rsidRPr="5F89EF2C" w:rsidR="6A944ADB">
                    <w:rPr>
                      <w:rFonts w:ascii="Times New Roman" w:hAnsi="Times New Roman" w:cs="Times New Roman"/>
                      <w:b w:val="0"/>
                      <w:bCs w:val="0"/>
                      <w:i w:val="0"/>
                      <w:iCs w:val="0"/>
                      <w:sz w:val="20"/>
                      <w:szCs w:val="20"/>
                      <w:u w:val="none"/>
                    </w:rPr>
                    <w:t xml:space="preserve"> same day and </w:t>
                  </w:r>
                  <w:r w:rsidRPr="5F89EF2C" w:rsidR="28DCEB69">
                    <w:rPr>
                      <w:rFonts w:ascii="Times New Roman" w:hAnsi="Times New Roman" w:cs="Times New Roman"/>
                      <w:b w:val="0"/>
                      <w:bCs w:val="0"/>
                      <w:i w:val="0"/>
                      <w:iCs w:val="0"/>
                      <w:sz w:val="20"/>
                      <w:szCs w:val="20"/>
                      <w:u w:val="none"/>
                    </w:rPr>
                    <w:t>administered</w:t>
                  </w:r>
                  <w:r w:rsidRPr="5F89EF2C" w:rsidR="6A944ADB">
                    <w:rPr>
                      <w:rFonts w:ascii="Times New Roman" w:hAnsi="Times New Roman" w:cs="Times New Roman"/>
                      <w:b w:val="0"/>
                      <w:bCs w:val="0"/>
                      <w:i w:val="0"/>
                      <w:iCs w:val="0"/>
                      <w:sz w:val="20"/>
                      <w:szCs w:val="20"/>
                      <w:u w:val="none"/>
                    </w:rPr>
                    <w:t xml:space="preserve"> at </w:t>
                  </w:r>
                  <w:r w:rsidRPr="5F89EF2C" w:rsidR="6A944ADB">
                    <w:rPr>
                      <w:rFonts w:ascii="Times New Roman" w:hAnsi="Times New Roman" w:cs="Times New Roman"/>
                      <w:b w:val="0"/>
                      <w:bCs w:val="0"/>
                      <w:i w:val="0"/>
                      <w:iCs w:val="0"/>
                      <w:sz w:val="20"/>
                      <w:szCs w:val="20"/>
                      <w:u w:val="none"/>
                    </w:rPr>
                    <w:t>relatively similar</w:t>
                  </w:r>
                  <w:r w:rsidRPr="5F89EF2C" w:rsidR="6A944ADB">
                    <w:rPr>
                      <w:rFonts w:ascii="Times New Roman" w:hAnsi="Times New Roman" w:cs="Times New Roman"/>
                      <w:b w:val="0"/>
                      <w:bCs w:val="0"/>
                      <w:i w:val="0"/>
                      <w:iCs w:val="0"/>
                      <w:sz w:val="20"/>
                      <w:szCs w:val="20"/>
                      <w:u w:val="none"/>
                    </w:rPr>
                    <w:t xml:space="preserve"> times to minimize the uncertainty of varying oxygen concentrations.</w:t>
                  </w:r>
                </w:p>
              </w:tc>
            </w:tr>
            <w:tr w:rsidR="5F89EF2C" w:rsidTr="24C62813" w14:paraId="0C124FAA">
              <w:trPr>
                <w:trHeight w:val="300"/>
              </w:trPr>
              <w:tc>
                <w:tcPr>
                  <w:tcW w:w="2390" w:type="dxa"/>
                  <w:tcMar/>
                </w:tcPr>
                <w:p w:rsidR="4C9AF752" w:rsidP="5F89EF2C" w:rsidRDefault="4C9AF752" w14:paraId="5618A701" w14:textId="2BBCC5B2">
                  <w:pPr>
                    <w:pStyle w:val="Normal"/>
                    <w:rPr>
                      <w:rFonts w:ascii="Times New Roman" w:hAnsi="Times New Roman" w:cs="Times New Roman"/>
                      <w:b w:val="0"/>
                      <w:bCs w:val="0"/>
                      <w:i w:val="0"/>
                      <w:iCs w:val="0"/>
                      <w:sz w:val="20"/>
                      <w:szCs w:val="20"/>
                      <w:u w:val="none"/>
                    </w:rPr>
                  </w:pPr>
                  <w:r w:rsidRPr="5F89EF2C" w:rsidR="4C9AF752">
                    <w:rPr>
                      <w:rFonts w:ascii="Times New Roman" w:hAnsi="Times New Roman" w:cs="Times New Roman"/>
                      <w:b w:val="0"/>
                      <w:bCs w:val="0"/>
                      <w:i w:val="0"/>
                      <w:iCs w:val="0"/>
                      <w:sz w:val="20"/>
                      <w:szCs w:val="20"/>
                      <w:u w:val="none"/>
                    </w:rPr>
                    <w:t>pH (Power of Hydrogen)</w:t>
                  </w:r>
                </w:p>
              </w:tc>
              <w:tc>
                <w:tcPr>
                  <w:tcW w:w="2390" w:type="dxa"/>
                  <w:tcMar/>
                </w:tcPr>
                <w:p w:rsidR="65FA1D7A" w:rsidP="5F89EF2C" w:rsidRDefault="65FA1D7A" w14:paraId="2932AAD4" w14:textId="4E209BBB">
                  <w:pPr>
                    <w:pStyle w:val="Normal"/>
                    <w:rPr>
                      <w:rFonts w:ascii="Times New Roman" w:hAnsi="Times New Roman" w:cs="Times New Roman"/>
                      <w:b w:val="0"/>
                      <w:bCs w:val="0"/>
                      <w:i w:val="0"/>
                      <w:iCs w:val="0"/>
                      <w:sz w:val="20"/>
                      <w:szCs w:val="20"/>
                      <w:u w:val="none"/>
                    </w:rPr>
                  </w:pPr>
                  <w:r w:rsidRPr="5F89EF2C" w:rsidR="65FA1D7A">
                    <w:rPr>
                      <w:rFonts w:ascii="Times New Roman" w:hAnsi="Times New Roman" w:cs="Times New Roman"/>
                      <w:b w:val="0"/>
                      <w:bCs w:val="0"/>
                      <w:i w:val="0"/>
                      <w:iCs w:val="0"/>
                      <w:sz w:val="20"/>
                      <w:szCs w:val="20"/>
                      <w:u w:val="none"/>
                    </w:rPr>
                    <w:t>The redox reaction for levodopa</w:t>
                  </w:r>
                  <w:r w:rsidRPr="5F89EF2C" w:rsidR="78DAFE27">
                    <w:rPr>
                      <w:rFonts w:ascii="Times New Roman" w:hAnsi="Times New Roman" w:cs="Times New Roman"/>
                      <w:b w:val="0"/>
                      <w:bCs w:val="0"/>
                      <w:i w:val="0"/>
                      <w:iCs w:val="0"/>
                      <w:sz w:val="20"/>
                      <w:szCs w:val="20"/>
                      <w:u w:val="none"/>
                    </w:rPr>
                    <w:t xml:space="preserve"> releases hydrogen ions that acidify the solution and accelerate the oxidation, </w:t>
                  </w:r>
                  <w:r w:rsidRPr="5F89EF2C" w:rsidR="78DAFE27">
                    <w:rPr>
                      <w:rFonts w:ascii="Times New Roman" w:hAnsi="Times New Roman" w:cs="Times New Roman"/>
                      <w:b w:val="0"/>
                      <w:bCs w:val="0"/>
                      <w:i w:val="0"/>
                      <w:iCs w:val="0"/>
                      <w:sz w:val="20"/>
                      <w:szCs w:val="20"/>
                      <w:u w:val="none"/>
                    </w:rPr>
                    <w:t>When</w:t>
                  </w:r>
                  <w:r w:rsidRPr="5F89EF2C" w:rsidR="78DAFE27">
                    <w:rPr>
                      <w:rFonts w:ascii="Times New Roman" w:hAnsi="Times New Roman" w:cs="Times New Roman"/>
                      <w:b w:val="0"/>
                      <w:bCs w:val="0"/>
                      <w:i w:val="0"/>
                      <w:iCs w:val="0"/>
                      <w:sz w:val="20"/>
                      <w:szCs w:val="20"/>
                      <w:u w:val="none"/>
                    </w:rPr>
                    <w:t xml:space="preserve"> compared with pH of 2, the oxidation of levodopa decreased to </w:t>
                  </w:r>
                  <w:r w:rsidRPr="5F89EF2C" w:rsidR="526F3694">
                    <w:rPr>
                      <w:rFonts w:ascii="Times New Roman" w:hAnsi="Times New Roman" w:cs="Times New Roman"/>
                      <w:b w:val="0"/>
                      <w:bCs w:val="0"/>
                      <w:i w:val="0"/>
                      <w:iCs w:val="0"/>
                      <w:sz w:val="20"/>
                      <w:szCs w:val="20"/>
                      <w:u w:val="none"/>
                    </w:rPr>
                    <w:t xml:space="preserve">almost 0% even after the </w:t>
                  </w:r>
                  <w:r w:rsidRPr="5F89EF2C" w:rsidR="526F3694">
                    <w:rPr>
                      <w:rFonts w:ascii="Times New Roman" w:hAnsi="Times New Roman" w:cs="Times New Roman"/>
                      <w:b w:val="0"/>
                      <w:bCs w:val="0"/>
                      <w:i w:val="0"/>
                      <w:iCs w:val="0"/>
                      <w:sz w:val="20"/>
                      <w:szCs w:val="20"/>
                      <w:u w:val="none"/>
                    </w:rPr>
                    <w:t>50 hour</w:t>
                  </w:r>
                  <w:r w:rsidRPr="5F89EF2C" w:rsidR="526F3694">
                    <w:rPr>
                      <w:rFonts w:ascii="Times New Roman" w:hAnsi="Times New Roman" w:cs="Times New Roman"/>
                      <w:b w:val="0"/>
                      <w:bCs w:val="0"/>
                      <w:i w:val="0"/>
                      <w:iCs w:val="0"/>
                      <w:sz w:val="20"/>
                      <w:szCs w:val="20"/>
                      <w:u w:val="none"/>
                    </w:rPr>
                    <w:t xml:space="preserve"> mark.</w:t>
                  </w:r>
                  <w:r w:rsidRPr="5F89EF2C" w:rsidR="746A2488">
                    <w:rPr>
                      <w:rFonts w:ascii="Times New Roman" w:hAnsi="Times New Roman" w:cs="Times New Roman"/>
                      <w:b w:val="0"/>
                      <w:bCs w:val="0"/>
                      <w:i w:val="0"/>
                      <w:iCs w:val="0"/>
                      <w:sz w:val="20"/>
                      <w:szCs w:val="20"/>
                      <w:u w:val="none"/>
                    </w:rPr>
                    <w:t xml:space="preserve"> However, a pH pass 9-10 requires lab materials and environments due to the corrosiveness of the substances. </w:t>
                  </w:r>
                </w:p>
              </w:tc>
              <w:tc>
                <w:tcPr>
                  <w:tcW w:w="2390" w:type="dxa"/>
                  <w:tcMar/>
                </w:tcPr>
                <w:p w:rsidR="00D2B3FF" w:rsidP="24C62813" w:rsidRDefault="00D2B3FF" w14:paraId="4530E3BF" w14:textId="564DE7D5">
                  <w:pPr>
                    <w:pStyle w:val="Normal"/>
                    <w:rPr>
                      <w:rFonts w:ascii="Times New Roman" w:hAnsi="Times New Roman" w:cs="Times New Roman"/>
                      <w:b w:val="0"/>
                      <w:bCs w:val="0"/>
                      <w:i w:val="0"/>
                      <w:iCs w:val="0"/>
                      <w:sz w:val="20"/>
                      <w:szCs w:val="20"/>
                      <w:u w:val="none"/>
                    </w:rPr>
                  </w:pPr>
                  <w:r w:rsidRPr="24C62813" w:rsidR="4EEEBC00">
                    <w:rPr>
                      <w:rFonts w:ascii="Times New Roman" w:hAnsi="Times New Roman" w:cs="Times New Roman"/>
                      <w:b w:val="0"/>
                      <w:bCs w:val="0"/>
                      <w:i w:val="0"/>
                      <w:iCs w:val="0"/>
                      <w:sz w:val="20"/>
                      <w:szCs w:val="20"/>
                      <w:u w:val="none"/>
                    </w:rPr>
                    <w:t>A specifi</w:t>
                  </w:r>
                  <w:r w:rsidRPr="24C62813" w:rsidR="775D6A86">
                    <w:rPr>
                      <w:rFonts w:ascii="Times New Roman" w:hAnsi="Times New Roman" w:cs="Times New Roman"/>
                      <w:b w:val="0"/>
                      <w:bCs w:val="0"/>
                      <w:i w:val="0"/>
                      <w:iCs w:val="0"/>
                      <w:sz w:val="20"/>
                      <w:szCs w:val="20"/>
                      <w:u w:val="none"/>
                    </w:rPr>
                    <w:t xml:space="preserve">c </w:t>
                  </w:r>
                  <w:r w:rsidRPr="24C62813" w:rsidR="775D6A86">
                    <w:rPr>
                      <w:rFonts w:ascii="Times New Roman" w:hAnsi="Times New Roman" w:cs="Times New Roman"/>
                      <w:b w:val="0"/>
                      <w:bCs w:val="0"/>
                      <w:i w:val="0"/>
                      <w:iCs w:val="0"/>
                      <w:sz w:val="20"/>
                      <w:szCs w:val="20"/>
                      <w:u w:val="none"/>
                    </w:rPr>
                    <w:t>amount</w:t>
                  </w:r>
                  <w:r w:rsidRPr="24C62813" w:rsidR="3AA83D6A">
                    <w:rPr>
                      <w:rFonts w:ascii="Times New Roman" w:hAnsi="Times New Roman" w:cs="Times New Roman"/>
                      <w:b w:val="0"/>
                      <w:bCs w:val="0"/>
                      <w:i w:val="0"/>
                      <w:iCs w:val="0"/>
                      <w:sz w:val="20"/>
                      <w:szCs w:val="20"/>
                      <w:u w:val="none"/>
                    </w:rPr>
                    <w:t xml:space="preserve"> </w:t>
                  </w:r>
                  <w:r w:rsidRPr="24C62813" w:rsidR="775D6A86">
                    <w:rPr>
                      <w:rFonts w:ascii="Times New Roman" w:hAnsi="Times New Roman" w:cs="Times New Roman"/>
                      <w:b w:val="0"/>
                      <w:bCs w:val="0"/>
                      <w:i w:val="0"/>
                      <w:iCs w:val="0"/>
                      <w:sz w:val="20"/>
                      <w:szCs w:val="20"/>
                      <w:u w:val="none"/>
                    </w:rPr>
                    <w:t>sodium bicarbonate</w:t>
                  </w:r>
                  <w:r w:rsidRPr="24C62813" w:rsidR="74CC7CEF">
                    <w:rPr>
                      <w:rFonts w:ascii="Times New Roman" w:hAnsi="Times New Roman" w:cs="Times New Roman"/>
                      <w:b w:val="0"/>
                      <w:bCs w:val="0"/>
                      <w:i w:val="0"/>
                      <w:iCs w:val="0"/>
                      <w:sz w:val="20"/>
                      <w:szCs w:val="20"/>
                      <w:u w:val="none"/>
                    </w:rPr>
                    <w:t xml:space="preserve"> and carbonate</w:t>
                  </w:r>
                  <w:r w:rsidRPr="24C62813" w:rsidR="775D6A86">
                    <w:rPr>
                      <w:rFonts w:ascii="Times New Roman" w:hAnsi="Times New Roman" w:cs="Times New Roman"/>
                      <w:b w:val="0"/>
                      <w:bCs w:val="0"/>
                      <w:i w:val="0"/>
                      <w:iCs w:val="0"/>
                      <w:sz w:val="20"/>
                      <w:szCs w:val="20"/>
                      <w:u w:val="none"/>
                    </w:rPr>
                    <w:t xml:space="preserve"> </w:t>
                  </w:r>
                  <w:r w:rsidRPr="24C62813" w:rsidR="775D6A86">
                    <w:rPr>
                      <w:rFonts w:ascii="Times New Roman" w:hAnsi="Times New Roman" w:cs="Times New Roman"/>
                      <w:b w:val="0"/>
                      <w:bCs w:val="0"/>
                      <w:i w:val="0"/>
                      <w:iCs w:val="0"/>
                      <w:sz w:val="20"/>
                      <w:szCs w:val="20"/>
                      <w:u w:val="none"/>
                    </w:rPr>
                    <w:t>will be dissolved in a selective amount of chemical buffer solution to decrease the pH to make it</w:t>
                  </w:r>
                  <w:r w:rsidRPr="24C62813" w:rsidR="3AFFBE8B">
                    <w:rPr>
                      <w:rFonts w:ascii="Times New Roman" w:hAnsi="Times New Roman" w:cs="Times New Roman"/>
                      <w:b w:val="0"/>
                      <w:bCs w:val="0"/>
                      <w:i w:val="0"/>
                      <w:iCs w:val="0"/>
                      <w:sz w:val="20"/>
                      <w:szCs w:val="20"/>
                      <w:u w:val="none"/>
                    </w:rPr>
                    <w:t xml:space="preserve"> more alkaline to an approximate pH of </w:t>
                  </w:r>
                  <w:r w:rsidRPr="24C62813" w:rsidR="7CE7BBDF">
                    <w:rPr>
                      <w:rFonts w:ascii="Times New Roman" w:hAnsi="Times New Roman" w:cs="Times New Roman"/>
                      <w:b w:val="0"/>
                      <w:bCs w:val="0"/>
                      <w:i w:val="0"/>
                      <w:iCs w:val="0"/>
                      <w:sz w:val="20"/>
                      <w:szCs w:val="20"/>
                      <w:u w:val="none"/>
                    </w:rPr>
                    <w:t>10</w:t>
                  </w:r>
                  <w:r w:rsidRPr="24C62813" w:rsidR="3AFFBE8B">
                    <w:rPr>
                      <w:rFonts w:ascii="Times New Roman" w:hAnsi="Times New Roman" w:cs="Times New Roman"/>
                      <w:b w:val="0"/>
                      <w:bCs w:val="0"/>
                      <w:i w:val="0"/>
                      <w:iCs w:val="0"/>
                      <w:sz w:val="20"/>
                      <w:szCs w:val="20"/>
                      <w:u w:val="none"/>
                    </w:rPr>
                    <w:t xml:space="preserve"> to</w:t>
                  </w:r>
                  <w:r w:rsidRPr="24C62813" w:rsidR="4A6A8F2E">
                    <w:rPr>
                      <w:rFonts w:ascii="Times New Roman" w:hAnsi="Times New Roman" w:cs="Times New Roman"/>
                      <w:b w:val="0"/>
                      <w:bCs w:val="0"/>
                      <w:i w:val="0"/>
                      <w:iCs w:val="0"/>
                      <w:sz w:val="20"/>
                      <w:szCs w:val="20"/>
                      <w:u w:val="none"/>
                    </w:rPr>
                    <w:t xml:space="preserve"> ensure an accelerated redox reaction for the levodopa.</w:t>
                  </w:r>
                </w:p>
              </w:tc>
            </w:tr>
            <w:tr w:rsidR="5F89EF2C" w:rsidTr="24C62813" w14:paraId="3ED17957">
              <w:trPr>
                <w:trHeight w:val="300"/>
              </w:trPr>
              <w:tc>
                <w:tcPr>
                  <w:tcW w:w="2390" w:type="dxa"/>
                  <w:tcMar/>
                </w:tcPr>
                <w:p w:rsidR="5D796516" w:rsidP="5F89EF2C" w:rsidRDefault="5D796516" w14:paraId="28EB5C29" w14:textId="182424B1">
                  <w:pPr>
                    <w:pStyle w:val="Normal"/>
                    <w:rPr>
                      <w:rFonts w:ascii="Times New Roman" w:hAnsi="Times New Roman" w:cs="Times New Roman"/>
                      <w:b w:val="0"/>
                      <w:bCs w:val="0"/>
                      <w:i w:val="0"/>
                      <w:iCs w:val="0"/>
                      <w:sz w:val="20"/>
                      <w:szCs w:val="20"/>
                      <w:u w:val="none"/>
                    </w:rPr>
                  </w:pPr>
                  <w:r w:rsidRPr="5F89EF2C" w:rsidR="5D796516">
                    <w:rPr>
                      <w:rFonts w:ascii="Times New Roman" w:hAnsi="Times New Roman" w:cs="Times New Roman"/>
                      <w:b w:val="0"/>
                      <w:bCs w:val="0"/>
                      <w:i w:val="0"/>
                      <w:iCs w:val="0"/>
                      <w:sz w:val="20"/>
                      <w:szCs w:val="20"/>
                      <w:u w:val="none"/>
                    </w:rPr>
                    <w:t>Temperature</w:t>
                  </w:r>
                </w:p>
              </w:tc>
              <w:tc>
                <w:tcPr>
                  <w:tcW w:w="2390" w:type="dxa"/>
                  <w:tcMar/>
                </w:tcPr>
                <w:p w:rsidR="5D796516" w:rsidP="5F89EF2C" w:rsidRDefault="5D796516" w14:paraId="71F5A958" w14:textId="0867960A">
                  <w:pPr>
                    <w:pStyle w:val="Normal"/>
                    <w:rPr>
                      <w:rFonts w:ascii="Times New Roman" w:hAnsi="Times New Roman" w:cs="Times New Roman"/>
                      <w:b w:val="0"/>
                      <w:bCs w:val="0"/>
                      <w:i w:val="0"/>
                      <w:iCs w:val="0"/>
                      <w:sz w:val="20"/>
                      <w:szCs w:val="20"/>
                      <w:u w:val="none"/>
                    </w:rPr>
                  </w:pPr>
                  <w:r w:rsidRPr="5F89EF2C" w:rsidR="5D796516">
                    <w:rPr>
                      <w:rFonts w:ascii="Times New Roman" w:hAnsi="Times New Roman" w:cs="Times New Roman"/>
                      <w:b w:val="0"/>
                      <w:bCs w:val="0"/>
                      <w:i w:val="0"/>
                      <w:iCs w:val="0"/>
                      <w:sz w:val="20"/>
                      <w:szCs w:val="20"/>
                      <w:u w:val="none"/>
                    </w:rPr>
                    <w:t>Higher temperatures were studied to produce a faster redox reaction on levodopa due to the</w:t>
                  </w:r>
                  <w:r w:rsidRPr="5F89EF2C" w:rsidR="3C1BB4EE">
                    <w:rPr>
                      <w:rFonts w:ascii="Times New Roman" w:hAnsi="Times New Roman" w:cs="Times New Roman"/>
                      <w:b w:val="0"/>
                      <w:bCs w:val="0"/>
                      <w:i w:val="0"/>
                      <w:iCs w:val="0"/>
                      <w:sz w:val="20"/>
                      <w:szCs w:val="20"/>
                      <w:u w:val="none"/>
                    </w:rPr>
                    <w:t xml:space="preserve"> faster kinetic energies of the particles between the reactants, which </w:t>
                  </w:r>
                  <w:r w:rsidRPr="5F89EF2C" w:rsidR="3C1BB4EE">
                    <w:rPr>
                      <w:rFonts w:ascii="Times New Roman" w:hAnsi="Times New Roman" w:cs="Times New Roman"/>
                      <w:b w:val="0"/>
                      <w:bCs w:val="0"/>
                      <w:i w:val="0"/>
                      <w:iCs w:val="0"/>
                      <w:sz w:val="20"/>
                      <w:szCs w:val="20"/>
                      <w:u w:val="none"/>
                    </w:rPr>
                    <w:t>ultimately led</w:t>
                  </w:r>
                  <w:r w:rsidRPr="5F89EF2C" w:rsidR="3C1BB4EE">
                    <w:rPr>
                      <w:rFonts w:ascii="Times New Roman" w:hAnsi="Times New Roman" w:cs="Times New Roman"/>
                      <w:b w:val="0"/>
                      <w:bCs w:val="0"/>
                      <w:i w:val="0"/>
                      <w:iCs w:val="0"/>
                      <w:sz w:val="20"/>
                      <w:szCs w:val="20"/>
                      <w:u w:val="none"/>
                    </w:rPr>
                    <w:t xml:space="preserve"> to a faster reaction. Thus, differentiation between the two tests would again, introduce a new manipulated variable into the experiment: temperature.</w:t>
                  </w:r>
                </w:p>
              </w:tc>
              <w:tc>
                <w:tcPr>
                  <w:tcW w:w="2390" w:type="dxa"/>
                  <w:tcMar/>
                </w:tcPr>
                <w:p w:rsidR="3C1BB4EE" w:rsidP="24C62813" w:rsidRDefault="3C1BB4EE" w14:paraId="77333E96" w14:textId="38B7CDB9">
                  <w:pPr>
                    <w:pStyle w:val="Normal"/>
                    <w:rPr>
                      <w:rFonts w:ascii="Times New Roman" w:hAnsi="Times New Roman" w:cs="Times New Roman"/>
                      <w:b w:val="0"/>
                      <w:bCs w:val="0"/>
                      <w:i w:val="0"/>
                      <w:iCs w:val="0"/>
                      <w:sz w:val="20"/>
                      <w:szCs w:val="20"/>
                      <w:u w:val="none"/>
                    </w:rPr>
                  </w:pPr>
                  <w:r w:rsidRPr="24C62813" w:rsidR="6498CD37">
                    <w:rPr>
                      <w:rFonts w:ascii="Times New Roman" w:hAnsi="Times New Roman" w:cs="Times New Roman"/>
                      <w:b w:val="0"/>
                      <w:bCs w:val="0"/>
                      <w:i w:val="0"/>
                      <w:iCs w:val="0"/>
                      <w:sz w:val="20"/>
                      <w:szCs w:val="20"/>
                      <w:u w:val="none"/>
                    </w:rPr>
                    <w:t xml:space="preserve">All the tests will be performed in a setting with room temperature </w:t>
                  </w:r>
                  <w:r w:rsidRPr="24C62813" w:rsidR="6498CD37">
                    <w:rPr>
                      <w:rFonts w:ascii="Times New Roman" w:hAnsi="Times New Roman" w:cs="Times New Roman"/>
                      <w:b w:val="0"/>
                      <w:bCs w:val="0"/>
                      <w:i w:val="0"/>
                      <w:iCs w:val="0"/>
                      <w:sz w:val="20"/>
                      <w:szCs w:val="20"/>
                      <w:u w:val="none"/>
                    </w:rPr>
                    <w:t>conditions</w:t>
                  </w:r>
                  <w:r w:rsidRPr="24C62813" w:rsidR="6498CD37">
                    <w:rPr>
                      <w:rFonts w:ascii="Times New Roman" w:hAnsi="Times New Roman" w:cs="Times New Roman"/>
                      <w:b w:val="0"/>
                      <w:bCs w:val="0"/>
                      <w:i w:val="0"/>
                      <w:iCs w:val="0"/>
                      <w:sz w:val="20"/>
                      <w:szCs w:val="20"/>
                      <w:u w:val="none"/>
                    </w:rPr>
                    <w:t xml:space="preserve"> throughout the </w:t>
                  </w:r>
                  <w:r w:rsidRPr="24C62813" w:rsidR="6498CD37">
                    <w:rPr>
                      <w:rFonts w:ascii="Times New Roman" w:hAnsi="Times New Roman" w:cs="Times New Roman"/>
                      <w:b w:val="0"/>
                      <w:bCs w:val="0"/>
                      <w:i w:val="0"/>
                      <w:iCs w:val="0"/>
                      <w:sz w:val="20"/>
                      <w:szCs w:val="20"/>
                      <w:u w:val="none"/>
                    </w:rPr>
                    <w:t>sixteen hour</w:t>
                  </w:r>
                  <w:r w:rsidRPr="24C62813" w:rsidR="6498CD37">
                    <w:rPr>
                      <w:rFonts w:ascii="Times New Roman" w:hAnsi="Times New Roman" w:cs="Times New Roman"/>
                      <w:b w:val="0"/>
                      <w:bCs w:val="0"/>
                      <w:i w:val="0"/>
                      <w:iCs w:val="0"/>
                      <w:sz w:val="20"/>
                      <w:szCs w:val="20"/>
                      <w:u w:val="none"/>
                    </w:rPr>
                    <w:t xml:space="preserve"> experimental condition</w:t>
                  </w:r>
                  <w:r w:rsidRPr="24C62813" w:rsidR="0285EA31">
                    <w:rPr>
                      <w:rFonts w:ascii="Times New Roman" w:hAnsi="Times New Roman" w:cs="Times New Roman"/>
                      <w:b w:val="0"/>
                      <w:bCs w:val="0"/>
                      <w:i w:val="0"/>
                      <w:iCs w:val="0"/>
                      <w:sz w:val="20"/>
                      <w:szCs w:val="20"/>
                      <w:u w:val="none"/>
                    </w:rPr>
                    <w:t>.</w:t>
                  </w:r>
                </w:p>
              </w:tc>
            </w:tr>
          </w:tbl>
          <w:p w:rsidR="5F89EF2C" w:rsidP="5F89EF2C" w:rsidRDefault="5F89EF2C" w14:paraId="3037CE26" w14:textId="5A4E13FE">
            <w:pPr>
              <w:pStyle w:val="Normal"/>
              <w:rPr>
                <w:rFonts w:ascii="Times New Roman" w:hAnsi="Times New Roman" w:cs="Times New Roman"/>
                <w:b w:val="0"/>
                <w:bCs w:val="0"/>
                <w:i w:val="0"/>
                <w:iCs w:val="0"/>
                <w:sz w:val="20"/>
                <w:szCs w:val="20"/>
                <w:u w:val="none"/>
              </w:rPr>
            </w:pPr>
          </w:p>
          <w:p w:rsidR="537ACD51" w:rsidP="537ACD51" w:rsidRDefault="537ACD51" w14:paraId="493E99C4" w14:textId="37580EF8">
            <w:pPr>
              <w:pStyle w:val="Normal"/>
              <w:rPr>
                <w:rFonts w:ascii="Times New Roman" w:hAnsi="Times New Roman" w:cs="Times New Roman"/>
                <w:b w:val="0"/>
                <w:bCs w:val="0"/>
                <w:i w:val="0"/>
                <w:iCs w:val="0"/>
                <w:sz w:val="20"/>
                <w:szCs w:val="20"/>
                <w:u w:val="none"/>
              </w:rPr>
            </w:pPr>
          </w:p>
          <w:p w:rsidR="537ACD51" w:rsidP="291206B5" w:rsidRDefault="537ACD51" w14:paraId="745C464B" w14:textId="3ED48C22">
            <w:pPr>
              <w:pStyle w:val="Normal"/>
              <w:rPr>
                <w:rFonts w:ascii="Times New Roman" w:hAnsi="Times New Roman" w:cs="Times New Roman"/>
                <w:b w:val="1"/>
                <w:bCs w:val="1"/>
                <w:i w:val="0"/>
                <w:iCs w:val="0"/>
                <w:sz w:val="20"/>
                <w:szCs w:val="20"/>
                <w:u w:val="none"/>
              </w:rPr>
            </w:pPr>
            <w:r w:rsidRPr="291206B5" w:rsidR="490BF578">
              <w:rPr>
                <w:rFonts w:ascii="Times New Roman" w:hAnsi="Times New Roman" w:cs="Times New Roman"/>
                <w:b w:val="1"/>
                <w:bCs w:val="1"/>
                <w:i w:val="0"/>
                <w:iCs w:val="0"/>
                <w:sz w:val="20"/>
                <w:szCs w:val="20"/>
                <w:u w:val="none"/>
              </w:rPr>
              <w:t>2.4: Methods:</w:t>
            </w:r>
          </w:p>
          <w:p w:rsidR="291206B5" w:rsidP="291206B5" w:rsidRDefault="291206B5" w14:paraId="0925A21C" w14:textId="3FA32A93">
            <w:pPr>
              <w:pStyle w:val="Normal"/>
              <w:rPr>
                <w:rFonts w:ascii="Times New Roman" w:hAnsi="Times New Roman" w:cs="Times New Roman"/>
                <w:b w:val="1"/>
                <w:bCs w:val="1"/>
                <w:i w:val="0"/>
                <w:iCs w:val="0"/>
                <w:sz w:val="20"/>
                <w:szCs w:val="20"/>
                <w:u w:val="none"/>
              </w:rPr>
            </w:pPr>
          </w:p>
          <w:p w:rsidRPr="0041210D" w:rsidR="168D0478" w:rsidP="203F9002" w:rsidRDefault="168D0478" w14:paraId="288E9559" w14:textId="0386D579">
            <w:pPr>
              <w:pStyle w:val="Normal"/>
              <w:rPr>
                <w:rFonts w:ascii="Times New Roman" w:hAnsi="Times New Roman" w:cs="Times New Roman"/>
                <w:b w:val="0"/>
                <w:bCs w:val="0"/>
                <w:i w:val="0"/>
                <w:iCs w:val="0"/>
                <w:sz w:val="20"/>
                <w:szCs w:val="20"/>
                <w:u w:val="none"/>
              </w:rPr>
            </w:pPr>
            <w:r w:rsidRPr="203F9002" w:rsidR="490BF578">
              <w:rPr>
                <w:rFonts w:ascii="Times New Roman" w:hAnsi="Times New Roman" w:cs="Times New Roman"/>
                <w:b w:val="0"/>
                <w:bCs w:val="0"/>
                <w:i w:val="0"/>
                <w:iCs w:val="0"/>
                <w:sz w:val="20"/>
                <w:szCs w:val="20"/>
                <w:u w:val="none"/>
              </w:rPr>
              <w:t>In the following experiment, three separate antioxidants were tested with three trials on the rate of a redox reaction with levodopa at a 15% content</w:t>
            </w:r>
            <w:r w:rsidRPr="203F9002" w:rsidR="6002785E">
              <w:rPr>
                <w:rFonts w:ascii="Times New Roman" w:hAnsi="Times New Roman" w:cs="Times New Roman"/>
                <w:b w:val="0"/>
                <w:bCs w:val="0"/>
                <w:i w:val="0"/>
                <w:iCs w:val="0"/>
                <w:sz w:val="20"/>
                <w:szCs w:val="20"/>
                <w:u w:val="none"/>
              </w:rPr>
              <w:t xml:space="preserve"> of Mucuna purines. Dissolvement of levodopa extracted from </w:t>
            </w:r>
            <w:r w:rsidRPr="203F9002" w:rsidR="6002785E">
              <w:rPr>
                <w:rFonts w:ascii="Times New Roman" w:hAnsi="Times New Roman" w:cs="Times New Roman"/>
                <w:b w:val="0"/>
                <w:bCs w:val="0"/>
                <w:i w:val="0"/>
                <w:iCs w:val="0"/>
                <w:sz w:val="20"/>
                <w:szCs w:val="20"/>
                <w:u w:val="none"/>
              </w:rPr>
              <w:t>750 m</w:t>
            </w:r>
            <w:r w:rsidRPr="203F9002" w:rsidR="6002785E">
              <w:rPr>
                <w:rFonts w:ascii="Times New Roman" w:hAnsi="Times New Roman" w:cs="Times New Roman"/>
                <w:b w:val="0"/>
                <w:bCs w:val="0"/>
                <w:i w:val="0"/>
                <w:iCs w:val="0"/>
                <w:sz w:val="20"/>
                <w:szCs w:val="20"/>
                <w:u w:val="none"/>
              </w:rPr>
              <w:t>L of distilled</w:t>
            </w:r>
            <w:r w:rsidRPr="203F9002" w:rsidR="0BF0534C">
              <w:rPr>
                <w:rFonts w:ascii="Times New Roman" w:hAnsi="Times New Roman" w:cs="Times New Roman"/>
                <w:b w:val="0"/>
                <w:bCs w:val="0"/>
                <w:i w:val="0"/>
                <w:iCs w:val="0"/>
                <w:sz w:val="20"/>
                <w:szCs w:val="20"/>
                <w:u w:val="none"/>
              </w:rPr>
              <w:t>. Mucuna purines were added at a specific 3g</w:t>
            </w:r>
            <w:r w:rsidRPr="203F9002" w:rsidR="4E223D24">
              <w:rPr>
                <w:rFonts w:ascii="Times New Roman" w:hAnsi="Times New Roman" w:cs="Times New Roman"/>
                <w:b w:val="0"/>
                <w:bCs w:val="0"/>
                <w:i w:val="0"/>
                <w:iCs w:val="0"/>
                <w:sz w:val="20"/>
                <w:szCs w:val="20"/>
                <w:u w:val="none"/>
              </w:rPr>
              <w:t xml:space="preserve"> to extract 60-65% of levodopa with agitation for 10 min with a</w:t>
            </w:r>
            <w:r w:rsidRPr="203F9002" w:rsidR="0E07F96B">
              <w:rPr>
                <w:rFonts w:ascii="Times New Roman" w:hAnsi="Times New Roman" w:cs="Times New Roman"/>
                <w:b w:val="0"/>
                <w:bCs w:val="0"/>
                <w:i w:val="0"/>
                <w:iCs w:val="0"/>
                <w:sz w:val="20"/>
                <w:szCs w:val="20"/>
                <w:u w:val="none"/>
              </w:rPr>
              <w:t xml:space="preserve"> stirring rod.</w:t>
            </w:r>
          </w:p>
          <w:p w:rsidRPr="0041210D" w:rsidR="168D0478" w:rsidP="203F9002" w:rsidRDefault="168D0478" w14:paraId="2D8E877B" w14:textId="33533BBD">
            <w:pPr>
              <w:pStyle w:val="Normal"/>
              <w:rPr>
                <w:rFonts w:ascii="Times New Roman" w:hAnsi="Times New Roman" w:cs="Times New Roman"/>
                <w:b w:val="0"/>
                <w:bCs w:val="0"/>
                <w:i w:val="0"/>
                <w:iCs w:val="0"/>
                <w:sz w:val="20"/>
                <w:szCs w:val="20"/>
                <w:u w:val="none"/>
              </w:rPr>
            </w:pPr>
          </w:p>
          <w:p w:rsidRPr="0041210D" w:rsidR="168D0478" w:rsidP="203F9002" w:rsidRDefault="168D0478" w14:paraId="71135D17" w14:textId="7CD8AC35">
            <w:pPr>
              <w:pStyle w:val="Normal"/>
              <w:rPr>
                <w:rFonts w:ascii="Times New Roman" w:hAnsi="Times New Roman" w:cs="Times New Roman"/>
                <w:b w:val="0"/>
                <w:bCs w:val="0"/>
                <w:i w:val="0"/>
                <w:iCs w:val="0"/>
                <w:sz w:val="20"/>
                <w:szCs w:val="20"/>
                <w:u w:val="none"/>
              </w:rPr>
            </w:pPr>
            <w:r w:rsidRPr="203F9002" w:rsidR="0E07F96B">
              <w:rPr>
                <w:rFonts w:ascii="Times New Roman" w:hAnsi="Times New Roman" w:cs="Times New Roman"/>
                <w:b w:val="0"/>
                <w:bCs w:val="0"/>
                <w:i w:val="0"/>
                <w:iCs w:val="0"/>
                <w:sz w:val="20"/>
                <w:szCs w:val="20"/>
                <w:u w:val="none"/>
              </w:rPr>
              <w:t xml:space="preserve">In 12 cups with the ability </w:t>
            </w:r>
            <w:r w:rsidRPr="203F9002" w:rsidR="0E07F96B">
              <w:rPr>
                <w:rFonts w:ascii="Times New Roman" w:hAnsi="Times New Roman" w:cs="Times New Roman"/>
                <w:b w:val="0"/>
                <w:bCs w:val="0"/>
                <w:i w:val="0"/>
                <w:iCs w:val="0"/>
                <w:sz w:val="20"/>
                <w:szCs w:val="20"/>
                <w:u w:val="none"/>
              </w:rPr>
              <w:t>of containing</w:t>
            </w:r>
            <w:r w:rsidRPr="203F9002" w:rsidR="0E07F96B">
              <w:rPr>
                <w:rFonts w:ascii="Times New Roman" w:hAnsi="Times New Roman" w:cs="Times New Roman"/>
                <w:b w:val="0"/>
                <w:bCs w:val="0"/>
                <w:i w:val="0"/>
                <w:iCs w:val="0"/>
                <w:sz w:val="20"/>
                <w:szCs w:val="20"/>
                <w:u w:val="none"/>
              </w:rPr>
              <w:t xml:space="preserve"> a minimum of </w:t>
            </w:r>
            <w:r w:rsidRPr="203F9002" w:rsidR="0E07F96B">
              <w:rPr>
                <w:rFonts w:ascii="Times New Roman" w:hAnsi="Times New Roman" w:cs="Times New Roman"/>
                <w:b w:val="0"/>
                <w:bCs w:val="0"/>
                <w:i w:val="0"/>
                <w:iCs w:val="0"/>
                <w:sz w:val="20"/>
                <w:szCs w:val="20"/>
                <w:u w:val="none"/>
              </w:rPr>
              <w:t>100 m</w:t>
            </w:r>
            <w:r w:rsidRPr="203F9002" w:rsidR="0E07F96B">
              <w:rPr>
                <w:rFonts w:ascii="Times New Roman" w:hAnsi="Times New Roman" w:cs="Times New Roman"/>
                <w:b w:val="0"/>
                <w:bCs w:val="0"/>
                <w:i w:val="0"/>
                <w:iCs w:val="0"/>
                <w:sz w:val="20"/>
                <w:szCs w:val="20"/>
                <w:u w:val="none"/>
              </w:rPr>
              <w:t xml:space="preserve">L of distilled water, each cup </w:t>
            </w:r>
            <w:r w:rsidRPr="203F9002" w:rsidR="0E07F96B">
              <w:rPr>
                <w:rFonts w:ascii="Times New Roman" w:hAnsi="Times New Roman" w:cs="Times New Roman"/>
                <w:b w:val="0"/>
                <w:bCs w:val="0"/>
                <w:i w:val="0"/>
                <w:iCs w:val="0"/>
                <w:sz w:val="20"/>
                <w:szCs w:val="20"/>
                <w:u w:val="none"/>
              </w:rPr>
              <w:t>received</w:t>
            </w:r>
            <w:r w:rsidRPr="203F9002" w:rsidR="0E07F96B">
              <w:rPr>
                <w:rFonts w:ascii="Times New Roman" w:hAnsi="Times New Roman" w:cs="Times New Roman"/>
                <w:b w:val="0"/>
                <w:bCs w:val="0"/>
                <w:i w:val="0"/>
                <w:iCs w:val="0"/>
                <w:sz w:val="20"/>
                <w:szCs w:val="20"/>
                <w:u w:val="none"/>
              </w:rPr>
              <w:t xml:space="preserve"> 50 mL of a pre-prepared chemical buffer solution</w:t>
            </w:r>
            <w:r w:rsidRPr="203F9002" w:rsidR="50E18B4D">
              <w:rPr>
                <w:rFonts w:ascii="Times New Roman" w:hAnsi="Times New Roman" w:cs="Times New Roman"/>
                <w:b w:val="0"/>
                <w:bCs w:val="0"/>
                <w:i w:val="0"/>
                <w:iCs w:val="0"/>
                <w:sz w:val="20"/>
                <w:szCs w:val="20"/>
                <w:u w:val="none"/>
              </w:rPr>
              <w:t xml:space="preserve"> with a pH of 10 which </w:t>
            </w:r>
            <w:r w:rsidRPr="203F9002" w:rsidR="50E18B4D">
              <w:rPr>
                <w:rFonts w:ascii="Times New Roman" w:hAnsi="Times New Roman" w:cs="Times New Roman"/>
                <w:b w:val="0"/>
                <w:bCs w:val="0"/>
                <w:i w:val="0"/>
                <w:iCs w:val="0"/>
                <w:sz w:val="20"/>
                <w:szCs w:val="20"/>
                <w:u w:val="none"/>
              </w:rPr>
              <w:t>are</w:t>
            </w:r>
            <w:r w:rsidRPr="203F9002" w:rsidR="50E18B4D">
              <w:rPr>
                <w:rFonts w:ascii="Times New Roman" w:hAnsi="Times New Roman" w:cs="Times New Roman"/>
                <w:b w:val="0"/>
                <w:bCs w:val="0"/>
                <w:i w:val="0"/>
                <w:iCs w:val="0"/>
                <w:sz w:val="20"/>
                <w:szCs w:val="20"/>
                <w:u w:val="none"/>
              </w:rPr>
              <w:t xml:space="preserve"> expected to accelerate the redox reaction. Sodium bicarbonate was added to the chemical buffer to increase the alkalinity of the solution to boost</w:t>
            </w:r>
            <w:r w:rsidRPr="203F9002" w:rsidR="4358626A">
              <w:rPr>
                <w:rFonts w:ascii="Times New Roman" w:hAnsi="Times New Roman" w:cs="Times New Roman"/>
                <w:b w:val="0"/>
                <w:bCs w:val="0"/>
                <w:i w:val="0"/>
                <w:iCs w:val="0"/>
                <w:sz w:val="20"/>
                <w:szCs w:val="20"/>
                <w:u w:val="none"/>
              </w:rPr>
              <w:t xml:space="preserve"> redox speeds.</w:t>
            </w:r>
          </w:p>
          <w:p w:rsidRPr="0041210D" w:rsidR="168D0478" w:rsidP="203F9002" w:rsidRDefault="168D0478" w14:paraId="02BB49A7" w14:textId="25E668F3">
            <w:pPr>
              <w:pStyle w:val="Normal"/>
              <w:rPr>
                <w:rFonts w:ascii="Times New Roman" w:hAnsi="Times New Roman" w:cs="Times New Roman"/>
                <w:b w:val="0"/>
                <w:bCs w:val="0"/>
                <w:i w:val="0"/>
                <w:iCs w:val="0"/>
                <w:sz w:val="20"/>
                <w:szCs w:val="20"/>
                <w:u w:val="none"/>
              </w:rPr>
            </w:pPr>
          </w:p>
          <w:p w:rsidRPr="0041210D" w:rsidR="168D0478" w:rsidP="203F9002" w:rsidRDefault="168D0478" w14:paraId="271743AE" w14:textId="23F069CA">
            <w:pPr>
              <w:pStyle w:val="Normal"/>
              <w:rPr>
                <w:rFonts w:ascii="Times New Roman" w:hAnsi="Times New Roman" w:cs="Times New Roman"/>
                <w:b w:val="0"/>
                <w:bCs w:val="0"/>
                <w:i w:val="0"/>
                <w:iCs w:val="0"/>
                <w:sz w:val="20"/>
                <w:szCs w:val="20"/>
                <w:u w:val="none"/>
              </w:rPr>
            </w:pPr>
            <w:r w:rsidRPr="203F9002" w:rsidR="4358626A">
              <w:rPr>
                <w:rFonts w:ascii="Times New Roman" w:hAnsi="Times New Roman" w:cs="Times New Roman"/>
                <w:b w:val="0"/>
                <w:bCs w:val="0"/>
                <w:i w:val="0"/>
                <w:iCs w:val="0"/>
                <w:sz w:val="20"/>
                <w:szCs w:val="20"/>
                <w:u w:val="none"/>
              </w:rPr>
              <w:t>Upon three separate types of antioxidants (EGCG, citric extract, and ascorbic acid), a controlled test was added with no antioxidants to compare the results for added credibility and credibility. The period of the exper</w:t>
            </w:r>
            <w:r w:rsidRPr="203F9002" w:rsidR="6DE18E3E">
              <w:rPr>
                <w:rFonts w:ascii="Times New Roman" w:hAnsi="Times New Roman" w:cs="Times New Roman"/>
                <w:b w:val="0"/>
                <w:bCs w:val="0"/>
                <w:i w:val="0"/>
                <w:iCs w:val="0"/>
                <w:sz w:val="20"/>
                <w:szCs w:val="20"/>
                <w:u w:val="none"/>
              </w:rPr>
              <w:t>iment was</w:t>
            </w:r>
            <w:r w:rsidRPr="203F9002" w:rsidR="0744B43A">
              <w:rPr>
                <w:rFonts w:ascii="Times New Roman" w:hAnsi="Times New Roman" w:cs="Times New Roman"/>
                <w:b w:val="0"/>
                <w:bCs w:val="0"/>
                <w:i w:val="0"/>
                <w:iCs w:val="0"/>
                <w:sz w:val="20"/>
                <w:szCs w:val="20"/>
                <w:u w:val="none"/>
              </w:rPr>
              <w:t xml:space="preserve"> 16 hours, with pictures taken from a color detector app on specific intervals (every 5 min for 10 intervals, every 30 min for 5 intervals, and every hour for the rest).</w:t>
            </w:r>
          </w:p>
          <w:p w:rsidRPr="0041210D" w:rsidR="168D0478" w:rsidP="203F9002" w:rsidRDefault="168D0478" w14:paraId="47C862B6" w14:textId="4E0A498D">
            <w:pPr>
              <w:pStyle w:val="Normal"/>
              <w:rPr>
                <w:rFonts w:ascii="Times New Roman" w:hAnsi="Times New Roman" w:cs="Times New Roman"/>
                <w:b w:val="0"/>
                <w:bCs w:val="0"/>
                <w:i w:val="0"/>
                <w:iCs w:val="0"/>
                <w:sz w:val="20"/>
                <w:szCs w:val="20"/>
                <w:u w:val="none"/>
              </w:rPr>
            </w:pPr>
          </w:p>
          <w:p w:rsidRPr="0041210D" w:rsidR="168D0478" w:rsidP="203F9002" w:rsidRDefault="168D0478" w14:paraId="76A50294" w14:textId="162F7B7B">
            <w:pPr>
              <w:pStyle w:val="Normal"/>
              <w:rPr>
                <w:rFonts w:ascii="Times New Roman" w:hAnsi="Times New Roman" w:cs="Times New Roman"/>
                <w:b w:val="0"/>
                <w:bCs w:val="0"/>
                <w:i w:val="0"/>
                <w:iCs w:val="0"/>
                <w:sz w:val="20"/>
                <w:szCs w:val="20"/>
                <w:u w:val="none"/>
              </w:rPr>
            </w:pPr>
            <w:r w:rsidRPr="203F9002" w:rsidR="0744B43A">
              <w:rPr>
                <w:rFonts w:ascii="Times New Roman" w:hAnsi="Times New Roman" w:cs="Times New Roman"/>
                <w:b w:val="0"/>
                <w:bCs w:val="0"/>
                <w:i w:val="0"/>
                <w:iCs w:val="0"/>
                <w:sz w:val="20"/>
                <w:szCs w:val="20"/>
                <w:u w:val="none"/>
              </w:rPr>
              <w:t xml:space="preserve">In the experiment, controls were imposed to prevent the introduction of new manipulated variables and to produce </w:t>
            </w:r>
            <w:r w:rsidRPr="203F9002" w:rsidR="0744B43A">
              <w:rPr>
                <w:rFonts w:ascii="Times New Roman" w:hAnsi="Times New Roman" w:cs="Times New Roman"/>
                <w:b w:val="0"/>
                <w:bCs w:val="0"/>
                <w:i w:val="0"/>
                <w:iCs w:val="0"/>
                <w:sz w:val="20"/>
                <w:szCs w:val="20"/>
                <w:u w:val="none"/>
              </w:rPr>
              <w:t>accurate</w:t>
            </w:r>
            <w:r w:rsidRPr="203F9002" w:rsidR="0744B43A">
              <w:rPr>
                <w:rFonts w:ascii="Times New Roman" w:hAnsi="Times New Roman" w:cs="Times New Roman"/>
                <w:b w:val="0"/>
                <w:bCs w:val="0"/>
                <w:i w:val="0"/>
                <w:iCs w:val="0"/>
                <w:sz w:val="20"/>
                <w:szCs w:val="20"/>
                <w:u w:val="none"/>
              </w:rPr>
              <w:t xml:space="preserve"> data that aligns with scientific principles and additionally verifies the credibility of the </w:t>
            </w:r>
            <w:r w:rsidRPr="203F9002" w:rsidR="6E62780B">
              <w:rPr>
                <w:rFonts w:ascii="Times New Roman" w:hAnsi="Times New Roman" w:cs="Times New Roman"/>
                <w:b w:val="0"/>
                <w:bCs w:val="0"/>
                <w:i w:val="0"/>
                <w:iCs w:val="0"/>
                <w:sz w:val="20"/>
                <w:szCs w:val="20"/>
                <w:u w:val="none"/>
              </w:rPr>
              <w:t>experiment</w:t>
            </w:r>
            <w:r w:rsidRPr="203F9002" w:rsidR="0744B43A">
              <w:rPr>
                <w:rFonts w:ascii="Times New Roman" w:hAnsi="Times New Roman" w:cs="Times New Roman"/>
                <w:b w:val="0"/>
                <w:bCs w:val="0"/>
                <w:i w:val="0"/>
                <w:iCs w:val="0"/>
                <w:sz w:val="20"/>
                <w:szCs w:val="20"/>
                <w:u w:val="none"/>
              </w:rPr>
              <w:t>.</w:t>
            </w:r>
          </w:p>
          <w:p w:rsidRPr="0041210D" w:rsidR="168D0478" w:rsidP="203F9002" w:rsidRDefault="168D0478" w14:paraId="0A39BF66" w14:textId="6560BAE1">
            <w:pPr>
              <w:pStyle w:val="Normal"/>
              <w:rPr>
                <w:rFonts w:ascii="Times New Roman" w:hAnsi="Times New Roman" w:cs="Times New Roman"/>
                <w:b w:val="0"/>
                <w:bCs w:val="0"/>
                <w:i w:val="0"/>
                <w:iCs w:val="0"/>
                <w:sz w:val="20"/>
                <w:szCs w:val="20"/>
                <w:u w:val="none"/>
              </w:rPr>
            </w:pPr>
          </w:p>
          <w:p w:rsidRPr="0041210D" w:rsidR="168D0478" w:rsidP="203F9002" w:rsidRDefault="168D0478" w14:paraId="16FFA8D5" w14:textId="2013D018">
            <w:pPr>
              <w:pStyle w:val="Normal"/>
              <w:rPr>
                <w:rFonts w:ascii="Times New Roman" w:hAnsi="Times New Roman" w:cs="Times New Roman"/>
                <w:b w:val="0"/>
                <w:bCs w:val="0"/>
                <w:i w:val="0"/>
                <w:iCs w:val="0"/>
                <w:sz w:val="20"/>
                <w:szCs w:val="20"/>
                <w:u w:val="single"/>
              </w:rPr>
            </w:pPr>
            <w:r w:rsidRPr="203F9002" w:rsidR="1862365E">
              <w:rPr>
                <w:rFonts w:ascii="Times New Roman" w:hAnsi="Times New Roman" w:cs="Times New Roman"/>
                <w:b w:val="0"/>
                <w:bCs w:val="0"/>
                <w:i w:val="0"/>
                <w:iCs w:val="0"/>
                <w:sz w:val="20"/>
                <w:szCs w:val="20"/>
                <w:u w:val="single"/>
              </w:rPr>
              <w:t>2.4.1: Materials:</w:t>
            </w:r>
          </w:p>
          <w:p w:rsidRPr="0041210D" w:rsidR="168D0478" w:rsidP="203F9002" w:rsidRDefault="168D0478" w14:paraId="2ACDF89F" w14:textId="2CB5B6B7">
            <w:pPr>
              <w:pStyle w:val="Normal"/>
              <w:rPr>
                <w:rFonts w:ascii="Times New Roman" w:hAnsi="Times New Roman" w:cs="Times New Roman"/>
                <w:b w:val="0"/>
                <w:bCs w:val="0"/>
                <w:i w:val="0"/>
                <w:iCs w:val="0"/>
                <w:sz w:val="20"/>
                <w:szCs w:val="20"/>
                <w:u w:val="single"/>
              </w:rPr>
            </w:pPr>
          </w:p>
          <w:p w:rsidRPr="0041210D" w:rsidR="168D0478" w:rsidP="203F9002" w:rsidRDefault="168D0478" w14:paraId="49D375D8" w14:textId="1B2ED294">
            <w:pPr>
              <w:pStyle w:val="ListParagraph"/>
              <w:numPr>
                <w:ilvl w:val="0"/>
                <w:numId w:val="33"/>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 xml:space="preserve">Mucuna </w:t>
            </w:r>
            <w:r w:rsidRPr="203F9002" w:rsidR="1862365E">
              <w:rPr>
                <w:rFonts w:ascii="Times New Roman" w:hAnsi="Times New Roman" w:cs="Times New Roman"/>
                <w:b w:val="0"/>
                <w:bCs w:val="0"/>
                <w:i w:val="0"/>
                <w:iCs w:val="0"/>
                <w:sz w:val="20"/>
                <w:szCs w:val="20"/>
                <w:u w:val="none"/>
              </w:rPr>
              <w:t>Prurient</w:t>
            </w:r>
            <w:r w:rsidRPr="203F9002" w:rsidR="1862365E">
              <w:rPr>
                <w:rFonts w:ascii="Times New Roman" w:hAnsi="Times New Roman" w:cs="Times New Roman"/>
                <w:b w:val="0"/>
                <w:bCs w:val="0"/>
                <w:i w:val="0"/>
                <w:iCs w:val="0"/>
                <w:sz w:val="20"/>
                <w:szCs w:val="20"/>
                <w:u w:val="none"/>
              </w:rPr>
              <w:t xml:space="preserve"> Capsules (15% Levodopa)</w:t>
            </w:r>
          </w:p>
          <w:p w:rsidRPr="0041210D" w:rsidR="168D0478" w:rsidP="203F9002" w:rsidRDefault="168D0478" w14:paraId="7BB5B964" w14:textId="16F41DD2">
            <w:pPr>
              <w:pStyle w:val="ListParagraph"/>
              <w:numPr>
                <w:ilvl w:val="0"/>
                <w:numId w:val="33"/>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PH 10 buffer solution</w:t>
            </w:r>
          </w:p>
          <w:p w:rsidRPr="0041210D" w:rsidR="168D0478" w:rsidP="203F9002" w:rsidRDefault="168D0478" w14:paraId="4708C8C1" w14:textId="31800353">
            <w:pPr>
              <w:pStyle w:val="ListParagraph"/>
              <w:numPr>
                <w:ilvl w:val="0"/>
                <w:numId w:val="34"/>
              </w:numPr>
              <w:rPr>
                <w:rFonts w:ascii="Times New Roman" w:hAnsi="Times New Roman" w:cs="Times New Roman"/>
                <w:b w:val="1"/>
                <w:bCs w:val="1"/>
                <w:i w:val="0"/>
                <w:iCs w:val="0"/>
                <w:sz w:val="20"/>
                <w:szCs w:val="20"/>
                <w:u w:val="none"/>
              </w:rPr>
            </w:pPr>
            <w:r w:rsidRPr="203F9002" w:rsidR="1862365E">
              <w:rPr>
                <w:rFonts w:ascii="Times New Roman" w:hAnsi="Times New Roman" w:cs="Times New Roman"/>
                <w:b w:val="0"/>
                <w:bCs w:val="0"/>
                <w:i w:val="0"/>
                <w:iCs w:val="0"/>
                <w:sz w:val="20"/>
                <w:szCs w:val="20"/>
                <w:u w:val="none"/>
              </w:rPr>
              <w:t xml:space="preserve">Gloves (Lab </w:t>
            </w:r>
            <w:r w:rsidRPr="203F9002" w:rsidR="1862365E">
              <w:rPr>
                <w:rFonts w:ascii="Times New Roman" w:hAnsi="Times New Roman" w:cs="Times New Roman"/>
                <w:b w:val="0"/>
                <w:bCs w:val="0"/>
                <w:i w:val="0"/>
                <w:iCs w:val="0"/>
                <w:sz w:val="20"/>
                <w:szCs w:val="20"/>
                <w:u w:val="none"/>
              </w:rPr>
              <w:t>Approved)</w:t>
            </w:r>
            <w:r w:rsidRPr="203F9002" w:rsidR="2A13E13F">
              <w:rPr>
                <w:rFonts w:ascii="Times New Roman" w:hAnsi="Times New Roman" w:cs="Times New Roman"/>
                <w:b w:val="0"/>
                <w:bCs w:val="0"/>
                <w:i w:val="0"/>
                <w:iCs w:val="0"/>
                <w:sz w:val="20"/>
                <w:szCs w:val="20"/>
                <w:u w:val="none"/>
              </w:rPr>
              <w:t xml:space="preserve">   </w:t>
            </w:r>
            <w:r w:rsidRPr="203F9002" w:rsidR="2A13E13F">
              <w:rPr>
                <w:rFonts w:ascii="Times New Roman" w:hAnsi="Times New Roman" w:cs="Times New Roman"/>
                <w:b w:val="0"/>
                <w:bCs w:val="0"/>
                <w:i w:val="0"/>
                <w:iCs w:val="0"/>
                <w:sz w:val="20"/>
                <w:szCs w:val="20"/>
                <w:u w:val="none"/>
              </w:rPr>
              <w:t xml:space="preserve">                  </w:t>
            </w:r>
            <w:r w:rsidRPr="203F9002" w:rsidR="2A13E13F">
              <w:rPr>
                <w:rFonts w:ascii="Times New Roman" w:hAnsi="Times New Roman" w:cs="Times New Roman"/>
                <w:b w:val="1"/>
                <w:bCs w:val="1"/>
                <w:i w:val="0"/>
                <w:iCs w:val="0"/>
                <w:sz w:val="20"/>
                <w:szCs w:val="20"/>
                <w:u w:val="none"/>
              </w:rPr>
              <w:t>Overall Cost (CAD): $185.00</w:t>
            </w:r>
          </w:p>
          <w:p w:rsidRPr="0041210D" w:rsidR="168D0478" w:rsidP="203F9002" w:rsidRDefault="168D0478" w14:paraId="59755628" w14:textId="6AEF2FE0">
            <w:pPr>
              <w:pStyle w:val="ListParagraph"/>
              <w:numPr>
                <w:ilvl w:val="0"/>
                <w:numId w:val="34"/>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Distilled Water</w:t>
            </w:r>
          </w:p>
          <w:p w:rsidRPr="0041210D" w:rsidR="168D0478" w:rsidP="203F9002" w:rsidRDefault="168D0478" w14:paraId="632B8F1D" w14:textId="4737FEF8">
            <w:pPr>
              <w:pStyle w:val="ListParagraph"/>
              <w:numPr>
                <w:ilvl w:val="0"/>
                <w:numId w:val="34"/>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PH meter</w:t>
            </w:r>
          </w:p>
          <w:p w:rsidRPr="0041210D" w:rsidR="168D0478" w:rsidP="203F9002" w:rsidRDefault="168D0478" w14:paraId="6BC22EF5" w14:textId="3DAB67C1">
            <w:pPr>
              <w:pStyle w:val="ListParagraph"/>
              <w:numPr>
                <w:ilvl w:val="0"/>
                <w:numId w:val="34"/>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Sodium Carbonate</w:t>
            </w:r>
          </w:p>
          <w:p w:rsidRPr="0041210D" w:rsidR="168D0478" w:rsidP="203F9002" w:rsidRDefault="168D0478" w14:paraId="79D644A7" w14:textId="55CAD2F2">
            <w:pPr>
              <w:pStyle w:val="ListParagraph"/>
              <w:numPr>
                <w:ilvl w:val="0"/>
                <w:numId w:val="33"/>
              </w:numPr>
              <w:rPr>
                <w:rFonts w:ascii="Times New Roman" w:hAnsi="Times New Roman" w:cs="Times New Roman"/>
                <w:b w:val="0"/>
                <w:bCs w:val="0"/>
                <w:i w:val="0"/>
                <w:iCs w:val="0"/>
                <w:sz w:val="20"/>
                <w:szCs w:val="20"/>
                <w:u w:val="none"/>
              </w:rPr>
            </w:pPr>
            <w:r w:rsidRPr="24C62813" w:rsidR="1862365E">
              <w:rPr>
                <w:rFonts w:ascii="Times New Roman" w:hAnsi="Times New Roman" w:cs="Times New Roman"/>
                <w:b w:val="0"/>
                <w:bCs w:val="0"/>
                <w:i w:val="0"/>
                <w:iCs w:val="0"/>
                <w:sz w:val="20"/>
                <w:szCs w:val="20"/>
                <w:u w:val="none"/>
              </w:rPr>
              <w:t>EGCG (Green Tea)</w:t>
            </w:r>
          </w:p>
          <w:p w:rsidR="7DFAD1F9" w:rsidP="24C62813" w:rsidRDefault="7DFAD1F9" w14:paraId="082FF449" w14:textId="702EE551">
            <w:pPr>
              <w:pStyle w:val="ListParagraph"/>
              <w:numPr>
                <w:ilvl w:val="0"/>
                <w:numId w:val="33"/>
              </w:numPr>
              <w:suppressLineNumbers w:val="0"/>
              <w:bidi w:val="0"/>
              <w:spacing w:before="0" w:beforeAutospacing="off" w:after="0" w:afterAutospacing="off" w:line="240" w:lineRule="auto"/>
              <w:ind w:left="720" w:right="0" w:hanging="360"/>
              <w:jc w:val="left"/>
              <w:rPr>
                <w:rFonts w:ascii="Times New Roman" w:hAnsi="Times New Roman" w:cs="Times New Roman"/>
                <w:b w:val="0"/>
                <w:bCs w:val="0"/>
                <w:i w:val="0"/>
                <w:iCs w:val="0"/>
                <w:sz w:val="20"/>
                <w:szCs w:val="20"/>
                <w:u w:val="none"/>
              </w:rPr>
            </w:pPr>
            <w:r w:rsidRPr="24C62813" w:rsidR="7DFAD1F9">
              <w:rPr>
                <w:rFonts w:ascii="Times New Roman" w:hAnsi="Times New Roman" w:cs="Times New Roman"/>
                <w:b w:val="0"/>
                <w:bCs w:val="0"/>
                <w:i w:val="0"/>
                <w:iCs w:val="0"/>
                <w:sz w:val="20"/>
                <w:szCs w:val="20"/>
                <w:u w:val="none"/>
              </w:rPr>
              <w:t>Citric Acid</w:t>
            </w:r>
          </w:p>
          <w:p w:rsidRPr="0041210D" w:rsidR="168D0478" w:rsidP="203F9002" w:rsidRDefault="168D0478" w14:paraId="5AFC8C87" w14:textId="2DBCCAA6">
            <w:pPr>
              <w:pStyle w:val="ListParagraph"/>
              <w:numPr>
                <w:ilvl w:val="0"/>
                <w:numId w:val="33"/>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12 x 100 mL beakers</w:t>
            </w:r>
          </w:p>
          <w:p w:rsidRPr="0041210D" w:rsidR="168D0478" w:rsidP="203F9002" w:rsidRDefault="168D0478" w14:paraId="291B9867" w14:textId="62E4BF47">
            <w:pPr>
              <w:pStyle w:val="ListParagraph"/>
              <w:numPr>
                <w:ilvl w:val="0"/>
                <w:numId w:val="33"/>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Sticky Notes</w:t>
            </w:r>
          </w:p>
          <w:p w:rsidRPr="0041210D" w:rsidR="168D0478" w:rsidP="203F9002" w:rsidRDefault="168D0478" w14:paraId="0536656D" w14:textId="39B3E9E4">
            <w:pPr>
              <w:pStyle w:val="ListParagraph"/>
              <w:numPr>
                <w:ilvl w:val="0"/>
                <w:numId w:val="33"/>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Graduated Cylinder (100 mL)</w:t>
            </w:r>
          </w:p>
          <w:p w:rsidRPr="0041210D" w:rsidR="168D0478" w:rsidP="203F9002" w:rsidRDefault="168D0478" w14:paraId="699FCE02" w14:textId="152932DF">
            <w:pPr>
              <w:pStyle w:val="ListParagraph"/>
              <w:numPr>
                <w:ilvl w:val="0"/>
                <w:numId w:val="33"/>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Droppers</w:t>
            </w:r>
          </w:p>
          <w:p w:rsidRPr="0041210D" w:rsidR="168D0478" w:rsidP="203F9002" w:rsidRDefault="168D0478" w14:paraId="5D39F499" w14:textId="2948412A">
            <w:pPr>
              <w:pStyle w:val="ListParagraph"/>
              <w:numPr>
                <w:ilvl w:val="0"/>
                <w:numId w:val="33"/>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0.01g scale</w:t>
            </w:r>
          </w:p>
          <w:p w:rsidRPr="0041210D" w:rsidR="168D0478" w:rsidP="24C62813" w:rsidRDefault="168D0478" w14:paraId="0C2730B6" w14:textId="2A76C91B">
            <w:pPr>
              <w:pStyle w:val="ListParagraph"/>
              <w:numPr>
                <w:ilvl w:val="0"/>
                <w:numId w:val="33"/>
              </w:numPr>
              <w:rPr>
                <w:rFonts w:ascii="Times New Roman" w:hAnsi="Times New Roman" w:cs="Times New Roman"/>
                <w:b w:val="0"/>
                <w:bCs w:val="0"/>
                <w:i w:val="0"/>
                <w:iCs w:val="0"/>
                <w:sz w:val="20"/>
                <w:szCs w:val="20"/>
                <w:u w:val="none"/>
              </w:rPr>
            </w:pPr>
            <w:r w:rsidRPr="24C62813" w:rsidR="1862365E">
              <w:rPr>
                <w:rFonts w:ascii="Times New Roman" w:hAnsi="Times New Roman" w:cs="Times New Roman"/>
                <w:b w:val="0"/>
                <w:bCs w:val="0"/>
                <w:i w:val="0"/>
                <w:iCs w:val="0"/>
                <w:sz w:val="20"/>
                <w:szCs w:val="20"/>
                <w:u w:val="none"/>
              </w:rPr>
              <w:t xml:space="preserve">Phone </w:t>
            </w:r>
          </w:p>
          <w:p w:rsidRPr="0041210D" w:rsidR="168D0478" w:rsidP="203F9002" w:rsidRDefault="168D0478" w14:paraId="2EEBD4B7" w14:textId="6A7DE2B7">
            <w:pPr>
              <w:pStyle w:val="ListParagraph"/>
              <w:numPr>
                <w:ilvl w:val="0"/>
                <w:numId w:val="33"/>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Stirring Rod</w:t>
            </w:r>
          </w:p>
          <w:p w:rsidRPr="0041210D" w:rsidR="168D0478" w:rsidP="24C62813" w:rsidRDefault="168D0478" w14:paraId="510AAEF5" w14:textId="0DBE48BD">
            <w:pPr>
              <w:pStyle w:val="ListParagraph"/>
              <w:numPr>
                <w:ilvl w:val="0"/>
                <w:numId w:val="33"/>
              </w:numPr>
              <w:rPr>
                <w:rFonts w:ascii="Times New Roman" w:hAnsi="Times New Roman" w:cs="Times New Roman"/>
                <w:b w:val="0"/>
                <w:bCs w:val="0"/>
                <w:i w:val="0"/>
                <w:iCs w:val="0"/>
                <w:sz w:val="20"/>
                <w:szCs w:val="20"/>
                <w:u w:val="none"/>
              </w:rPr>
            </w:pPr>
            <w:r w:rsidRPr="24C62813" w:rsidR="1862365E">
              <w:rPr>
                <w:rFonts w:ascii="Times New Roman" w:hAnsi="Times New Roman" w:cs="Times New Roman"/>
                <w:b w:val="0"/>
                <w:bCs w:val="0"/>
                <w:i w:val="0"/>
                <w:iCs w:val="0"/>
                <w:sz w:val="20"/>
                <w:szCs w:val="20"/>
                <w:u w:val="none"/>
              </w:rPr>
              <w:t>Safety Goggles and Lab Apron</w:t>
            </w:r>
          </w:p>
          <w:p w:rsidRPr="0041210D" w:rsidR="168D0478" w:rsidP="203F9002" w:rsidRDefault="168D0478" w14:paraId="348D72C6" w14:textId="40C470CF">
            <w:pPr>
              <w:pStyle w:val="ListParagraph"/>
              <w:numPr>
                <w:ilvl w:val="0"/>
                <w:numId w:val="33"/>
              </w:numPr>
              <w:rPr>
                <w:rFonts w:ascii="Times New Roman" w:hAnsi="Times New Roman" w:cs="Times New Roman"/>
                <w:b w:val="0"/>
                <w:bCs w:val="0"/>
                <w:i w:val="0"/>
                <w:iCs w:val="0"/>
                <w:sz w:val="20"/>
                <w:szCs w:val="20"/>
                <w:u w:val="none"/>
              </w:rPr>
            </w:pPr>
            <w:r w:rsidRPr="203F9002" w:rsidR="1862365E">
              <w:rPr>
                <w:rFonts w:ascii="Times New Roman" w:hAnsi="Times New Roman" w:cs="Times New Roman"/>
                <w:b w:val="0"/>
                <w:bCs w:val="0"/>
                <w:i w:val="0"/>
                <w:iCs w:val="0"/>
                <w:sz w:val="20"/>
                <w:szCs w:val="20"/>
                <w:u w:val="none"/>
              </w:rPr>
              <w:t>Chemical Waste Disposal</w:t>
            </w:r>
          </w:p>
          <w:p w:rsidRPr="0041210D" w:rsidR="168D0478" w:rsidP="24C62813" w:rsidRDefault="168D0478" w14:paraId="192AA026" w14:textId="0D27FF25">
            <w:pPr>
              <w:pStyle w:val="ListParagraph"/>
              <w:numPr>
                <w:ilvl w:val="0"/>
                <w:numId w:val="33"/>
              </w:numPr>
              <w:rPr>
                <w:rFonts w:ascii="Times New Roman" w:hAnsi="Times New Roman" w:cs="Times New Roman"/>
                <w:b w:val="0"/>
                <w:bCs w:val="0"/>
                <w:i w:val="0"/>
                <w:iCs w:val="0"/>
                <w:sz w:val="20"/>
                <w:szCs w:val="20"/>
                <w:u w:val="none"/>
              </w:rPr>
            </w:pPr>
            <w:r w:rsidRPr="24C62813" w:rsidR="1862365E">
              <w:rPr>
                <w:rFonts w:ascii="Times New Roman" w:hAnsi="Times New Roman" w:cs="Times New Roman"/>
                <w:b w:val="0"/>
                <w:bCs w:val="0"/>
                <w:i w:val="0"/>
                <w:iCs w:val="0"/>
                <w:sz w:val="20"/>
                <w:szCs w:val="20"/>
                <w:u w:val="none"/>
              </w:rPr>
              <w:t>Ascorbic Acid Capsules</w:t>
            </w:r>
          </w:p>
          <w:p w:rsidRPr="0041210D" w:rsidR="168D0478" w:rsidP="24C62813" w:rsidRDefault="168D0478" w14:paraId="039C30D4" w14:textId="72F7B4D2">
            <w:pPr>
              <w:pStyle w:val="ListParagraph"/>
              <w:numPr>
                <w:ilvl w:val="0"/>
                <w:numId w:val="33"/>
              </w:numPr>
              <w:rPr>
                <w:rFonts w:ascii="Times New Roman" w:hAnsi="Times New Roman" w:cs="Times New Roman"/>
                <w:b w:val="0"/>
                <w:bCs w:val="0"/>
                <w:i w:val="0"/>
                <w:iCs w:val="0"/>
                <w:sz w:val="20"/>
                <w:szCs w:val="20"/>
                <w:u w:val="none"/>
              </w:rPr>
            </w:pPr>
            <w:r w:rsidRPr="24C62813" w:rsidR="7F842E7C">
              <w:rPr>
                <w:rFonts w:ascii="Times New Roman" w:hAnsi="Times New Roman" w:cs="Times New Roman"/>
                <w:b w:val="0"/>
                <w:bCs w:val="0"/>
                <w:i w:val="0"/>
                <w:iCs w:val="0"/>
                <w:sz w:val="20"/>
                <w:szCs w:val="20"/>
                <w:u w:val="none"/>
              </w:rPr>
              <w:t>Graduated Cylinder (</w:t>
            </w:r>
            <w:r w:rsidRPr="24C62813" w:rsidR="7F842E7C">
              <w:rPr>
                <w:rFonts w:ascii="Times New Roman" w:hAnsi="Times New Roman" w:cs="Times New Roman"/>
                <w:b w:val="0"/>
                <w:bCs w:val="0"/>
                <w:i w:val="0"/>
                <w:iCs w:val="0"/>
                <w:sz w:val="20"/>
                <w:szCs w:val="20"/>
                <w:u w:val="none"/>
              </w:rPr>
              <w:t>100 m</w:t>
            </w:r>
            <w:r w:rsidRPr="24C62813" w:rsidR="7F842E7C">
              <w:rPr>
                <w:rFonts w:ascii="Times New Roman" w:hAnsi="Times New Roman" w:cs="Times New Roman"/>
                <w:b w:val="0"/>
                <w:bCs w:val="0"/>
                <w:i w:val="0"/>
                <w:iCs w:val="0"/>
                <w:sz w:val="20"/>
                <w:szCs w:val="20"/>
                <w:u w:val="none"/>
              </w:rPr>
              <w:t>L)</w:t>
            </w:r>
          </w:p>
        </w:tc>
      </w:tr>
      <w:tr w:rsidR="203F9002" w:rsidTr="55DA6DE3" w14:paraId="008344F4">
        <w:trPr>
          <w:trHeight w:val="300"/>
        </w:trPr>
        <w:tc>
          <w:tcPr>
            <w:tcW w:w="1110" w:type="dxa"/>
            <w:tcMar/>
          </w:tcPr>
          <w:p w:rsidR="282AC9B6" w:rsidP="203F9002" w:rsidRDefault="282AC9B6" w14:paraId="4CACE281" w14:textId="256531F9">
            <w:pPr>
              <w:pStyle w:val="Normal"/>
              <w:rPr>
                <w:rFonts w:ascii="Times New Roman" w:hAnsi="Times New Roman" w:cs="Times New Roman"/>
                <w:b w:val="0"/>
                <w:bCs w:val="0"/>
                <w:sz w:val="20"/>
                <w:szCs w:val="20"/>
              </w:rPr>
            </w:pPr>
            <w:r w:rsidRPr="203F9002" w:rsidR="282AC9B6">
              <w:rPr>
                <w:rFonts w:ascii="Times New Roman" w:hAnsi="Times New Roman" w:cs="Times New Roman"/>
                <w:b w:val="0"/>
                <w:bCs w:val="0"/>
                <w:sz w:val="20"/>
                <w:szCs w:val="20"/>
              </w:rPr>
              <w:t>December 3, 2025 – December 10, 2025</w:t>
            </w:r>
          </w:p>
        </w:tc>
        <w:tc>
          <w:tcPr>
            <w:tcW w:w="8361" w:type="dxa"/>
            <w:tcMar/>
          </w:tcPr>
          <w:p w:rsidR="282AC9B6" w:rsidP="203F9002" w:rsidRDefault="282AC9B6" w14:paraId="05F535F5" w14:textId="3D647346">
            <w:pPr>
              <w:pStyle w:val="Normal"/>
              <w:rPr>
                <w:rFonts w:ascii="Times New Roman" w:hAnsi="Times New Roman" w:cs="Times New Roman"/>
                <w:b w:val="0"/>
                <w:bCs w:val="0"/>
                <w:i w:val="1"/>
                <w:iCs w:val="1"/>
                <w:sz w:val="20"/>
                <w:szCs w:val="20"/>
              </w:rPr>
            </w:pPr>
            <w:r w:rsidRPr="203F9002" w:rsidR="282AC9B6">
              <w:rPr>
                <w:rFonts w:ascii="Times New Roman" w:hAnsi="Times New Roman" w:cs="Times New Roman"/>
                <w:b w:val="0"/>
                <w:bCs w:val="0"/>
                <w:i w:val="1"/>
                <w:iCs w:val="1"/>
                <w:sz w:val="20"/>
                <w:szCs w:val="20"/>
              </w:rPr>
              <w:t xml:space="preserve">The next series of days will </w:t>
            </w:r>
            <w:r w:rsidRPr="203F9002" w:rsidR="282AC9B6">
              <w:rPr>
                <w:rFonts w:ascii="Times New Roman" w:hAnsi="Times New Roman" w:cs="Times New Roman"/>
                <w:b w:val="0"/>
                <w:bCs w:val="0"/>
                <w:i w:val="1"/>
                <w:iCs w:val="1"/>
                <w:sz w:val="20"/>
                <w:szCs w:val="20"/>
              </w:rPr>
              <w:t>cont</w:t>
            </w:r>
            <w:r w:rsidRPr="203F9002" w:rsidR="0326F0EF">
              <w:rPr>
                <w:rFonts w:ascii="Times New Roman" w:hAnsi="Times New Roman" w:cs="Times New Roman"/>
                <w:b w:val="0"/>
                <w:bCs w:val="0"/>
                <w:i w:val="1"/>
                <w:iCs w:val="1"/>
                <w:sz w:val="20"/>
                <w:szCs w:val="20"/>
              </w:rPr>
              <w:t>ain</w:t>
            </w:r>
            <w:r w:rsidRPr="203F9002" w:rsidR="0326F0EF">
              <w:rPr>
                <w:rFonts w:ascii="Times New Roman" w:hAnsi="Times New Roman" w:cs="Times New Roman"/>
                <w:b w:val="0"/>
                <w:bCs w:val="0"/>
                <w:i w:val="1"/>
                <w:iCs w:val="1"/>
                <w:sz w:val="20"/>
                <w:szCs w:val="20"/>
              </w:rPr>
              <w:t xml:space="preserve"> progress </w:t>
            </w:r>
            <w:r w:rsidRPr="203F9002" w:rsidR="0326F0EF">
              <w:rPr>
                <w:rFonts w:ascii="Times New Roman" w:hAnsi="Times New Roman" w:cs="Times New Roman"/>
                <w:b w:val="0"/>
                <w:bCs w:val="0"/>
                <w:i w:val="1"/>
                <w:iCs w:val="1"/>
                <w:sz w:val="20"/>
                <w:szCs w:val="20"/>
              </w:rPr>
              <w:t>regarding</w:t>
            </w:r>
            <w:r w:rsidRPr="203F9002" w:rsidR="0326F0EF">
              <w:rPr>
                <w:rFonts w:ascii="Times New Roman" w:hAnsi="Times New Roman" w:cs="Times New Roman"/>
                <w:b w:val="0"/>
                <w:bCs w:val="0"/>
                <w:i w:val="1"/>
                <w:iCs w:val="1"/>
                <w:sz w:val="20"/>
                <w:szCs w:val="20"/>
              </w:rPr>
              <w:t xml:space="preserve"> the curation of materials to make the rough draft of the experiment that will take place </w:t>
            </w:r>
            <w:r w:rsidRPr="203F9002" w:rsidR="0326F0EF">
              <w:rPr>
                <w:rFonts w:ascii="Times New Roman" w:hAnsi="Times New Roman" w:cs="Times New Roman"/>
                <w:b w:val="0"/>
                <w:bCs w:val="0"/>
                <w:i w:val="1"/>
                <w:iCs w:val="1"/>
                <w:sz w:val="20"/>
                <w:szCs w:val="20"/>
              </w:rPr>
              <w:t>in</w:t>
            </w:r>
            <w:r w:rsidRPr="203F9002" w:rsidR="0326F0EF">
              <w:rPr>
                <w:rFonts w:ascii="Times New Roman" w:hAnsi="Times New Roman" w:cs="Times New Roman"/>
                <w:b w:val="0"/>
                <w:bCs w:val="0"/>
                <w:i w:val="1"/>
                <w:iCs w:val="1"/>
                <w:sz w:val="20"/>
                <w:szCs w:val="20"/>
              </w:rPr>
              <w:t xml:space="preserve"> winter break (December 20-25, 2025). Ho</w:t>
            </w:r>
            <w:r w:rsidRPr="203F9002" w:rsidR="32783C20">
              <w:rPr>
                <w:rFonts w:ascii="Times New Roman" w:hAnsi="Times New Roman" w:cs="Times New Roman"/>
                <w:b w:val="0"/>
                <w:bCs w:val="0"/>
                <w:i w:val="1"/>
                <w:iCs w:val="1"/>
                <w:sz w:val="20"/>
                <w:szCs w:val="20"/>
              </w:rPr>
              <w:t xml:space="preserve">wever, prior to executing such action, it is essential for the </w:t>
            </w:r>
            <w:r w:rsidRPr="203F9002" w:rsidR="32783C20">
              <w:rPr>
                <w:rFonts w:ascii="Times New Roman" w:hAnsi="Times New Roman" w:cs="Times New Roman"/>
                <w:b w:val="0"/>
                <w:bCs w:val="0"/>
                <w:i w:val="1"/>
                <w:iCs w:val="1"/>
                <w:sz w:val="20"/>
                <w:szCs w:val="20"/>
              </w:rPr>
              <w:t>experimenter</w:t>
            </w:r>
            <w:r w:rsidRPr="203F9002" w:rsidR="32783C20">
              <w:rPr>
                <w:rFonts w:ascii="Times New Roman" w:hAnsi="Times New Roman" w:cs="Times New Roman"/>
                <w:b w:val="0"/>
                <w:bCs w:val="0"/>
                <w:i w:val="1"/>
                <w:iCs w:val="1"/>
                <w:sz w:val="20"/>
                <w:szCs w:val="20"/>
              </w:rPr>
              <w:t xml:space="preserve"> to understand the SDS and safety codes for the chemicals </w:t>
            </w:r>
            <w:r w:rsidRPr="203F9002" w:rsidR="32783C20">
              <w:rPr>
                <w:rFonts w:ascii="Times New Roman" w:hAnsi="Times New Roman" w:cs="Times New Roman"/>
                <w:b w:val="0"/>
                <w:bCs w:val="0"/>
                <w:i w:val="1"/>
                <w:iCs w:val="1"/>
                <w:sz w:val="20"/>
                <w:szCs w:val="20"/>
              </w:rPr>
              <w:t>utilized</w:t>
            </w:r>
            <w:r w:rsidRPr="203F9002" w:rsidR="32783C20">
              <w:rPr>
                <w:rFonts w:ascii="Times New Roman" w:hAnsi="Times New Roman" w:cs="Times New Roman"/>
                <w:b w:val="0"/>
                <w:bCs w:val="0"/>
                <w:i w:val="1"/>
                <w:iCs w:val="1"/>
                <w:sz w:val="20"/>
                <w:szCs w:val="20"/>
              </w:rPr>
              <w:t xml:space="preserve"> in the experiment.</w:t>
            </w:r>
          </w:p>
          <w:p w:rsidR="203F9002" w:rsidP="203F9002" w:rsidRDefault="203F9002" w14:paraId="718DC6F6" w14:textId="29ECAEBC">
            <w:pPr>
              <w:pStyle w:val="Normal"/>
              <w:rPr>
                <w:rFonts w:ascii="Times New Roman" w:hAnsi="Times New Roman" w:cs="Times New Roman"/>
                <w:b w:val="0"/>
                <w:bCs w:val="0"/>
                <w:i w:val="1"/>
                <w:iCs w:val="1"/>
                <w:sz w:val="20"/>
                <w:szCs w:val="20"/>
              </w:rPr>
            </w:pPr>
          </w:p>
          <w:p w:rsidR="203F9002" w:rsidP="203F9002" w:rsidRDefault="203F9002" w14:paraId="49CFFE27" w14:textId="6BEC770D">
            <w:pPr>
              <w:pStyle w:val="Normal"/>
              <w:rPr>
                <w:rFonts w:ascii="Times New Roman" w:hAnsi="Times New Roman" w:cs="Times New Roman"/>
                <w:b w:val="0"/>
                <w:bCs w:val="0"/>
                <w:i w:val="1"/>
                <w:iCs w:val="1"/>
                <w:sz w:val="20"/>
                <w:szCs w:val="20"/>
              </w:rPr>
            </w:pPr>
          </w:p>
          <w:tbl>
            <w:tblPr>
              <w:tblStyle w:val="TableGrid"/>
              <w:tblW w:w="0" w:type="auto"/>
              <w:tblLook w:val="06A0" w:firstRow="1" w:lastRow="0" w:firstColumn="1" w:lastColumn="0" w:noHBand="1" w:noVBand="1"/>
            </w:tblPr>
            <w:tblGrid>
              <w:gridCol w:w="2390"/>
              <w:gridCol w:w="2390"/>
              <w:gridCol w:w="2390"/>
            </w:tblGrid>
            <w:tr w:rsidR="203F9002" w:rsidTr="203F9002" w14:paraId="1C97EAD8">
              <w:trPr>
                <w:trHeight w:val="300"/>
              </w:trPr>
              <w:tc>
                <w:tcPr>
                  <w:tcW w:w="2390" w:type="dxa"/>
                  <w:tcMar/>
                </w:tcPr>
                <w:p w:rsidR="709260FD" w:rsidP="203F9002" w:rsidRDefault="709260FD" w14:paraId="55DB9BF4" w14:textId="33746009">
                  <w:pPr>
                    <w:pStyle w:val="Normal"/>
                    <w:rPr>
                      <w:rFonts w:ascii="Times New Roman" w:hAnsi="Times New Roman" w:cs="Times New Roman"/>
                      <w:b w:val="1"/>
                      <w:bCs w:val="1"/>
                      <w:i w:val="0"/>
                      <w:iCs w:val="0"/>
                      <w:sz w:val="20"/>
                      <w:szCs w:val="20"/>
                    </w:rPr>
                  </w:pPr>
                  <w:r w:rsidRPr="203F9002" w:rsidR="709260FD">
                    <w:rPr>
                      <w:rFonts w:ascii="Times New Roman" w:hAnsi="Times New Roman" w:cs="Times New Roman"/>
                      <w:b w:val="1"/>
                      <w:bCs w:val="1"/>
                      <w:i w:val="0"/>
                      <w:iCs w:val="0"/>
                      <w:sz w:val="20"/>
                      <w:szCs w:val="20"/>
                    </w:rPr>
                    <w:t>Substance</w:t>
                  </w:r>
                </w:p>
              </w:tc>
              <w:tc>
                <w:tcPr>
                  <w:tcW w:w="2390" w:type="dxa"/>
                  <w:tcMar/>
                </w:tcPr>
                <w:p w:rsidR="709260FD" w:rsidP="203F9002" w:rsidRDefault="709260FD" w14:paraId="3C0BF44B" w14:textId="365AAE71">
                  <w:pPr>
                    <w:pStyle w:val="Normal"/>
                    <w:rPr>
                      <w:rFonts w:ascii="Times New Roman" w:hAnsi="Times New Roman" w:cs="Times New Roman"/>
                      <w:b w:val="1"/>
                      <w:bCs w:val="1"/>
                      <w:i w:val="0"/>
                      <w:iCs w:val="0"/>
                      <w:sz w:val="20"/>
                      <w:szCs w:val="20"/>
                    </w:rPr>
                  </w:pPr>
                  <w:r w:rsidRPr="203F9002" w:rsidR="709260FD">
                    <w:rPr>
                      <w:rFonts w:ascii="Times New Roman" w:hAnsi="Times New Roman" w:cs="Times New Roman"/>
                      <w:b w:val="1"/>
                      <w:bCs w:val="1"/>
                      <w:i w:val="0"/>
                      <w:iCs w:val="0"/>
                      <w:sz w:val="20"/>
                      <w:szCs w:val="20"/>
                    </w:rPr>
                    <w:t>Hazard</w:t>
                  </w:r>
                </w:p>
              </w:tc>
              <w:tc>
                <w:tcPr>
                  <w:tcW w:w="2390" w:type="dxa"/>
                  <w:tcMar/>
                </w:tcPr>
                <w:p w:rsidR="709260FD" w:rsidP="203F9002" w:rsidRDefault="709260FD" w14:paraId="04649B63" w14:textId="32B57BA7">
                  <w:pPr>
                    <w:pStyle w:val="Normal"/>
                    <w:rPr>
                      <w:rFonts w:ascii="Times New Roman" w:hAnsi="Times New Roman" w:cs="Times New Roman"/>
                      <w:b w:val="1"/>
                      <w:bCs w:val="1"/>
                      <w:i w:val="0"/>
                      <w:iCs w:val="0"/>
                      <w:sz w:val="20"/>
                      <w:szCs w:val="20"/>
                    </w:rPr>
                  </w:pPr>
                  <w:r w:rsidRPr="203F9002" w:rsidR="709260FD">
                    <w:rPr>
                      <w:rFonts w:ascii="Times New Roman" w:hAnsi="Times New Roman" w:cs="Times New Roman"/>
                      <w:b w:val="1"/>
                      <w:bCs w:val="1"/>
                      <w:i w:val="0"/>
                      <w:iCs w:val="0"/>
                      <w:sz w:val="20"/>
                      <w:szCs w:val="20"/>
                    </w:rPr>
                    <w:t>Side Effects</w:t>
                  </w:r>
                </w:p>
              </w:tc>
            </w:tr>
            <w:tr w:rsidR="203F9002" w:rsidTr="203F9002" w14:paraId="62B1E2AB">
              <w:trPr>
                <w:trHeight w:val="300"/>
              </w:trPr>
              <w:tc>
                <w:tcPr>
                  <w:tcW w:w="2390" w:type="dxa"/>
                  <w:tcMar/>
                </w:tcPr>
                <w:p w:rsidR="709260FD" w:rsidP="203F9002" w:rsidRDefault="709260FD" w14:paraId="3C024CF5" w14:textId="3C88FD27">
                  <w:pPr>
                    <w:pStyle w:val="Normal"/>
                    <w:rPr>
                      <w:rFonts w:ascii="Times New Roman" w:hAnsi="Times New Roman" w:cs="Times New Roman"/>
                      <w:b w:val="0"/>
                      <w:bCs w:val="0"/>
                      <w:i w:val="0"/>
                      <w:iCs w:val="0"/>
                      <w:sz w:val="20"/>
                      <w:szCs w:val="20"/>
                    </w:rPr>
                  </w:pPr>
                  <w:r w:rsidRPr="203F9002" w:rsidR="709260FD">
                    <w:rPr>
                      <w:rFonts w:ascii="Times New Roman" w:hAnsi="Times New Roman" w:cs="Times New Roman"/>
                      <w:b w:val="0"/>
                      <w:bCs w:val="0"/>
                      <w:i w:val="0"/>
                      <w:iCs w:val="0"/>
                      <w:sz w:val="20"/>
                      <w:szCs w:val="20"/>
                    </w:rPr>
                    <w:t>Mucuna</w:t>
                  </w:r>
                  <w:r w:rsidRPr="203F9002" w:rsidR="709260FD">
                    <w:rPr>
                      <w:rFonts w:ascii="Times New Roman" w:hAnsi="Times New Roman" w:cs="Times New Roman"/>
                      <w:b w:val="0"/>
                      <w:bCs w:val="0"/>
                      <w:i w:val="0"/>
                      <w:iCs w:val="0"/>
                      <w:sz w:val="20"/>
                      <w:szCs w:val="20"/>
                    </w:rPr>
                    <w:t xml:space="preserve"> Pruriens</w:t>
                  </w:r>
                </w:p>
              </w:tc>
              <w:tc>
                <w:tcPr>
                  <w:tcW w:w="2390" w:type="dxa"/>
                  <w:tcMar/>
                </w:tcPr>
                <w:p w:rsidR="709260FD" w:rsidP="203F9002" w:rsidRDefault="709260FD" w14:paraId="48ACC2E2" w14:textId="0F2C798E">
                  <w:pPr>
                    <w:pStyle w:val="Normal"/>
                  </w:pPr>
                  <w:r w:rsidR="709260FD">
                    <w:drawing>
                      <wp:inline wp14:editId="5A8122F2" wp14:anchorId="20C3C2BC">
                        <wp:extent cx="1190625" cy="1190625"/>
                        <wp:effectExtent l="0" t="0" r="0" b="0"/>
                        <wp:docPr id="7775655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777565586" name="Picture 777565586"/>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814747331">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1190625" cy="1190625"/>
                                </a:xfrm>
                                <a:prstGeom xmlns:a="http://schemas.openxmlformats.org/drawingml/2006/main" prst="rect">
                                  <a:avLst xmlns:a="http://schemas.openxmlformats.org/drawingml/2006/main"/>
                                </a:prstGeom>
                              </pic:spPr>
                            </pic:pic>
                          </a:graphicData>
                        </a:graphic>
                      </wp:inline>
                    </w:drawing>
                  </w:r>
                </w:p>
              </w:tc>
              <w:tc>
                <w:tcPr>
                  <w:tcW w:w="2390" w:type="dxa"/>
                  <w:tcMar/>
                </w:tcPr>
                <w:p w:rsidR="709260FD" w:rsidP="203F9002" w:rsidRDefault="709260FD" w14:paraId="7842E5B4" w14:textId="04EBEF2C">
                  <w:pPr>
                    <w:pStyle w:val="ListParagraph"/>
                    <w:numPr>
                      <w:ilvl w:val="0"/>
                      <w:numId w:val="36"/>
                    </w:numPr>
                    <w:rPr>
                      <w:rFonts w:ascii="Times New Roman" w:hAnsi="Times New Roman" w:cs="Times New Roman"/>
                      <w:b w:val="0"/>
                      <w:bCs w:val="0"/>
                      <w:i w:val="0"/>
                      <w:iCs w:val="0"/>
                      <w:sz w:val="20"/>
                      <w:szCs w:val="20"/>
                    </w:rPr>
                  </w:pPr>
                  <w:r w:rsidRPr="203F9002" w:rsidR="709260FD">
                    <w:rPr>
                      <w:rFonts w:ascii="Times New Roman" w:hAnsi="Times New Roman" w:cs="Times New Roman"/>
                      <w:b w:val="0"/>
                      <w:bCs w:val="0"/>
                      <w:i w:val="0"/>
                      <w:iCs w:val="0"/>
                      <w:sz w:val="20"/>
                      <w:szCs w:val="20"/>
                    </w:rPr>
                    <w:t xml:space="preserve">Nausea, </w:t>
                  </w:r>
                  <w:r w:rsidRPr="203F9002" w:rsidR="709260FD">
                    <w:rPr>
                      <w:rFonts w:ascii="Times New Roman" w:hAnsi="Times New Roman" w:cs="Times New Roman"/>
                      <w:b w:val="0"/>
                      <w:bCs w:val="0"/>
                      <w:i w:val="0"/>
                      <w:iCs w:val="0"/>
                      <w:sz w:val="20"/>
                      <w:szCs w:val="20"/>
                    </w:rPr>
                    <w:t>vomiting</w:t>
                  </w:r>
                  <w:r w:rsidRPr="203F9002" w:rsidR="709260FD">
                    <w:rPr>
                      <w:rFonts w:ascii="Times New Roman" w:hAnsi="Times New Roman" w:cs="Times New Roman"/>
                      <w:b w:val="0"/>
                      <w:bCs w:val="0"/>
                      <w:i w:val="0"/>
                      <w:iCs w:val="0"/>
                      <w:sz w:val="20"/>
                      <w:szCs w:val="20"/>
                    </w:rPr>
                    <w:t>, abdominal pains</w:t>
                  </w:r>
                </w:p>
                <w:p w:rsidR="709260FD" w:rsidP="203F9002" w:rsidRDefault="709260FD" w14:paraId="558079C6" w14:textId="29B66A32">
                  <w:pPr>
                    <w:pStyle w:val="ListParagraph"/>
                    <w:numPr>
                      <w:ilvl w:val="0"/>
                      <w:numId w:val="36"/>
                    </w:numPr>
                    <w:rPr>
                      <w:rFonts w:ascii="Times New Roman" w:hAnsi="Times New Roman" w:cs="Times New Roman"/>
                      <w:b w:val="0"/>
                      <w:bCs w:val="0"/>
                      <w:i w:val="0"/>
                      <w:iCs w:val="0"/>
                      <w:sz w:val="20"/>
                      <w:szCs w:val="20"/>
                    </w:rPr>
                  </w:pPr>
                  <w:r w:rsidRPr="203F9002" w:rsidR="709260FD">
                    <w:rPr>
                      <w:rFonts w:ascii="Times New Roman" w:hAnsi="Times New Roman" w:cs="Times New Roman"/>
                      <w:b w:val="0"/>
                      <w:bCs w:val="0"/>
                      <w:i w:val="0"/>
                      <w:iCs w:val="0"/>
                      <w:sz w:val="20"/>
                      <w:szCs w:val="20"/>
                    </w:rPr>
                    <w:t>Headaches, dizziness, drowsiness</w:t>
                  </w:r>
                </w:p>
                <w:p w:rsidR="709260FD" w:rsidP="203F9002" w:rsidRDefault="709260FD" w14:paraId="6711E737" w14:textId="4E48469A">
                  <w:pPr>
                    <w:pStyle w:val="ListParagraph"/>
                    <w:numPr>
                      <w:ilvl w:val="0"/>
                      <w:numId w:val="36"/>
                    </w:numPr>
                    <w:rPr>
                      <w:rFonts w:ascii="Times New Roman" w:hAnsi="Times New Roman" w:cs="Times New Roman"/>
                      <w:b w:val="0"/>
                      <w:bCs w:val="0"/>
                      <w:i w:val="0"/>
                      <w:iCs w:val="0"/>
                      <w:sz w:val="20"/>
                      <w:szCs w:val="20"/>
                    </w:rPr>
                  </w:pPr>
                  <w:r w:rsidRPr="203F9002" w:rsidR="709260FD">
                    <w:rPr>
                      <w:rFonts w:ascii="Times New Roman" w:hAnsi="Times New Roman" w:cs="Times New Roman"/>
                      <w:b w:val="0"/>
                      <w:bCs w:val="0"/>
                      <w:i w:val="0"/>
                      <w:iCs w:val="0"/>
                      <w:sz w:val="20"/>
                      <w:szCs w:val="20"/>
                    </w:rPr>
                    <w:t>Irregular heartbeats</w:t>
                  </w:r>
                </w:p>
                <w:p w:rsidR="709260FD" w:rsidP="203F9002" w:rsidRDefault="709260FD" w14:paraId="09C7E2FB" w14:textId="204DD6AA">
                  <w:pPr>
                    <w:pStyle w:val="ListParagraph"/>
                    <w:numPr>
                      <w:ilvl w:val="0"/>
                      <w:numId w:val="36"/>
                    </w:numPr>
                    <w:rPr>
                      <w:rFonts w:ascii="Times New Roman" w:hAnsi="Times New Roman" w:cs="Times New Roman"/>
                      <w:b w:val="0"/>
                      <w:bCs w:val="0"/>
                      <w:i w:val="0"/>
                      <w:iCs w:val="0"/>
                      <w:sz w:val="20"/>
                      <w:szCs w:val="20"/>
                    </w:rPr>
                  </w:pPr>
                  <w:r w:rsidRPr="203F9002" w:rsidR="709260FD">
                    <w:rPr>
                      <w:rFonts w:ascii="Times New Roman" w:hAnsi="Times New Roman" w:cs="Times New Roman"/>
                      <w:b w:val="0"/>
                      <w:bCs w:val="0"/>
                      <w:i w:val="0"/>
                      <w:iCs w:val="0"/>
                      <w:sz w:val="20"/>
                      <w:szCs w:val="20"/>
                    </w:rPr>
                    <w:t>Insomnia</w:t>
                  </w:r>
                </w:p>
              </w:tc>
            </w:tr>
            <w:tr w:rsidR="203F9002" w:rsidTr="203F9002" w14:paraId="4D538267">
              <w:trPr>
                <w:trHeight w:val="300"/>
              </w:trPr>
              <w:tc>
                <w:tcPr>
                  <w:tcW w:w="2390" w:type="dxa"/>
                  <w:tcMar/>
                </w:tcPr>
                <w:p w:rsidR="709260FD" w:rsidP="203F9002" w:rsidRDefault="709260FD" w14:paraId="5ED1683F" w14:textId="3C12B22E">
                  <w:pPr>
                    <w:pStyle w:val="Normal"/>
                    <w:rPr>
                      <w:rFonts w:ascii="Times New Roman" w:hAnsi="Times New Roman" w:cs="Times New Roman"/>
                      <w:b w:val="0"/>
                      <w:bCs w:val="0"/>
                      <w:i w:val="0"/>
                      <w:iCs w:val="0"/>
                      <w:sz w:val="20"/>
                      <w:szCs w:val="20"/>
                    </w:rPr>
                  </w:pPr>
                  <w:r w:rsidRPr="203F9002" w:rsidR="709260FD">
                    <w:rPr>
                      <w:rFonts w:ascii="Times New Roman" w:hAnsi="Times New Roman" w:cs="Times New Roman"/>
                      <w:b w:val="0"/>
                      <w:bCs w:val="0"/>
                      <w:i w:val="0"/>
                      <w:iCs w:val="0"/>
                      <w:sz w:val="20"/>
                      <w:szCs w:val="20"/>
                    </w:rPr>
                    <w:t>Sodium Carbonate</w:t>
                  </w:r>
                </w:p>
              </w:tc>
              <w:tc>
                <w:tcPr>
                  <w:tcW w:w="2390" w:type="dxa"/>
                  <w:tcMar/>
                </w:tcPr>
                <w:p w:rsidR="709260FD" w:rsidP="203F9002" w:rsidRDefault="709260FD" w14:paraId="4C8DC437" w14:textId="03F9B11B">
                  <w:pPr>
                    <w:pStyle w:val="Normal"/>
                  </w:pPr>
                  <w:r w:rsidR="709260FD">
                    <w:drawing>
                      <wp:inline wp14:editId="40A0171C" wp14:anchorId="2AC2036B">
                        <wp:extent cx="1200150" cy="1200150"/>
                        <wp:effectExtent l="0" t="0" r="0" b="0"/>
                        <wp:docPr id="158456227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584562276" name="Picture 1584562276"/>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37619498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1200150" cy="1200150"/>
                                </a:xfrm>
                                <a:prstGeom xmlns:a="http://schemas.openxmlformats.org/drawingml/2006/main" prst="rect">
                                  <a:avLst xmlns:a="http://schemas.openxmlformats.org/drawingml/2006/main"/>
                                </a:prstGeom>
                              </pic:spPr>
                            </pic:pic>
                          </a:graphicData>
                        </a:graphic>
                      </wp:inline>
                    </w:drawing>
                  </w:r>
                </w:p>
              </w:tc>
              <w:tc>
                <w:tcPr>
                  <w:tcW w:w="2390" w:type="dxa"/>
                  <w:tcMar/>
                </w:tcPr>
                <w:p w:rsidR="55AC1BF8" w:rsidP="203F9002" w:rsidRDefault="55AC1BF8" w14:paraId="2304D36A" w14:textId="4E743A03">
                  <w:pPr>
                    <w:pStyle w:val="ListParagraph"/>
                    <w:numPr>
                      <w:ilvl w:val="0"/>
                      <w:numId w:val="37"/>
                    </w:numPr>
                    <w:rPr>
                      <w:rFonts w:ascii="Times New Roman" w:hAnsi="Times New Roman" w:cs="Times New Roman"/>
                      <w:b w:val="0"/>
                      <w:bCs w:val="0"/>
                      <w:i w:val="0"/>
                      <w:iCs w:val="0"/>
                      <w:sz w:val="20"/>
                      <w:szCs w:val="20"/>
                    </w:rPr>
                  </w:pPr>
                  <w:r w:rsidRPr="203F9002" w:rsidR="55AC1BF8">
                    <w:rPr>
                      <w:rFonts w:ascii="Times New Roman" w:hAnsi="Times New Roman" w:cs="Times New Roman"/>
                      <w:b w:val="0"/>
                      <w:bCs w:val="0"/>
                      <w:i w:val="0"/>
                      <w:iCs w:val="0"/>
                      <w:sz w:val="20"/>
                      <w:szCs w:val="20"/>
                    </w:rPr>
                    <w:t>Severe eye and skin irritation</w:t>
                  </w:r>
                </w:p>
                <w:p w:rsidR="55AC1BF8" w:rsidP="203F9002" w:rsidRDefault="55AC1BF8" w14:paraId="1313FD03" w14:textId="25E02FD6">
                  <w:pPr>
                    <w:pStyle w:val="ListParagraph"/>
                    <w:numPr>
                      <w:ilvl w:val="0"/>
                      <w:numId w:val="37"/>
                    </w:numPr>
                    <w:rPr>
                      <w:rFonts w:ascii="Times New Roman" w:hAnsi="Times New Roman" w:cs="Times New Roman"/>
                      <w:b w:val="0"/>
                      <w:bCs w:val="0"/>
                      <w:i w:val="0"/>
                      <w:iCs w:val="0"/>
                      <w:sz w:val="20"/>
                      <w:szCs w:val="20"/>
                    </w:rPr>
                  </w:pPr>
                  <w:r w:rsidRPr="203F9002" w:rsidR="55AC1BF8">
                    <w:rPr>
                      <w:rFonts w:ascii="Times New Roman" w:hAnsi="Times New Roman" w:cs="Times New Roman"/>
                      <w:b w:val="0"/>
                      <w:bCs w:val="0"/>
                      <w:i w:val="0"/>
                      <w:iCs w:val="0"/>
                      <w:sz w:val="20"/>
                      <w:szCs w:val="20"/>
                    </w:rPr>
                    <w:t>Concentrated solutions of sodium carbonate may cause chemical burns</w:t>
                  </w:r>
                </w:p>
              </w:tc>
            </w:tr>
            <w:tr w:rsidR="203F9002" w:rsidTr="203F9002" w14:paraId="66CE3B7B">
              <w:trPr>
                <w:trHeight w:val="300"/>
              </w:trPr>
              <w:tc>
                <w:tcPr>
                  <w:tcW w:w="2390" w:type="dxa"/>
                  <w:tcMar/>
                </w:tcPr>
                <w:p w:rsidR="039E2CFB" w:rsidP="203F9002" w:rsidRDefault="039E2CFB" w14:paraId="1EE2408E" w14:textId="7627C71B">
                  <w:pPr>
                    <w:pStyle w:val="Normal"/>
                    <w:rPr>
                      <w:rFonts w:ascii="Times New Roman" w:hAnsi="Times New Roman" w:cs="Times New Roman"/>
                      <w:b w:val="0"/>
                      <w:bCs w:val="0"/>
                      <w:i w:val="0"/>
                      <w:iCs w:val="0"/>
                      <w:sz w:val="20"/>
                      <w:szCs w:val="20"/>
                    </w:rPr>
                  </w:pPr>
                  <w:r w:rsidRPr="203F9002" w:rsidR="039E2CFB">
                    <w:rPr>
                      <w:rFonts w:ascii="Times New Roman" w:hAnsi="Times New Roman" w:cs="Times New Roman"/>
                      <w:b w:val="0"/>
                      <w:bCs w:val="0"/>
                      <w:i w:val="0"/>
                      <w:iCs w:val="0"/>
                      <w:sz w:val="20"/>
                      <w:szCs w:val="20"/>
                    </w:rPr>
                    <w:t>Vitamin C</w:t>
                  </w:r>
                </w:p>
              </w:tc>
              <w:tc>
                <w:tcPr>
                  <w:tcW w:w="2390" w:type="dxa"/>
                  <w:tcMar/>
                </w:tcPr>
                <w:p w:rsidR="039E2CFB" w:rsidP="203F9002" w:rsidRDefault="039E2CFB" w14:paraId="2B2A9E3E" w14:textId="01551BB3">
                  <w:pPr>
                    <w:pStyle w:val="Normal"/>
                  </w:pPr>
                  <w:r w:rsidR="039E2CFB">
                    <w:drawing>
                      <wp:inline wp14:editId="3D1C79D0" wp14:anchorId="4E67E91B">
                        <wp:extent cx="1200150" cy="1200150"/>
                        <wp:effectExtent l="0" t="0" r="0" b="0"/>
                        <wp:docPr id="19009988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584562276" name="Picture 1584562276"/>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37619498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1200150" cy="1200150"/>
                                </a:xfrm>
                                <a:prstGeom xmlns:a="http://schemas.openxmlformats.org/drawingml/2006/main" prst="rect">
                                  <a:avLst xmlns:a="http://schemas.openxmlformats.org/drawingml/2006/main"/>
                                </a:prstGeom>
                              </pic:spPr>
                            </pic:pic>
                          </a:graphicData>
                        </a:graphic>
                      </wp:inline>
                    </w:drawing>
                  </w:r>
                </w:p>
              </w:tc>
              <w:tc>
                <w:tcPr>
                  <w:tcW w:w="2390" w:type="dxa"/>
                  <w:tcMar/>
                </w:tcPr>
                <w:p w:rsidR="039E2CFB" w:rsidP="203F9002" w:rsidRDefault="039E2CFB" w14:paraId="13209BA1" w14:textId="0B8473F8">
                  <w:pPr>
                    <w:pStyle w:val="ListParagraph"/>
                    <w:numPr>
                      <w:ilvl w:val="0"/>
                      <w:numId w:val="37"/>
                    </w:numPr>
                    <w:rPr>
                      <w:rFonts w:ascii="Times New Roman" w:hAnsi="Times New Roman" w:cs="Times New Roman"/>
                      <w:b w:val="0"/>
                      <w:bCs w:val="0"/>
                      <w:i w:val="0"/>
                      <w:iCs w:val="0"/>
                      <w:sz w:val="20"/>
                      <w:szCs w:val="20"/>
                    </w:rPr>
                  </w:pPr>
                  <w:r w:rsidRPr="203F9002" w:rsidR="039E2CFB">
                    <w:rPr>
                      <w:rFonts w:ascii="Times New Roman" w:hAnsi="Times New Roman" w:cs="Times New Roman"/>
                      <w:b w:val="0"/>
                      <w:bCs w:val="0"/>
                      <w:i w:val="0"/>
                      <w:iCs w:val="0"/>
                      <w:sz w:val="20"/>
                      <w:szCs w:val="20"/>
                    </w:rPr>
                    <w:t>Respiratory irritation if consumed in large concentrations</w:t>
                  </w:r>
                </w:p>
                <w:p w:rsidR="039E2CFB" w:rsidP="203F9002" w:rsidRDefault="039E2CFB" w14:paraId="0A4155F7" w14:textId="7CE94408">
                  <w:pPr>
                    <w:pStyle w:val="ListParagraph"/>
                    <w:numPr>
                      <w:ilvl w:val="0"/>
                      <w:numId w:val="37"/>
                    </w:numPr>
                    <w:rPr>
                      <w:rFonts w:ascii="Times New Roman" w:hAnsi="Times New Roman" w:cs="Times New Roman"/>
                      <w:b w:val="0"/>
                      <w:bCs w:val="0"/>
                      <w:i w:val="0"/>
                      <w:iCs w:val="0"/>
                      <w:sz w:val="20"/>
                      <w:szCs w:val="20"/>
                    </w:rPr>
                  </w:pPr>
                  <w:r w:rsidRPr="203F9002" w:rsidR="039E2CFB">
                    <w:rPr>
                      <w:rFonts w:ascii="Times New Roman" w:hAnsi="Times New Roman" w:cs="Times New Roman"/>
                      <w:b w:val="0"/>
                      <w:bCs w:val="0"/>
                      <w:i w:val="0"/>
                      <w:iCs w:val="0"/>
                      <w:sz w:val="20"/>
                      <w:szCs w:val="20"/>
                    </w:rPr>
                    <w:t>Diarrhea</w:t>
                  </w:r>
                  <w:r w:rsidRPr="203F9002" w:rsidR="039E2CFB">
                    <w:rPr>
                      <w:rFonts w:ascii="Times New Roman" w:hAnsi="Times New Roman" w:cs="Times New Roman"/>
                      <w:b w:val="0"/>
                      <w:bCs w:val="0"/>
                      <w:i w:val="0"/>
                      <w:iCs w:val="0"/>
                      <w:sz w:val="20"/>
                      <w:szCs w:val="20"/>
                    </w:rPr>
                    <w:t>, cramps, headaches</w:t>
                  </w:r>
                </w:p>
                <w:p w:rsidR="039E2CFB" w:rsidP="203F9002" w:rsidRDefault="039E2CFB" w14:paraId="77CFC6CF" w14:textId="12A18013">
                  <w:pPr>
                    <w:pStyle w:val="ListParagraph"/>
                    <w:numPr>
                      <w:ilvl w:val="0"/>
                      <w:numId w:val="37"/>
                    </w:numPr>
                    <w:rPr>
                      <w:rFonts w:ascii="Times New Roman" w:hAnsi="Times New Roman" w:cs="Times New Roman"/>
                      <w:b w:val="0"/>
                      <w:bCs w:val="0"/>
                      <w:i w:val="0"/>
                      <w:iCs w:val="0"/>
                      <w:sz w:val="20"/>
                      <w:szCs w:val="20"/>
                    </w:rPr>
                  </w:pPr>
                  <w:r w:rsidRPr="203F9002" w:rsidR="039E2CFB">
                    <w:rPr>
                      <w:rFonts w:ascii="Times New Roman" w:hAnsi="Times New Roman" w:cs="Times New Roman"/>
                      <w:b w:val="0"/>
                      <w:bCs w:val="0"/>
                      <w:i w:val="0"/>
                      <w:iCs w:val="0"/>
                      <w:sz w:val="20"/>
                      <w:szCs w:val="20"/>
                    </w:rPr>
                    <w:t xml:space="preserve">Heartburn, </w:t>
                  </w:r>
                  <w:r w:rsidRPr="203F9002" w:rsidR="039E2CFB">
                    <w:rPr>
                      <w:rFonts w:ascii="Times New Roman" w:hAnsi="Times New Roman" w:cs="Times New Roman"/>
                      <w:b w:val="0"/>
                      <w:bCs w:val="0"/>
                      <w:i w:val="0"/>
                      <w:iCs w:val="0"/>
                      <w:sz w:val="20"/>
                      <w:szCs w:val="20"/>
                    </w:rPr>
                    <w:t>Vomiting</w:t>
                  </w:r>
                </w:p>
              </w:tc>
            </w:tr>
            <w:tr w:rsidR="203F9002" w:rsidTr="203F9002" w14:paraId="288052F1">
              <w:trPr>
                <w:trHeight w:val="300"/>
              </w:trPr>
              <w:tc>
                <w:tcPr>
                  <w:tcW w:w="2390" w:type="dxa"/>
                  <w:tcMar/>
                </w:tcPr>
                <w:p w:rsidR="039E2CFB" w:rsidP="203F9002" w:rsidRDefault="039E2CFB" w14:paraId="4205B4E0" w14:textId="45630314">
                  <w:pPr>
                    <w:pStyle w:val="Normal"/>
                    <w:rPr>
                      <w:rFonts w:ascii="Times New Roman" w:hAnsi="Times New Roman" w:cs="Times New Roman"/>
                      <w:b w:val="0"/>
                      <w:bCs w:val="0"/>
                      <w:i w:val="0"/>
                      <w:iCs w:val="0"/>
                      <w:sz w:val="20"/>
                      <w:szCs w:val="20"/>
                    </w:rPr>
                  </w:pPr>
                  <w:r w:rsidRPr="203F9002" w:rsidR="039E2CFB">
                    <w:rPr>
                      <w:rFonts w:ascii="Times New Roman" w:hAnsi="Times New Roman" w:cs="Times New Roman"/>
                      <w:b w:val="0"/>
                      <w:bCs w:val="0"/>
                      <w:i w:val="0"/>
                      <w:iCs w:val="0"/>
                      <w:sz w:val="20"/>
                      <w:szCs w:val="20"/>
                    </w:rPr>
                    <w:t>Citric Acid</w:t>
                  </w:r>
                </w:p>
              </w:tc>
              <w:tc>
                <w:tcPr>
                  <w:tcW w:w="2390" w:type="dxa"/>
                  <w:tcMar/>
                </w:tcPr>
                <w:p w:rsidR="039E2CFB" w:rsidP="203F9002" w:rsidRDefault="039E2CFB" w14:paraId="36A6947C" w14:textId="5376289C">
                  <w:pPr>
                    <w:pStyle w:val="Normal"/>
                  </w:pPr>
                  <w:r w:rsidR="039E2CFB">
                    <w:drawing>
                      <wp:inline wp14:editId="547B8CEC" wp14:anchorId="2371C2F7">
                        <wp:extent cx="1200150" cy="1200150"/>
                        <wp:effectExtent l="0" t="0" r="0" b="0"/>
                        <wp:docPr id="17603031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584562276" name="Picture 1584562276"/>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37619498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1200150" cy="1200150"/>
                                </a:xfrm>
                                <a:prstGeom xmlns:a="http://schemas.openxmlformats.org/drawingml/2006/main" prst="rect">
                                  <a:avLst xmlns:a="http://schemas.openxmlformats.org/drawingml/2006/main"/>
                                </a:prstGeom>
                              </pic:spPr>
                            </pic:pic>
                          </a:graphicData>
                        </a:graphic>
                      </wp:inline>
                    </w:drawing>
                  </w:r>
                </w:p>
              </w:tc>
              <w:tc>
                <w:tcPr>
                  <w:tcW w:w="2390" w:type="dxa"/>
                  <w:tcMar/>
                </w:tcPr>
                <w:p w:rsidR="039E2CFB" w:rsidP="203F9002" w:rsidRDefault="039E2CFB" w14:paraId="5F3D8212" w14:textId="24E54352">
                  <w:pPr>
                    <w:pStyle w:val="ListParagraph"/>
                    <w:numPr>
                      <w:ilvl w:val="0"/>
                      <w:numId w:val="37"/>
                    </w:numPr>
                    <w:rPr>
                      <w:rFonts w:ascii="Times New Roman" w:hAnsi="Times New Roman" w:cs="Times New Roman"/>
                      <w:b w:val="0"/>
                      <w:bCs w:val="0"/>
                      <w:i w:val="0"/>
                      <w:iCs w:val="0"/>
                      <w:sz w:val="20"/>
                      <w:szCs w:val="20"/>
                    </w:rPr>
                  </w:pPr>
                  <w:r w:rsidRPr="203F9002" w:rsidR="039E2CFB">
                    <w:rPr>
                      <w:rFonts w:ascii="Times New Roman" w:hAnsi="Times New Roman" w:cs="Times New Roman"/>
                      <w:b w:val="0"/>
                      <w:bCs w:val="0"/>
                      <w:i w:val="0"/>
                      <w:iCs w:val="0"/>
                      <w:sz w:val="20"/>
                      <w:szCs w:val="20"/>
                    </w:rPr>
                    <w:t xml:space="preserve">Potential allergies in </w:t>
                  </w:r>
                  <w:r w:rsidRPr="203F9002" w:rsidR="2CC18D8E">
                    <w:rPr>
                      <w:rFonts w:ascii="Times New Roman" w:hAnsi="Times New Roman" w:cs="Times New Roman"/>
                      <w:b w:val="0"/>
                      <w:bCs w:val="0"/>
                      <w:i w:val="0"/>
                      <w:iCs w:val="0"/>
                      <w:sz w:val="20"/>
                      <w:szCs w:val="20"/>
                    </w:rPr>
                    <w:t>individuals</w:t>
                  </w:r>
                </w:p>
                <w:p w:rsidR="039E2CFB" w:rsidP="203F9002" w:rsidRDefault="039E2CFB" w14:paraId="60A58429" w14:textId="64458C55">
                  <w:pPr>
                    <w:pStyle w:val="ListParagraph"/>
                    <w:numPr>
                      <w:ilvl w:val="0"/>
                      <w:numId w:val="37"/>
                    </w:numPr>
                    <w:rPr>
                      <w:rFonts w:ascii="Times New Roman" w:hAnsi="Times New Roman" w:cs="Times New Roman"/>
                      <w:b w:val="0"/>
                      <w:bCs w:val="0"/>
                      <w:i w:val="0"/>
                      <w:iCs w:val="0"/>
                      <w:sz w:val="20"/>
                      <w:szCs w:val="20"/>
                    </w:rPr>
                  </w:pPr>
                  <w:r w:rsidRPr="203F9002" w:rsidR="039E2CFB">
                    <w:rPr>
                      <w:rFonts w:ascii="Times New Roman" w:hAnsi="Times New Roman" w:cs="Times New Roman"/>
                      <w:b w:val="0"/>
                      <w:bCs w:val="0"/>
                      <w:i w:val="0"/>
                      <w:iCs w:val="0"/>
                      <w:sz w:val="20"/>
                      <w:szCs w:val="20"/>
                    </w:rPr>
                    <w:t>Extremely sour, lead to temporary disturbed taste receptors or</w:t>
                  </w:r>
                  <w:r w:rsidRPr="203F9002" w:rsidR="5E71DC9D">
                    <w:rPr>
                      <w:rFonts w:ascii="Times New Roman" w:hAnsi="Times New Roman" w:cs="Times New Roman"/>
                      <w:b w:val="0"/>
                      <w:bCs w:val="0"/>
                      <w:i w:val="0"/>
                      <w:iCs w:val="0"/>
                      <w:sz w:val="20"/>
                      <w:szCs w:val="20"/>
                    </w:rPr>
                    <w:t xml:space="preserve"> dental erosion (teeth soften with stronger acidities)</w:t>
                  </w:r>
                  <w:r w:rsidRPr="203F9002" w:rsidR="06D59BF7">
                    <w:rPr>
                      <w:rFonts w:ascii="Times New Roman" w:hAnsi="Times New Roman" w:cs="Times New Roman"/>
                      <w:b w:val="0"/>
                      <w:bCs w:val="0"/>
                      <w:i w:val="0"/>
                      <w:iCs w:val="0"/>
                      <w:sz w:val="20"/>
                      <w:szCs w:val="20"/>
                    </w:rPr>
                    <w:t>.</w:t>
                  </w:r>
                </w:p>
              </w:tc>
            </w:tr>
            <w:tr w:rsidR="203F9002" w:rsidTr="203F9002" w14:paraId="27FAABFB">
              <w:trPr>
                <w:trHeight w:val="300"/>
              </w:trPr>
              <w:tc>
                <w:tcPr>
                  <w:tcW w:w="2390" w:type="dxa"/>
                  <w:tcMar/>
                </w:tcPr>
                <w:p w:rsidR="06D59BF7" w:rsidP="203F9002" w:rsidRDefault="06D59BF7" w14:paraId="3F43E89A" w14:textId="4656ACB7">
                  <w:pPr>
                    <w:pStyle w:val="Normal"/>
                    <w:rPr>
                      <w:rFonts w:ascii="Times New Roman" w:hAnsi="Times New Roman" w:cs="Times New Roman"/>
                      <w:b w:val="0"/>
                      <w:bCs w:val="0"/>
                      <w:i w:val="0"/>
                      <w:iCs w:val="0"/>
                      <w:sz w:val="20"/>
                      <w:szCs w:val="20"/>
                    </w:rPr>
                  </w:pPr>
                  <w:r w:rsidRPr="203F9002" w:rsidR="06D59BF7">
                    <w:rPr>
                      <w:rFonts w:ascii="Times New Roman" w:hAnsi="Times New Roman" w:cs="Times New Roman"/>
                      <w:b w:val="0"/>
                      <w:bCs w:val="0"/>
                      <w:i w:val="0"/>
                      <w:iCs w:val="0"/>
                      <w:sz w:val="20"/>
                      <w:szCs w:val="20"/>
                    </w:rPr>
                    <w:t>EGCG</w:t>
                  </w:r>
                </w:p>
              </w:tc>
              <w:tc>
                <w:tcPr>
                  <w:tcW w:w="2390" w:type="dxa"/>
                  <w:tcMar/>
                </w:tcPr>
                <w:p w:rsidR="06D59BF7" w:rsidP="203F9002" w:rsidRDefault="06D59BF7" w14:paraId="1C239FE4" w14:textId="4CFD3B24">
                  <w:pPr>
                    <w:pStyle w:val="Normal"/>
                  </w:pPr>
                  <w:r w:rsidR="06D59BF7">
                    <w:drawing>
                      <wp:inline wp14:editId="6EF505A8" wp14:anchorId="77081705">
                        <wp:extent cx="1371600" cy="1371600"/>
                        <wp:effectExtent l="0" t="0" r="0" b="0"/>
                        <wp:docPr id="2832363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83236329" name="Picture 283236329"/>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636046999">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371600" cy="1371600"/>
                                </a:xfrm>
                                <a:prstGeom xmlns:a="http://schemas.openxmlformats.org/drawingml/2006/main" prst="rect">
                                  <a:avLst xmlns:a="http://schemas.openxmlformats.org/drawingml/2006/main"/>
                                </a:prstGeom>
                              </pic:spPr>
                            </pic:pic>
                          </a:graphicData>
                        </a:graphic>
                      </wp:inline>
                    </w:drawing>
                  </w:r>
                </w:p>
              </w:tc>
              <w:tc>
                <w:tcPr>
                  <w:tcW w:w="2390" w:type="dxa"/>
                  <w:tcMar/>
                </w:tcPr>
                <w:p w:rsidR="471F01A2" w:rsidP="203F9002" w:rsidRDefault="471F01A2" w14:paraId="44F4CA6A" w14:textId="2C2C7C49">
                  <w:pPr>
                    <w:pStyle w:val="ListParagraph"/>
                    <w:numPr>
                      <w:ilvl w:val="0"/>
                      <w:numId w:val="37"/>
                    </w:numPr>
                    <w:rPr>
                      <w:rFonts w:ascii="Times New Roman" w:hAnsi="Times New Roman" w:cs="Times New Roman"/>
                      <w:b w:val="0"/>
                      <w:bCs w:val="0"/>
                      <w:i w:val="0"/>
                      <w:iCs w:val="0"/>
                      <w:sz w:val="20"/>
                      <w:szCs w:val="20"/>
                    </w:rPr>
                  </w:pPr>
                  <w:r w:rsidRPr="203F9002" w:rsidR="471F01A2">
                    <w:rPr>
                      <w:rFonts w:ascii="Times New Roman" w:hAnsi="Times New Roman" w:cs="Times New Roman"/>
                      <w:b w:val="0"/>
                      <w:bCs w:val="0"/>
                      <w:i w:val="0"/>
                      <w:iCs w:val="0"/>
                      <w:sz w:val="20"/>
                      <w:szCs w:val="20"/>
                    </w:rPr>
                    <w:t xml:space="preserve">Associated with </w:t>
                  </w:r>
                  <w:r w:rsidRPr="203F9002" w:rsidR="471F01A2">
                    <w:rPr>
                      <w:rFonts w:ascii="Times New Roman" w:hAnsi="Times New Roman" w:cs="Times New Roman"/>
                      <w:b w:val="0"/>
                      <w:bCs w:val="0"/>
                      <w:i w:val="0"/>
                      <w:iCs w:val="0"/>
                      <w:sz w:val="20"/>
                      <w:szCs w:val="20"/>
                    </w:rPr>
                    <w:t>kidney</w:t>
                  </w:r>
                  <w:r w:rsidRPr="203F9002" w:rsidR="471F01A2">
                    <w:rPr>
                      <w:rFonts w:ascii="Times New Roman" w:hAnsi="Times New Roman" w:cs="Times New Roman"/>
                      <w:b w:val="0"/>
                      <w:bCs w:val="0"/>
                      <w:i w:val="0"/>
                      <w:iCs w:val="0"/>
                      <w:sz w:val="20"/>
                      <w:szCs w:val="20"/>
                    </w:rPr>
                    <w:t xml:space="preserve"> and liver injuries and failure in </w:t>
                  </w:r>
                  <w:r w:rsidRPr="203F9002" w:rsidR="471F01A2">
                    <w:rPr>
                      <w:rFonts w:ascii="Times New Roman" w:hAnsi="Times New Roman" w:cs="Times New Roman"/>
                      <w:b w:val="0"/>
                      <w:bCs w:val="0"/>
                      <w:i w:val="0"/>
                      <w:iCs w:val="0"/>
                      <w:sz w:val="20"/>
                      <w:szCs w:val="20"/>
                    </w:rPr>
                    <w:t>large amounts</w:t>
                  </w:r>
                  <w:r w:rsidRPr="203F9002" w:rsidR="471F01A2">
                    <w:rPr>
                      <w:rFonts w:ascii="Times New Roman" w:hAnsi="Times New Roman" w:cs="Times New Roman"/>
                      <w:b w:val="0"/>
                      <w:bCs w:val="0"/>
                      <w:i w:val="0"/>
                      <w:iCs w:val="0"/>
                      <w:sz w:val="20"/>
                      <w:szCs w:val="20"/>
                    </w:rPr>
                    <w:t>.</w:t>
                  </w:r>
                </w:p>
                <w:p w:rsidR="471F01A2" w:rsidP="203F9002" w:rsidRDefault="471F01A2" w14:paraId="5F780935" w14:textId="2E42646A">
                  <w:pPr>
                    <w:pStyle w:val="ListParagraph"/>
                    <w:numPr>
                      <w:ilvl w:val="0"/>
                      <w:numId w:val="37"/>
                    </w:numPr>
                    <w:rPr>
                      <w:rFonts w:ascii="Times New Roman" w:hAnsi="Times New Roman" w:cs="Times New Roman"/>
                      <w:b w:val="0"/>
                      <w:bCs w:val="0"/>
                      <w:i w:val="0"/>
                      <w:iCs w:val="0"/>
                      <w:sz w:val="20"/>
                      <w:szCs w:val="20"/>
                    </w:rPr>
                  </w:pPr>
                  <w:r w:rsidRPr="203F9002" w:rsidR="471F01A2">
                    <w:rPr>
                      <w:rFonts w:ascii="Times New Roman" w:hAnsi="Times New Roman" w:cs="Times New Roman"/>
                      <w:b w:val="0"/>
                      <w:bCs w:val="0"/>
                      <w:i w:val="0"/>
                      <w:iCs w:val="0"/>
                      <w:sz w:val="20"/>
                      <w:szCs w:val="20"/>
                    </w:rPr>
                    <w:t>Also include gastrointestinal issues.</w:t>
                  </w:r>
                </w:p>
              </w:tc>
            </w:tr>
          </w:tbl>
          <w:p w:rsidR="203F9002" w:rsidP="203F9002" w:rsidRDefault="203F9002" w14:paraId="474D3924" w14:textId="14336612">
            <w:pPr>
              <w:pStyle w:val="Normal"/>
              <w:rPr>
                <w:rFonts w:ascii="Times New Roman" w:hAnsi="Times New Roman" w:cs="Times New Roman"/>
                <w:b w:val="0"/>
                <w:bCs w:val="0"/>
                <w:i w:val="0"/>
                <w:iCs w:val="0"/>
                <w:sz w:val="20"/>
                <w:szCs w:val="20"/>
              </w:rPr>
            </w:pPr>
          </w:p>
          <w:p w:rsidR="02DA5F7E" w:rsidP="2F330F1E" w:rsidRDefault="02DA5F7E" w14:paraId="1E219528" w14:textId="1CBE610D">
            <w:pPr>
              <w:pStyle w:val="Normal"/>
              <w:ind w:left="0"/>
              <w:rPr>
                <w:rFonts w:ascii="Times New Roman" w:hAnsi="Times New Roman" w:cs="Times New Roman"/>
                <w:b w:val="1"/>
                <w:bCs w:val="1"/>
                <w:i w:val="0"/>
                <w:iCs w:val="0"/>
                <w:sz w:val="20"/>
                <w:szCs w:val="20"/>
                <w:u w:val="single"/>
              </w:rPr>
            </w:pPr>
            <w:r w:rsidRPr="2F330F1E" w:rsidR="02DA5F7E">
              <w:rPr>
                <w:rFonts w:ascii="Times New Roman" w:hAnsi="Times New Roman" w:cs="Times New Roman"/>
                <w:b w:val="1"/>
                <w:bCs w:val="1"/>
                <w:i w:val="0"/>
                <w:iCs w:val="0"/>
                <w:sz w:val="20"/>
                <w:szCs w:val="20"/>
                <w:u w:val="single"/>
              </w:rPr>
              <w:t>Procedure:</w:t>
            </w:r>
          </w:p>
          <w:p w:rsidR="2F330F1E" w:rsidP="2F330F1E" w:rsidRDefault="2F330F1E" w14:paraId="7D82504A" w14:textId="6A2313F1">
            <w:pPr>
              <w:pStyle w:val="Normal"/>
              <w:ind w:left="0"/>
              <w:rPr>
                <w:rFonts w:ascii="Times New Roman" w:hAnsi="Times New Roman" w:cs="Times New Roman"/>
                <w:b w:val="1"/>
                <w:bCs w:val="1"/>
                <w:i w:val="0"/>
                <w:iCs w:val="0"/>
                <w:sz w:val="20"/>
                <w:szCs w:val="20"/>
                <w:u w:val="single"/>
              </w:rPr>
            </w:pPr>
          </w:p>
          <w:p w:rsidR="42709CD5" w:rsidP="72C54C16" w:rsidRDefault="42709CD5" w14:paraId="48170EC9" w14:textId="3DD3C7F6">
            <w:pPr>
              <w:pStyle w:val="Normal"/>
              <w:ind w:left="0"/>
              <w:rPr>
                <w:rFonts w:ascii="Times New Roman" w:hAnsi="Times New Roman" w:cs="Times New Roman"/>
                <w:b w:val="0"/>
                <w:bCs w:val="0"/>
                <w:i w:val="0"/>
                <w:iCs w:val="0"/>
                <w:sz w:val="20"/>
                <w:szCs w:val="20"/>
                <w:u w:val="single"/>
              </w:rPr>
            </w:pPr>
            <w:r w:rsidRPr="72C54C16" w:rsidR="42709CD5">
              <w:rPr>
                <w:rFonts w:ascii="Times New Roman" w:hAnsi="Times New Roman" w:cs="Times New Roman"/>
                <w:b w:val="0"/>
                <w:bCs w:val="0"/>
                <w:i w:val="0"/>
                <w:iCs w:val="0"/>
                <w:sz w:val="20"/>
                <w:szCs w:val="20"/>
                <w:u w:val="single"/>
              </w:rPr>
              <w:t>Preparation</w:t>
            </w:r>
            <w:r w:rsidRPr="72C54C16" w:rsidR="16776195">
              <w:rPr>
                <w:rFonts w:ascii="Times New Roman" w:hAnsi="Times New Roman" w:cs="Times New Roman"/>
                <w:b w:val="0"/>
                <w:bCs w:val="0"/>
                <w:i w:val="0"/>
                <w:iCs w:val="0"/>
                <w:sz w:val="20"/>
                <w:szCs w:val="20"/>
                <w:u w:val="single"/>
              </w:rPr>
              <w:t xml:space="preserve"> (Personal Protective Equipment):</w:t>
            </w:r>
          </w:p>
          <w:p w:rsidR="72C54C16" w:rsidP="72C54C16" w:rsidRDefault="72C54C16" w14:paraId="1E4C4B12" w14:textId="10643BA5">
            <w:pPr>
              <w:pStyle w:val="Normal"/>
              <w:ind w:left="0"/>
              <w:rPr>
                <w:rFonts w:ascii="Times New Roman" w:hAnsi="Times New Roman" w:cs="Times New Roman"/>
                <w:b w:val="0"/>
                <w:bCs w:val="0"/>
                <w:i w:val="0"/>
                <w:iCs w:val="0"/>
                <w:sz w:val="20"/>
                <w:szCs w:val="20"/>
                <w:u w:val="single"/>
              </w:rPr>
            </w:pPr>
          </w:p>
          <w:p w:rsidR="16776195" w:rsidP="72C54C16" w:rsidRDefault="16776195" w14:paraId="13180D69" w14:textId="2AA0056F">
            <w:pPr>
              <w:pStyle w:val="ListParagraph"/>
              <w:numPr>
                <w:ilvl w:val="0"/>
                <w:numId w:val="38"/>
              </w:numPr>
              <w:rPr>
                <w:rFonts w:ascii="Times New Roman" w:hAnsi="Times New Roman" w:cs="Times New Roman"/>
                <w:b w:val="0"/>
                <w:bCs w:val="0"/>
                <w:i w:val="0"/>
                <w:iCs w:val="0"/>
                <w:sz w:val="20"/>
                <w:szCs w:val="20"/>
                <w:u w:val="none"/>
              </w:rPr>
            </w:pPr>
            <w:r w:rsidRPr="72C54C16" w:rsidR="16776195">
              <w:rPr>
                <w:rFonts w:ascii="Times New Roman" w:hAnsi="Times New Roman" w:cs="Times New Roman"/>
                <w:b w:val="0"/>
                <w:bCs w:val="0"/>
                <w:i w:val="0"/>
                <w:iCs w:val="0"/>
                <w:sz w:val="20"/>
                <w:szCs w:val="20"/>
                <w:u w:val="none"/>
              </w:rPr>
              <w:t>Wear two layers of experimental lab-safety gloves on both arms</w:t>
            </w:r>
          </w:p>
          <w:p w:rsidR="16776195" w:rsidP="72C54C16" w:rsidRDefault="16776195" w14:paraId="269DED52" w14:textId="25A7310C">
            <w:pPr>
              <w:pStyle w:val="ListParagraph"/>
              <w:numPr>
                <w:ilvl w:val="0"/>
                <w:numId w:val="38"/>
              </w:numPr>
              <w:rPr>
                <w:rFonts w:ascii="Times New Roman" w:hAnsi="Times New Roman" w:cs="Times New Roman"/>
                <w:b w:val="0"/>
                <w:bCs w:val="0"/>
                <w:i w:val="0"/>
                <w:iCs w:val="0"/>
                <w:sz w:val="20"/>
                <w:szCs w:val="20"/>
                <w:u w:val="none"/>
              </w:rPr>
            </w:pPr>
            <w:r w:rsidRPr="72C54C16" w:rsidR="16776195">
              <w:rPr>
                <w:rFonts w:ascii="Times New Roman" w:hAnsi="Times New Roman" w:cs="Times New Roman"/>
                <w:b w:val="0"/>
                <w:bCs w:val="0"/>
                <w:i w:val="0"/>
                <w:iCs w:val="0"/>
                <w:sz w:val="20"/>
                <w:szCs w:val="20"/>
                <w:u w:val="none"/>
              </w:rPr>
              <w:t xml:space="preserve">Wear the N95 mask that </w:t>
            </w:r>
            <w:r w:rsidRPr="72C54C16" w:rsidR="16776195">
              <w:rPr>
                <w:rFonts w:ascii="Times New Roman" w:hAnsi="Times New Roman" w:cs="Times New Roman"/>
                <w:b w:val="0"/>
                <w:bCs w:val="0"/>
                <w:i w:val="0"/>
                <w:iCs w:val="0"/>
                <w:sz w:val="20"/>
                <w:szCs w:val="20"/>
                <w:u w:val="none"/>
              </w:rPr>
              <w:t>assists</w:t>
            </w:r>
            <w:r w:rsidRPr="72C54C16" w:rsidR="16776195">
              <w:rPr>
                <w:rFonts w:ascii="Times New Roman" w:hAnsi="Times New Roman" w:cs="Times New Roman"/>
                <w:b w:val="0"/>
                <w:bCs w:val="0"/>
                <w:i w:val="0"/>
                <w:iCs w:val="0"/>
                <w:sz w:val="20"/>
                <w:szCs w:val="20"/>
                <w:u w:val="none"/>
              </w:rPr>
              <w:t xml:space="preserve"> in protecting against aerosols (not all masks are perfect). </w:t>
            </w:r>
          </w:p>
          <w:p w:rsidR="16776195" w:rsidP="72C54C16" w:rsidRDefault="16776195" w14:paraId="4767A597" w14:textId="7EB1A50C">
            <w:pPr>
              <w:pStyle w:val="ListParagraph"/>
              <w:numPr>
                <w:ilvl w:val="0"/>
                <w:numId w:val="38"/>
              </w:numPr>
              <w:rPr>
                <w:rFonts w:ascii="Times New Roman" w:hAnsi="Times New Roman" w:cs="Times New Roman"/>
                <w:b w:val="0"/>
                <w:bCs w:val="0"/>
                <w:i w:val="0"/>
                <w:iCs w:val="0"/>
                <w:sz w:val="20"/>
                <w:szCs w:val="20"/>
                <w:u w:val="none"/>
              </w:rPr>
            </w:pPr>
            <w:r w:rsidRPr="72C54C16" w:rsidR="16776195">
              <w:rPr>
                <w:rFonts w:ascii="Times New Roman" w:hAnsi="Times New Roman" w:cs="Times New Roman"/>
                <w:b w:val="0"/>
                <w:bCs w:val="0"/>
                <w:i w:val="0"/>
                <w:iCs w:val="0"/>
                <w:sz w:val="20"/>
                <w:szCs w:val="20"/>
                <w:u w:val="none"/>
              </w:rPr>
              <w:t>Ensure the N95 mask is secured tightly with a double turn on both ears.</w:t>
            </w:r>
          </w:p>
          <w:p w:rsidR="16776195" w:rsidP="72C54C16" w:rsidRDefault="16776195" w14:paraId="5B8A83F9" w14:textId="09A744D8">
            <w:pPr>
              <w:pStyle w:val="ListParagraph"/>
              <w:numPr>
                <w:ilvl w:val="0"/>
                <w:numId w:val="38"/>
              </w:numPr>
              <w:rPr>
                <w:rFonts w:ascii="Times New Roman" w:hAnsi="Times New Roman" w:cs="Times New Roman"/>
                <w:b w:val="0"/>
                <w:bCs w:val="0"/>
                <w:i w:val="0"/>
                <w:iCs w:val="0"/>
                <w:sz w:val="20"/>
                <w:szCs w:val="20"/>
                <w:u w:val="none"/>
              </w:rPr>
            </w:pPr>
            <w:r w:rsidRPr="72C54C16" w:rsidR="16776195">
              <w:rPr>
                <w:rFonts w:ascii="Times New Roman" w:hAnsi="Times New Roman" w:cs="Times New Roman"/>
                <w:b w:val="0"/>
                <w:bCs w:val="0"/>
                <w:i w:val="0"/>
                <w:iCs w:val="0"/>
                <w:sz w:val="20"/>
                <w:szCs w:val="20"/>
                <w:u w:val="none"/>
              </w:rPr>
              <w:t>Wear a full-</w:t>
            </w:r>
            <w:r w:rsidRPr="72C54C16" w:rsidR="16776195">
              <w:rPr>
                <w:rFonts w:ascii="Times New Roman" w:hAnsi="Times New Roman" w:cs="Times New Roman"/>
                <w:b w:val="0"/>
                <w:bCs w:val="0"/>
                <w:i w:val="0"/>
                <w:iCs w:val="0"/>
                <w:sz w:val="20"/>
                <w:szCs w:val="20"/>
                <w:u w:val="none"/>
              </w:rPr>
              <w:t>sleeve</w:t>
            </w:r>
            <w:r w:rsidRPr="72C54C16" w:rsidR="16776195">
              <w:rPr>
                <w:rFonts w:ascii="Times New Roman" w:hAnsi="Times New Roman" w:cs="Times New Roman"/>
                <w:b w:val="0"/>
                <w:bCs w:val="0"/>
                <w:i w:val="0"/>
                <w:iCs w:val="0"/>
                <w:sz w:val="20"/>
                <w:szCs w:val="20"/>
                <w:u w:val="none"/>
              </w:rPr>
              <w:t xml:space="preserve"> puffer jacket to protect from health hazardous substances contacting skin.</w:t>
            </w:r>
          </w:p>
          <w:p w:rsidR="16776195" w:rsidP="72C54C16" w:rsidRDefault="16776195" w14:paraId="5FE9A0D6" w14:textId="131C7E5F">
            <w:pPr>
              <w:pStyle w:val="ListParagraph"/>
              <w:numPr>
                <w:ilvl w:val="0"/>
                <w:numId w:val="38"/>
              </w:numPr>
              <w:rPr>
                <w:rFonts w:ascii="Times New Roman" w:hAnsi="Times New Roman" w:cs="Times New Roman"/>
                <w:b w:val="0"/>
                <w:bCs w:val="0"/>
                <w:i w:val="0"/>
                <w:iCs w:val="0"/>
                <w:sz w:val="20"/>
                <w:szCs w:val="20"/>
                <w:u w:val="none"/>
              </w:rPr>
            </w:pPr>
            <w:r w:rsidRPr="72C54C16" w:rsidR="16776195">
              <w:rPr>
                <w:rFonts w:ascii="Times New Roman" w:hAnsi="Times New Roman" w:cs="Times New Roman"/>
                <w:b w:val="0"/>
                <w:bCs w:val="0"/>
                <w:i w:val="0"/>
                <w:iCs w:val="0"/>
                <w:sz w:val="20"/>
                <w:szCs w:val="20"/>
                <w:u w:val="none"/>
              </w:rPr>
              <w:t>Utilize lab-safety goggles with a tight seal around the circumference of the head</w:t>
            </w:r>
          </w:p>
          <w:p w:rsidR="72C54C16" w:rsidP="72C54C16" w:rsidRDefault="72C54C16" w14:paraId="73963E4E" w14:textId="668C7975">
            <w:pPr>
              <w:pStyle w:val="Normal"/>
              <w:ind w:left="0"/>
              <w:rPr>
                <w:rFonts w:ascii="Times New Roman" w:hAnsi="Times New Roman" w:cs="Times New Roman"/>
                <w:b w:val="0"/>
                <w:bCs w:val="0"/>
                <w:i w:val="0"/>
                <w:iCs w:val="0"/>
                <w:sz w:val="20"/>
                <w:szCs w:val="20"/>
                <w:u w:val="single"/>
              </w:rPr>
            </w:pPr>
          </w:p>
          <w:p w:rsidR="184A6D3E" w:rsidP="72C54C16" w:rsidRDefault="184A6D3E" w14:paraId="29260060" w14:textId="3F22C902">
            <w:pPr>
              <w:pStyle w:val="Normal"/>
              <w:ind w:left="0"/>
              <w:rPr>
                <w:rFonts w:ascii="Times New Roman" w:hAnsi="Times New Roman" w:cs="Times New Roman"/>
                <w:b w:val="0"/>
                <w:bCs w:val="0"/>
                <w:i w:val="0"/>
                <w:iCs w:val="0"/>
                <w:sz w:val="20"/>
                <w:szCs w:val="20"/>
                <w:u w:val="single"/>
              </w:rPr>
            </w:pPr>
            <w:r w:rsidRPr="72C54C16" w:rsidR="184A6D3E">
              <w:rPr>
                <w:rFonts w:ascii="Times New Roman" w:hAnsi="Times New Roman" w:cs="Times New Roman"/>
                <w:b w:val="0"/>
                <w:bCs w:val="0"/>
                <w:i w:val="0"/>
                <w:iCs w:val="0"/>
                <w:sz w:val="20"/>
                <w:szCs w:val="20"/>
                <w:u w:val="single"/>
              </w:rPr>
              <w:t>Preparation of Buffer Solution (pH 10):</w:t>
            </w:r>
          </w:p>
          <w:p w:rsidR="72C54C16" w:rsidP="72C54C16" w:rsidRDefault="72C54C16" w14:paraId="255B076E" w14:textId="656A5E9C">
            <w:pPr>
              <w:pStyle w:val="Normal"/>
              <w:ind w:left="0"/>
              <w:rPr>
                <w:rFonts w:ascii="Times New Roman" w:hAnsi="Times New Roman" w:cs="Times New Roman"/>
                <w:b w:val="0"/>
                <w:bCs w:val="0"/>
                <w:i w:val="0"/>
                <w:iCs w:val="0"/>
                <w:sz w:val="20"/>
                <w:szCs w:val="20"/>
                <w:u w:val="single"/>
              </w:rPr>
            </w:pPr>
          </w:p>
          <w:p w:rsidR="311720E3" w:rsidP="72C54C16" w:rsidRDefault="311720E3" w14:paraId="63C7493D" w14:textId="302A8916">
            <w:pPr>
              <w:pStyle w:val="ListParagraph"/>
              <w:numPr>
                <w:ilvl w:val="0"/>
                <w:numId w:val="39"/>
              </w:numPr>
              <w:rPr>
                <w:rFonts w:ascii="Times New Roman" w:hAnsi="Times New Roman" w:cs="Times New Roman"/>
                <w:b w:val="0"/>
                <w:bCs w:val="0"/>
                <w:i w:val="0"/>
                <w:iCs w:val="0"/>
                <w:sz w:val="20"/>
                <w:szCs w:val="20"/>
                <w:u w:val="none"/>
              </w:rPr>
            </w:pPr>
            <w:r w:rsidRPr="72C54C16" w:rsidR="311720E3">
              <w:rPr>
                <w:rFonts w:ascii="Times New Roman" w:hAnsi="Times New Roman" w:cs="Times New Roman"/>
                <w:b w:val="0"/>
                <w:bCs w:val="0"/>
                <w:i w:val="0"/>
                <w:iCs w:val="0"/>
                <w:sz w:val="20"/>
                <w:szCs w:val="20"/>
                <w:u w:val="none"/>
              </w:rPr>
              <w:t>La</w:t>
            </w:r>
            <w:r w:rsidRPr="72C54C16" w:rsidR="6C9BFDB7">
              <w:rPr>
                <w:rFonts w:ascii="Times New Roman" w:hAnsi="Times New Roman" w:cs="Times New Roman"/>
                <w:b w:val="0"/>
                <w:bCs w:val="0"/>
                <w:i w:val="0"/>
                <w:iCs w:val="0"/>
                <w:sz w:val="20"/>
                <w:szCs w:val="20"/>
                <w:u w:val="none"/>
              </w:rPr>
              <w:t xml:space="preserve">bel </w:t>
            </w:r>
            <w:r w:rsidRPr="72C54C16" w:rsidR="2A25E62D">
              <w:rPr>
                <w:rFonts w:ascii="Times New Roman" w:hAnsi="Times New Roman" w:cs="Times New Roman"/>
                <w:b w:val="0"/>
                <w:bCs w:val="0"/>
                <w:i w:val="0"/>
                <w:iCs w:val="0"/>
                <w:sz w:val="20"/>
                <w:szCs w:val="20"/>
                <w:u w:val="none"/>
              </w:rPr>
              <w:t>1 L</w:t>
            </w:r>
            <w:r w:rsidRPr="72C54C16" w:rsidR="6C9BFDB7">
              <w:rPr>
                <w:rFonts w:ascii="Times New Roman" w:hAnsi="Times New Roman" w:cs="Times New Roman"/>
                <w:b w:val="0"/>
                <w:bCs w:val="0"/>
                <w:i w:val="0"/>
                <w:iCs w:val="0"/>
                <w:sz w:val="20"/>
                <w:szCs w:val="20"/>
                <w:u w:val="none"/>
              </w:rPr>
              <w:t xml:space="preserve"> capacity beakers with the label “Sodium Car</w:t>
            </w:r>
            <w:r w:rsidRPr="72C54C16" w:rsidR="0F71AC3F">
              <w:rPr>
                <w:rFonts w:ascii="Times New Roman" w:hAnsi="Times New Roman" w:cs="Times New Roman"/>
                <w:b w:val="0"/>
                <w:bCs w:val="0"/>
                <w:i w:val="0"/>
                <w:iCs w:val="0"/>
                <w:sz w:val="20"/>
                <w:szCs w:val="20"/>
                <w:u w:val="none"/>
              </w:rPr>
              <w:t>bonate Buffer Solution</w:t>
            </w:r>
            <w:r w:rsidRPr="72C54C16" w:rsidR="18992643">
              <w:rPr>
                <w:rFonts w:ascii="Times New Roman" w:hAnsi="Times New Roman" w:cs="Times New Roman"/>
                <w:b w:val="0"/>
                <w:bCs w:val="0"/>
                <w:i w:val="0"/>
                <w:iCs w:val="0"/>
                <w:sz w:val="20"/>
                <w:szCs w:val="20"/>
                <w:u w:val="none"/>
              </w:rPr>
              <w:t>: pH 10</w:t>
            </w:r>
            <w:r w:rsidRPr="72C54C16" w:rsidR="0F71AC3F">
              <w:rPr>
                <w:rFonts w:ascii="Times New Roman" w:hAnsi="Times New Roman" w:cs="Times New Roman"/>
                <w:b w:val="0"/>
                <w:bCs w:val="0"/>
                <w:i w:val="0"/>
                <w:iCs w:val="0"/>
                <w:sz w:val="20"/>
                <w:szCs w:val="20"/>
                <w:u w:val="none"/>
              </w:rPr>
              <w:t>”</w:t>
            </w:r>
          </w:p>
          <w:p w:rsidR="1471F68B" w:rsidP="24C62813" w:rsidRDefault="1471F68B" w14:paraId="3BA8DE44" w14:textId="63EE1C77">
            <w:pPr>
              <w:pStyle w:val="ListParagraph"/>
              <w:numPr>
                <w:ilvl w:val="0"/>
                <w:numId w:val="39"/>
              </w:numPr>
              <w:rPr>
                <w:rFonts w:ascii="Times New Roman" w:hAnsi="Times New Roman" w:cs="Times New Roman"/>
                <w:b w:val="0"/>
                <w:bCs w:val="0"/>
                <w:i w:val="0"/>
                <w:iCs w:val="0"/>
                <w:sz w:val="20"/>
                <w:szCs w:val="20"/>
                <w:u w:val="none"/>
              </w:rPr>
            </w:pPr>
            <w:r w:rsidRPr="24C62813" w:rsidR="1471F68B">
              <w:rPr>
                <w:rFonts w:ascii="Times New Roman" w:hAnsi="Times New Roman" w:cs="Times New Roman"/>
                <w:b w:val="0"/>
                <w:bCs w:val="0"/>
                <w:i w:val="0"/>
                <w:iCs w:val="0"/>
                <w:sz w:val="20"/>
                <w:szCs w:val="20"/>
                <w:u w:val="none"/>
              </w:rPr>
              <w:t xml:space="preserve">Weigh the required amount of sodium carbonate and bicarbonate </w:t>
            </w:r>
            <w:r w:rsidRPr="24C62813" w:rsidR="151FCAA6">
              <w:rPr>
                <w:rFonts w:ascii="Times New Roman" w:hAnsi="Times New Roman" w:cs="Times New Roman"/>
                <w:b w:val="0"/>
                <w:bCs w:val="0"/>
                <w:i w:val="0"/>
                <w:iCs w:val="0"/>
                <w:sz w:val="20"/>
                <w:szCs w:val="20"/>
                <w:u w:val="none"/>
              </w:rPr>
              <w:t>to prepare</w:t>
            </w:r>
            <w:r w:rsidRPr="24C62813" w:rsidR="128AA327">
              <w:rPr>
                <w:rFonts w:ascii="Times New Roman" w:hAnsi="Times New Roman" w:cs="Times New Roman"/>
                <w:b w:val="0"/>
                <w:bCs w:val="0"/>
                <w:i w:val="0"/>
                <w:iCs w:val="0"/>
                <w:sz w:val="20"/>
                <w:szCs w:val="20"/>
                <w:u w:val="none"/>
              </w:rPr>
              <w:t xml:space="preserve"> a buffer solution.</w:t>
            </w:r>
          </w:p>
          <w:p w:rsidR="1471F68B" w:rsidP="36B5B005" w:rsidRDefault="1471F68B" w14:paraId="3967441B" w14:textId="6E3AB6FB">
            <w:pPr>
              <w:pStyle w:val="ListParagraph"/>
              <w:numPr>
                <w:ilvl w:val="0"/>
                <w:numId w:val="40"/>
              </w:numPr>
              <w:rPr>
                <w:rFonts w:ascii="Times New Roman" w:hAnsi="Times New Roman" w:cs="Times New Roman"/>
                <w:b w:val="0"/>
                <w:bCs w:val="0"/>
                <w:i w:val="0"/>
                <w:iCs w:val="0"/>
                <w:sz w:val="20"/>
                <w:szCs w:val="20"/>
                <w:u w:val="none"/>
              </w:rPr>
            </w:pPr>
            <w:r w:rsidRPr="36B5B005" w:rsidR="1471F68B">
              <w:rPr>
                <w:rFonts w:ascii="Times New Roman" w:hAnsi="Times New Roman" w:cs="Times New Roman"/>
                <w:b w:val="0"/>
                <w:bCs w:val="0"/>
                <w:i w:val="0"/>
                <w:iCs w:val="0"/>
                <w:sz w:val="20"/>
                <w:szCs w:val="20"/>
                <w:u w:val="none"/>
              </w:rPr>
              <w:t>Use the 0.01 g increment weight scale to measure</w:t>
            </w:r>
            <w:r w:rsidRPr="36B5B005" w:rsidR="4D270A6C">
              <w:rPr>
                <w:rFonts w:ascii="Times New Roman" w:hAnsi="Times New Roman" w:cs="Times New Roman"/>
                <w:b w:val="0"/>
                <w:bCs w:val="0"/>
                <w:i w:val="0"/>
                <w:iCs w:val="0"/>
                <w:sz w:val="20"/>
                <w:szCs w:val="20"/>
                <w:u w:val="none"/>
              </w:rPr>
              <w:t xml:space="preserve"> ~0.5</w:t>
            </w:r>
            <w:r w:rsidRPr="36B5B005" w:rsidR="0CF476F2">
              <w:rPr>
                <w:rFonts w:ascii="Times New Roman" w:hAnsi="Times New Roman" w:cs="Times New Roman"/>
                <w:b w:val="0"/>
                <w:bCs w:val="0"/>
                <w:i w:val="0"/>
                <w:iCs w:val="0"/>
                <w:sz w:val="20"/>
                <w:szCs w:val="20"/>
                <w:u w:val="none"/>
              </w:rPr>
              <w:t>3</w:t>
            </w:r>
            <w:r w:rsidRPr="36B5B005" w:rsidR="4D270A6C">
              <w:rPr>
                <w:rFonts w:ascii="Times New Roman" w:hAnsi="Times New Roman" w:cs="Times New Roman"/>
                <w:b w:val="0"/>
                <w:bCs w:val="0"/>
                <w:i w:val="0"/>
                <w:iCs w:val="0"/>
                <w:sz w:val="20"/>
                <w:szCs w:val="20"/>
                <w:u w:val="none"/>
              </w:rPr>
              <w:t xml:space="preserve"> g of sodium carbonate and dissolve it with 0.42 g of sodium bicarbonate in </w:t>
            </w:r>
            <w:r w:rsidRPr="36B5B005" w:rsidR="2A1F8D9C">
              <w:rPr>
                <w:rFonts w:ascii="Times New Roman" w:hAnsi="Times New Roman" w:cs="Times New Roman"/>
                <w:b w:val="0"/>
                <w:bCs w:val="0"/>
                <w:i w:val="0"/>
                <w:iCs w:val="0"/>
                <w:sz w:val="20"/>
                <w:szCs w:val="20"/>
                <w:u w:val="none"/>
              </w:rPr>
              <w:t>6</w:t>
            </w:r>
            <w:r w:rsidRPr="36B5B005" w:rsidR="07F52B3D">
              <w:rPr>
                <w:rFonts w:ascii="Times New Roman" w:hAnsi="Times New Roman" w:cs="Times New Roman"/>
                <w:b w:val="0"/>
                <w:bCs w:val="0"/>
                <w:i w:val="0"/>
                <w:iCs w:val="0"/>
                <w:sz w:val="20"/>
                <w:szCs w:val="20"/>
                <w:u w:val="none"/>
              </w:rPr>
              <w:t>40</w:t>
            </w:r>
            <w:r w:rsidRPr="36B5B005" w:rsidR="4D270A6C">
              <w:rPr>
                <w:rFonts w:ascii="Times New Roman" w:hAnsi="Times New Roman" w:cs="Times New Roman"/>
                <w:b w:val="0"/>
                <w:bCs w:val="0"/>
                <w:i w:val="0"/>
                <w:iCs w:val="0"/>
                <w:sz w:val="20"/>
                <w:szCs w:val="20"/>
                <w:u w:val="none"/>
              </w:rPr>
              <w:t xml:space="preserve"> </w:t>
            </w:r>
            <w:r w:rsidRPr="36B5B005" w:rsidR="522307A1">
              <w:rPr>
                <w:rFonts w:ascii="Times New Roman" w:hAnsi="Times New Roman" w:cs="Times New Roman"/>
                <w:b w:val="0"/>
                <w:bCs w:val="0"/>
                <w:i w:val="0"/>
                <w:iCs w:val="0"/>
                <w:sz w:val="20"/>
                <w:szCs w:val="20"/>
                <w:u w:val="none"/>
              </w:rPr>
              <w:t>m</w:t>
            </w:r>
            <w:r w:rsidRPr="36B5B005" w:rsidR="4D270A6C">
              <w:rPr>
                <w:rFonts w:ascii="Times New Roman" w:hAnsi="Times New Roman" w:cs="Times New Roman"/>
                <w:b w:val="0"/>
                <w:bCs w:val="0"/>
                <w:i w:val="0"/>
                <w:iCs w:val="0"/>
                <w:sz w:val="20"/>
                <w:szCs w:val="20"/>
                <w:u w:val="none"/>
              </w:rPr>
              <w:t>L of distilled water. In turn, a</w:t>
            </w:r>
            <w:r w:rsidRPr="36B5B005" w:rsidR="09BBFE58">
              <w:rPr>
                <w:rFonts w:ascii="Times New Roman" w:hAnsi="Times New Roman" w:cs="Times New Roman"/>
                <w:b w:val="0"/>
                <w:bCs w:val="0"/>
                <w:i w:val="0"/>
                <w:iCs w:val="0"/>
                <w:sz w:val="20"/>
                <w:szCs w:val="20"/>
                <w:u w:val="none"/>
              </w:rPr>
              <w:t xml:space="preserve"> pH that is closer to 10 can be achieved with slight variations. (Adjust quantity of sodium carbonate </w:t>
            </w:r>
            <w:r w:rsidRPr="36B5B005" w:rsidR="23004D93">
              <w:rPr>
                <w:rFonts w:ascii="Times New Roman" w:hAnsi="Times New Roman" w:cs="Times New Roman"/>
                <w:b w:val="0"/>
                <w:bCs w:val="0"/>
                <w:i w:val="0"/>
                <w:iCs w:val="0"/>
                <w:sz w:val="20"/>
                <w:szCs w:val="20"/>
                <w:u w:val="none"/>
              </w:rPr>
              <w:t>as</w:t>
            </w:r>
            <w:r w:rsidRPr="36B5B005" w:rsidR="09BBFE58">
              <w:rPr>
                <w:rFonts w:ascii="Times New Roman" w:hAnsi="Times New Roman" w:cs="Times New Roman"/>
                <w:b w:val="0"/>
                <w:bCs w:val="0"/>
                <w:i w:val="0"/>
                <w:iCs w:val="0"/>
                <w:sz w:val="20"/>
                <w:szCs w:val="20"/>
                <w:u w:val="none"/>
              </w:rPr>
              <w:t xml:space="preserve"> </w:t>
            </w:r>
            <w:r w:rsidRPr="36B5B005" w:rsidR="09BBFE58">
              <w:rPr>
                <w:rFonts w:ascii="Times New Roman" w:hAnsi="Times New Roman" w:cs="Times New Roman"/>
                <w:b w:val="0"/>
                <w:bCs w:val="0"/>
                <w:i w:val="0"/>
                <w:iCs w:val="0"/>
                <w:sz w:val="20"/>
                <w:szCs w:val="20"/>
                <w:u w:val="none"/>
              </w:rPr>
              <w:t>required</w:t>
            </w:r>
            <w:r w:rsidRPr="36B5B005" w:rsidR="09BBFE58">
              <w:rPr>
                <w:rFonts w:ascii="Times New Roman" w:hAnsi="Times New Roman" w:cs="Times New Roman"/>
                <w:b w:val="0"/>
                <w:bCs w:val="0"/>
                <w:i w:val="0"/>
                <w:iCs w:val="0"/>
                <w:sz w:val="20"/>
                <w:szCs w:val="20"/>
                <w:u w:val="none"/>
              </w:rPr>
              <w:t>).</w:t>
            </w:r>
          </w:p>
          <w:p w:rsidR="07A5009C" w:rsidP="72C54C16" w:rsidRDefault="07A5009C" w14:paraId="2F1F8BE6" w14:textId="2B5C145A">
            <w:pPr>
              <w:pStyle w:val="ListParagraph"/>
              <w:numPr>
                <w:ilvl w:val="0"/>
                <w:numId w:val="40"/>
              </w:numPr>
              <w:rPr>
                <w:rFonts w:ascii="Times New Roman" w:hAnsi="Times New Roman" w:cs="Times New Roman"/>
                <w:b w:val="0"/>
                <w:bCs w:val="0"/>
                <w:i w:val="0"/>
                <w:iCs w:val="0"/>
                <w:sz w:val="20"/>
                <w:szCs w:val="20"/>
                <w:u w:val="none"/>
              </w:rPr>
            </w:pPr>
            <w:r w:rsidRPr="72C54C16" w:rsidR="07A5009C">
              <w:rPr>
                <w:rFonts w:ascii="Times New Roman" w:hAnsi="Times New Roman" w:cs="Times New Roman"/>
                <w:b w:val="0"/>
                <w:bCs w:val="0"/>
                <w:i w:val="0"/>
                <w:iCs w:val="0"/>
                <w:sz w:val="20"/>
                <w:szCs w:val="20"/>
                <w:u w:val="none"/>
              </w:rPr>
              <w:t>After dissolving the sodium carbonate in the 6</w:t>
            </w:r>
            <w:r w:rsidRPr="72C54C16" w:rsidR="7E74D058">
              <w:rPr>
                <w:rFonts w:ascii="Times New Roman" w:hAnsi="Times New Roman" w:cs="Times New Roman"/>
                <w:b w:val="0"/>
                <w:bCs w:val="0"/>
                <w:i w:val="0"/>
                <w:iCs w:val="0"/>
                <w:sz w:val="20"/>
                <w:szCs w:val="20"/>
                <w:u w:val="none"/>
              </w:rPr>
              <w:t>40</w:t>
            </w:r>
            <w:r w:rsidRPr="72C54C16" w:rsidR="07A5009C">
              <w:rPr>
                <w:rFonts w:ascii="Times New Roman" w:hAnsi="Times New Roman" w:cs="Times New Roman"/>
                <w:b w:val="0"/>
                <w:bCs w:val="0"/>
                <w:i w:val="0"/>
                <w:iCs w:val="0"/>
                <w:sz w:val="20"/>
                <w:szCs w:val="20"/>
                <w:u w:val="none"/>
              </w:rPr>
              <w:t xml:space="preserve"> m</w:t>
            </w:r>
            <w:r w:rsidRPr="72C54C16" w:rsidR="07A5009C">
              <w:rPr>
                <w:rFonts w:ascii="Times New Roman" w:hAnsi="Times New Roman" w:cs="Times New Roman"/>
                <w:b w:val="0"/>
                <w:bCs w:val="0"/>
                <w:i w:val="0"/>
                <w:iCs w:val="0"/>
                <w:sz w:val="20"/>
                <w:szCs w:val="20"/>
                <w:u w:val="none"/>
              </w:rPr>
              <w:t xml:space="preserve">L of distilled water, </w:t>
            </w:r>
            <w:r w:rsidRPr="72C54C16" w:rsidR="07A5009C">
              <w:rPr>
                <w:rFonts w:ascii="Times New Roman" w:hAnsi="Times New Roman" w:cs="Times New Roman"/>
                <w:b w:val="0"/>
                <w:bCs w:val="0"/>
                <w:i w:val="0"/>
                <w:iCs w:val="0"/>
                <w:sz w:val="20"/>
                <w:szCs w:val="20"/>
                <w:u w:val="none"/>
              </w:rPr>
              <w:t>proceed</w:t>
            </w:r>
            <w:r w:rsidRPr="72C54C16" w:rsidR="07A5009C">
              <w:rPr>
                <w:rFonts w:ascii="Times New Roman" w:hAnsi="Times New Roman" w:cs="Times New Roman"/>
                <w:b w:val="0"/>
                <w:bCs w:val="0"/>
                <w:i w:val="0"/>
                <w:iCs w:val="0"/>
                <w:sz w:val="20"/>
                <w:szCs w:val="20"/>
                <w:u w:val="none"/>
              </w:rPr>
              <w:t xml:space="preserve"> to measure the pH of the solution using the</w:t>
            </w:r>
            <w:r w:rsidRPr="72C54C16" w:rsidR="42EFA84D">
              <w:rPr>
                <w:rFonts w:ascii="Times New Roman" w:hAnsi="Times New Roman" w:cs="Times New Roman"/>
                <w:b w:val="0"/>
                <w:bCs w:val="0"/>
                <w:i w:val="0"/>
                <w:iCs w:val="0"/>
                <w:sz w:val="20"/>
                <w:szCs w:val="20"/>
                <w:u w:val="none"/>
              </w:rPr>
              <w:t xml:space="preserve"> calibrated pH scale to </w:t>
            </w:r>
            <w:r w:rsidRPr="72C54C16" w:rsidR="42EFA84D">
              <w:rPr>
                <w:rFonts w:ascii="Times New Roman" w:hAnsi="Times New Roman" w:cs="Times New Roman"/>
                <w:b w:val="0"/>
                <w:bCs w:val="0"/>
                <w:i w:val="0"/>
                <w:iCs w:val="0"/>
                <w:sz w:val="20"/>
                <w:szCs w:val="20"/>
                <w:u w:val="none"/>
              </w:rPr>
              <w:t>determine</w:t>
            </w:r>
            <w:r w:rsidRPr="72C54C16" w:rsidR="42EFA84D">
              <w:rPr>
                <w:rFonts w:ascii="Times New Roman" w:hAnsi="Times New Roman" w:cs="Times New Roman"/>
                <w:b w:val="0"/>
                <w:bCs w:val="0"/>
                <w:i w:val="0"/>
                <w:iCs w:val="0"/>
                <w:sz w:val="20"/>
                <w:szCs w:val="20"/>
                <w:u w:val="none"/>
              </w:rPr>
              <w:t xml:space="preserve"> whether the pH is 10 or extremely close to 10. If pH is slightly under 10, add droplets of sodium carbonate solution to the beaker or crystals to slowly increase the alkalinity</w:t>
            </w:r>
            <w:r w:rsidRPr="72C54C16" w:rsidR="6B3C3EB9">
              <w:rPr>
                <w:rFonts w:ascii="Times New Roman" w:hAnsi="Times New Roman" w:cs="Times New Roman"/>
                <w:b w:val="0"/>
                <w:bCs w:val="0"/>
                <w:i w:val="0"/>
                <w:iCs w:val="0"/>
                <w:sz w:val="20"/>
                <w:szCs w:val="20"/>
                <w:u w:val="none"/>
              </w:rPr>
              <w:t>.</w:t>
            </w:r>
          </w:p>
          <w:p w:rsidR="6B3C3EB9" w:rsidP="72C54C16" w:rsidRDefault="6B3C3EB9" w14:paraId="0F423430" w14:textId="5D3444B6">
            <w:pPr>
              <w:pStyle w:val="ListParagraph"/>
              <w:numPr>
                <w:ilvl w:val="0"/>
                <w:numId w:val="40"/>
              </w:numPr>
              <w:rPr>
                <w:rFonts w:ascii="Times New Roman" w:hAnsi="Times New Roman" w:cs="Times New Roman"/>
                <w:b w:val="0"/>
                <w:bCs w:val="0"/>
                <w:i w:val="0"/>
                <w:iCs w:val="0"/>
                <w:sz w:val="20"/>
                <w:szCs w:val="20"/>
                <w:u w:val="none"/>
              </w:rPr>
            </w:pPr>
            <w:r w:rsidRPr="72C54C16" w:rsidR="6B3C3EB9">
              <w:rPr>
                <w:rFonts w:ascii="Times New Roman" w:hAnsi="Times New Roman" w:cs="Times New Roman"/>
                <w:b w:val="0"/>
                <w:bCs w:val="0"/>
                <w:i w:val="0"/>
                <w:iCs w:val="0"/>
                <w:sz w:val="20"/>
                <w:szCs w:val="20"/>
                <w:u w:val="none"/>
              </w:rPr>
              <w:t>Conversely, if pH is over 10, add droplets or grains of sodium bicarbonate to slightly acidify the solution.</w:t>
            </w:r>
          </w:p>
          <w:p w:rsidR="6B3C3EB9" w:rsidP="24C62813" w:rsidRDefault="6B3C3EB9" w14:paraId="65F9D956" w14:textId="7DDA3C14">
            <w:pPr>
              <w:pStyle w:val="ListParagraph"/>
              <w:numPr>
                <w:ilvl w:val="0"/>
                <w:numId w:val="39"/>
              </w:numPr>
              <w:rPr>
                <w:rFonts w:ascii="Times New Roman" w:hAnsi="Times New Roman" w:eastAsia="Times New Roman" w:cs="Times New Roman"/>
                <w:noProof w:val="0"/>
                <w:lang w:val="en-US"/>
              </w:rPr>
            </w:pPr>
            <w:r w:rsidRPr="24C62813" w:rsidR="6B3C3EB9">
              <w:rPr>
                <w:rFonts w:ascii="Times New Roman" w:hAnsi="Times New Roman" w:cs="Times New Roman"/>
                <w:b w:val="0"/>
                <w:bCs w:val="0"/>
                <w:i w:val="0"/>
                <w:iCs w:val="0"/>
                <w:sz w:val="20"/>
                <w:szCs w:val="20"/>
                <w:u w:val="none"/>
              </w:rPr>
              <w:t>Once the pH is stable at 10</w:t>
            </w:r>
            <w:r w:rsidRPr="24C62813" w:rsidR="0838F850">
              <w:rPr>
                <w:rFonts w:ascii="Times New Roman" w:hAnsi="Times New Roman" w:cs="Times New Roman"/>
                <w:b w:val="0"/>
                <w:bCs w:val="0"/>
                <w:i w:val="0"/>
                <w:iCs w:val="0"/>
                <w:sz w:val="20"/>
                <w:szCs w:val="20"/>
                <w:u w:val="none"/>
              </w:rPr>
              <w:t>,</w:t>
            </w:r>
            <w:r w:rsidRPr="24C62813" w:rsidR="2E2AE82F">
              <w:rPr>
                <w:rFonts w:ascii="Times New Roman" w:hAnsi="Times New Roman" w:eastAsia="Times New Roman" w:cs="Times New Roman"/>
                <w:noProof w:val="0"/>
                <w:sz w:val="20"/>
                <w:szCs w:val="20"/>
                <w:lang w:val="en-US"/>
              </w:rPr>
              <w:t xml:space="preserve"> </w:t>
            </w:r>
            <w:r w:rsidRPr="24C62813" w:rsidR="2E2AE82F">
              <w:rPr>
                <w:rFonts w:ascii="Times New Roman" w:hAnsi="Times New Roman" w:eastAsia="Times New Roman" w:cs="Times New Roman"/>
                <w:noProof w:val="0"/>
                <w:sz w:val="20"/>
                <w:szCs w:val="20"/>
                <w:lang w:val="en-US"/>
              </w:rPr>
              <w:t>proceed</w:t>
            </w:r>
            <w:r w:rsidRPr="24C62813" w:rsidR="2E2AE82F">
              <w:rPr>
                <w:rFonts w:ascii="Times New Roman" w:hAnsi="Times New Roman" w:eastAsia="Times New Roman" w:cs="Times New Roman"/>
                <w:noProof w:val="0"/>
                <w:sz w:val="20"/>
                <w:szCs w:val="20"/>
                <w:lang w:val="en-US"/>
              </w:rPr>
              <w:t xml:space="preserve"> to</w:t>
            </w:r>
            <w:r w:rsidRPr="24C62813" w:rsidR="2E2AE82F">
              <w:rPr>
                <w:rFonts w:ascii="Times New Roman" w:hAnsi="Times New Roman" w:eastAsia="Times New Roman" w:cs="Times New Roman"/>
                <w:noProof w:val="0"/>
                <w:sz w:val="20"/>
                <w:szCs w:val="20"/>
                <w:lang w:val="en-US"/>
              </w:rPr>
              <w:t xml:space="preserve"> </w:t>
            </w:r>
            <w:r w:rsidRPr="24C62813" w:rsidR="29A2E04A">
              <w:rPr>
                <w:rFonts w:ascii="Times New Roman" w:hAnsi="Times New Roman" w:eastAsia="Times New Roman" w:cs="Times New Roman"/>
                <w:noProof w:val="0"/>
                <w:sz w:val="20"/>
                <w:szCs w:val="20"/>
                <w:lang w:val="en-US"/>
              </w:rPr>
              <w:t>store</w:t>
            </w:r>
            <w:r w:rsidRPr="24C62813" w:rsidR="2E2AE82F">
              <w:rPr>
                <w:rFonts w:ascii="Times New Roman" w:hAnsi="Times New Roman" w:eastAsia="Times New Roman" w:cs="Times New Roman"/>
                <w:noProof w:val="0"/>
                <w:sz w:val="20"/>
                <w:szCs w:val="20"/>
                <w:lang w:val="en-US"/>
              </w:rPr>
              <w:t xml:space="preserve"> these solutions in a dark environment to preserve the properties of the buffer solutions. Ensure that all the solutions are stored in the same area with a regulated temperature of 20 degrees Celsius</w:t>
            </w:r>
            <w:r w:rsidRPr="24C62813" w:rsidR="2F830117">
              <w:rPr>
                <w:rFonts w:ascii="Times New Roman" w:hAnsi="Times New Roman" w:eastAsia="Times New Roman" w:cs="Times New Roman"/>
                <w:noProof w:val="0"/>
                <w:sz w:val="20"/>
                <w:szCs w:val="20"/>
                <w:lang w:val="en-US"/>
              </w:rPr>
              <w:t>.</w:t>
            </w:r>
          </w:p>
          <w:p w:rsidR="72C54C16" w:rsidP="72C54C16" w:rsidRDefault="72C54C16" w14:paraId="0AB4B269" w14:textId="6EB7243A">
            <w:pPr>
              <w:pStyle w:val="Normal"/>
              <w:ind w:left="0"/>
              <w:rPr>
                <w:rFonts w:ascii="Times New Roman" w:hAnsi="Times New Roman" w:eastAsia="Times New Roman" w:cs="Times New Roman"/>
                <w:noProof w:val="0"/>
                <w:sz w:val="20"/>
                <w:szCs w:val="20"/>
                <w:lang w:val="en-US"/>
              </w:rPr>
            </w:pPr>
          </w:p>
          <w:p w:rsidR="1817B3F4" w:rsidP="72C54C16" w:rsidRDefault="1817B3F4" w14:paraId="09893B30" w14:textId="24B70A54">
            <w:pPr>
              <w:pStyle w:val="Normal"/>
              <w:ind w:left="0"/>
              <w:rPr>
                <w:rFonts w:ascii="Times New Roman" w:hAnsi="Times New Roman" w:eastAsia="Times New Roman" w:cs="Times New Roman"/>
                <w:noProof w:val="0"/>
                <w:sz w:val="20"/>
                <w:szCs w:val="20"/>
                <w:u w:val="single"/>
                <w:lang w:val="en-US"/>
              </w:rPr>
            </w:pPr>
            <w:r w:rsidRPr="72C54C16" w:rsidR="1817B3F4">
              <w:rPr>
                <w:rFonts w:ascii="Times New Roman" w:hAnsi="Times New Roman" w:eastAsia="Times New Roman" w:cs="Times New Roman"/>
                <w:noProof w:val="0"/>
                <w:sz w:val="20"/>
                <w:szCs w:val="20"/>
                <w:u w:val="single"/>
                <w:lang w:val="en-US"/>
              </w:rPr>
              <w:t>Preparation of Antioxidants:</w:t>
            </w:r>
          </w:p>
          <w:p w:rsidR="72C54C16" w:rsidP="72C54C16" w:rsidRDefault="72C54C16" w14:paraId="7E19DE7C" w14:textId="61EF25A3">
            <w:pPr>
              <w:pStyle w:val="Normal"/>
              <w:ind w:left="0"/>
              <w:rPr>
                <w:rFonts w:ascii="Times New Roman" w:hAnsi="Times New Roman" w:eastAsia="Times New Roman" w:cs="Times New Roman"/>
                <w:noProof w:val="0"/>
                <w:sz w:val="20"/>
                <w:szCs w:val="20"/>
                <w:u w:val="single"/>
                <w:lang w:val="en-US"/>
              </w:rPr>
            </w:pPr>
          </w:p>
          <w:p w:rsidR="1817B3F4" w:rsidP="72C54C16" w:rsidRDefault="1817B3F4" w14:paraId="42A54727" w14:textId="65E1D1D7">
            <w:pPr>
              <w:pStyle w:val="ListParagraph"/>
              <w:numPr>
                <w:ilvl w:val="0"/>
                <w:numId w:val="41"/>
              </w:numPr>
              <w:rPr>
                <w:rFonts w:ascii="Times New Roman" w:hAnsi="Times New Roman" w:eastAsia="Times New Roman" w:cs="Times New Roman"/>
                <w:noProof w:val="0"/>
                <w:sz w:val="20"/>
                <w:szCs w:val="20"/>
                <w:u w:val="none"/>
                <w:lang w:val="en-US"/>
              </w:rPr>
            </w:pPr>
            <w:r w:rsidRPr="36B5B005" w:rsidR="1817B3F4">
              <w:rPr>
                <w:rFonts w:ascii="Times New Roman" w:hAnsi="Times New Roman" w:eastAsia="Times New Roman" w:cs="Times New Roman"/>
                <w:noProof w:val="0"/>
                <w:sz w:val="20"/>
                <w:szCs w:val="20"/>
                <w:u w:val="none"/>
                <w:lang w:val="en-US"/>
              </w:rPr>
              <w:t xml:space="preserve">Crush 2 Mucuna pruriens using a motor and pestle as a primary grinding technique to </w:t>
            </w:r>
            <w:r w:rsidRPr="36B5B005" w:rsidR="3EC53A91">
              <w:rPr>
                <w:rFonts w:ascii="Times New Roman" w:hAnsi="Times New Roman" w:eastAsia="Times New Roman" w:cs="Times New Roman"/>
                <w:noProof w:val="0"/>
                <w:sz w:val="20"/>
                <w:szCs w:val="20"/>
                <w:u w:val="none"/>
                <w:lang w:val="en-US"/>
              </w:rPr>
              <w:t>produce</w:t>
            </w:r>
            <w:r w:rsidRPr="36B5B005" w:rsidR="1817B3F4">
              <w:rPr>
                <w:rFonts w:ascii="Times New Roman" w:hAnsi="Times New Roman" w:eastAsia="Times New Roman" w:cs="Times New Roman"/>
                <w:noProof w:val="0"/>
                <w:sz w:val="20"/>
                <w:szCs w:val="20"/>
                <w:u w:val="none"/>
                <w:lang w:val="en-US"/>
              </w:rPr>
              <w:t xml:space="preserve"> smaller chunks of pruriens.</w:t>
            </w:r>
          </w:p>
          <w:p w:rsidR="1817B3F4" w:rsidP="72C54C16" w:rsidRDefault="1817B3F4" w14:paraId="22513DC0" w14:textId="20B47354">
            <w:pPr>
              <w:pStyle w:val="ListParagraph"/>
              <w:numPr>
                <w:ilvl w:val="0"/>
                <w:numId w:val="42"/>
              </w:numPr>
              <w:rPr>
                <w:rFonts w:ascii="Times New Roman" w:hAnsi="Times New Roman" w:eastAsia="Times New Roman" w:cs="Times New Roman"/>
                <w:noProof w:val="0"/>
                <w:sz w:val="20"/>
                <w:szCs w:val="20"/>
                <w:u w:val="none"/>
                <w:lang w:val="en-US"/>
              </w:rPr>
            </w:pPr>
            <w:r w:rsidRPr="36B5B005" w:rsidR="1817B3F4">
              <w:rPr>
                <w:rFonts w:ascii="Times New Roman" w:hAnsi="Times New Roman" w:eastAsia="Times New Roman" w:cs="Times New Roman"/>
                <w:noProof w:val="0"/>
                <w:sz w:val="20"/>
                <w:szCs w:val="20"/>
                <w:u w:val="none"/>
                <w:lang w:val="en-US"/>
              </w:rPr>
              <w:t xml:space="preserve">Following this, pour all the chunks into a grinder with a sharpened blade and grind repeatedly until a </w:t>
            </w:r>
            <w:r w:rsidRPr="36B5B005" w:rsidR="2BB5A3F9">
              <w:rPr>
                <w:rFonts w:ascii="Times New Roman" w:hAnsi="Times New Roman" w:eastAsia="Times New Roman" w:cs="Times New Roman"/>
                <w:noProof w:val="0"/>
                <w:sz w:val="20"/>
                <w:szCs w:val="20"/>
                <w:u w:val="none"/>
                <w:lang w:val="en-US"/>
              </w:rPr>
              <w:t>fine;</w:t>
            </w:r>
            <w:r w:rsidRPr="36B5B005" w:rsidR="1817B3F4">
              <w:rPr>
                <w:rFonts w:ascii="Times New Roman" w:hAnsi="Times New Roman" w:eastAsia="Times New Roman" w:cs="Times New Roman"/>
                <w:noProof w:val="0"/>
                <w:sz w:val="20"/>
                <w:szCs w:val="20"/>
                <w:u w:val="none"/>
                <w:lang w:val="en-US"/>
              </w:rPr>
              <w:t xml:space="preserve"> uniform powder is achieved with</w:t>
            </w:r>
            <w:r w:rsidRPr="36B5B005" w:rsidR="419928CE">
              <w:rPr>
                <w:rFonts w:ascii="Times New Roman" w:hAnsi="Times New Roman" w:eastAsia="Times New Roman" w:cs="Times New Roman"/>
                <w:noProof w:val="0"/>
                <w:sz w:val="20"/>
                <w:szCs w:val="20"/>
                <w:u w:val="none"/>
                <w:lang w:val="en-US"/>
              </w:rPr>
              <w:t xml:space="preserve"> little to no variation in size to achieve consistency across trials.</w:t>
            </w:r>
          </w:p>
          <w:p w:rsidR="419928CE" w:rsidP="72C54C16" w:rsidRDefault="419928CE" w14:paraId="68D8B69E" w14:textId="0F0FF33C">
            <w:pPr>
              <w:pStyle w:val="ListParagraph"/>
              <w:numPr>
                <w:ilvl w:val="0"/>
                <w:numId w:val="41"/>
              </w:numPr>
              <w:rPr>
                <w:rFonts w:ascii="Times New Roman" w:hAnsi="Times New Roman" w:eastAsia="Times New Roman" w:cs="Times New Roman"/>
                <w:noProof w:val="0"/>
                <w:sz w:val="20"/>
                <w:szCs w:val="20"/>
                <w:u w:val="none"/>
                <w:lang w:val="en-US"/>
              </w:rPr>
            </w:pPr>
            <w:r w:rsidRPr="4DE0C3B7" w:rsidR="419928CE">
              <w:rPr>
                <w:rFonts w:ascii="Times New Roman" w:hAnsi="Times New Roman" w:eastAsia="Times New Roman" w:cs="Times New Roman"/>
                <w:noProof w:val="0"/>
                <w:sz w:val="20"/>
                <w:szCs w:val="20"/>
                <w:u w:val="none"/>
                <w:lang w:val="en-US"/>
              </w:rPr>
              <w:t xml:space="preserve">In a different moisture-free container, measure 3g of fresh Mucuna </w:t>
            </w:r>
            <w:r w:rsidRPr="4DE0C3B7" w:rsidR="419928CE">
              <w:rPr>
                <w:rFonts w:ascii="Times New Roman" w:hAnsi="Times New Roman" w:eastAsia="Times New Roman" w:cs="Times New Roman"/>
                <w:noProof w:val="0"/>
                <w:sz w:val="20"/>
                <w:szCs w:val="20"/>
                <w:u w:val="none"/>
                <w:lang w:val="en-US"/>
              </w:rPr>
              <w:t>prurien</w:t>
            </w:r>
            <w:r w:rsidRPr="4DE0C3B7" w:rsidR="419928CE">
              <w:rPr>
                <w:rFonts w:ascii="Times New Roman" w:hAnsi="Times New Roman" w:eastAsia="Times New Roman" w:cs="Times New Roman"/>
                <w:noProof w:val="0"/>
                <w:sz w:val="20"/>
                <w:szCs w:val="20"/>
                <w:u w:val="none"/>
                <w:lang w:val="en-US"/>
              </w:rPr>
              <w:t xml:space="preserve"> powder</w:t>
            </w:r>
            <w:r w:rsidRPr="4DE0C3B7" w:rsidR="5E07B509">
              <w:rPr>
                <w:rFonts w:ascii="Times New Roman" w:hAnsi="Times New Roman" w:eastAsia="Times New Roman" w:cs="Times New Roman"/>
                <w:noProof w:val="0"/>
                <w:sz w:val="20"/>
                <w:szCs w:val="20"/>
                <w:u w:val="none"/>
                <w:lang w:val="en-US"/>
              </w:rPr>
              <w:t xml:space="preserve"> and store it.</w:t>
            </w:r>
          </w:p>
          <w:p w:rsidR="77E48816" w:rsidP="72C54C16" w:rsidRDefault="77E48816" w14:paraId="3959FB81" w14:textId="25E874B2">
            <w:pPr>
              <w:pStyle w:val="ListParagraph"/>
              <w:numPr>
                <w:ilvl w:val="0"/>
                <w:numId w:val="41"/>
              </w:numPr>
              <w:rPr>
                <w:rFonts w:ascii="Times New Roman" w:hAnsi="Times New Roman" w:eastAsia="Times New Roman" w:cs="Times New Roman"/>
                <w:noProof w:val="0"/>
                <w:sz w:val="20"/>
                <w:szCs w:val="20"/>
                <w:u w:val="none"/>
                <w:lang w:val="en-US"/>
              </w:rPr>
            </w:pPr>
            <w:r w:rsidRPr="72C54C16" w:rsidR="77E48816">
              <w:rPr>
                <w:rFonts w:ascii="Times New Roman" w:hAnsi="Times New Roman" w:eastAsia="Times New Roman" w:cs="Times New Roman"/>
                <w:noProof w:val="0"/>
                <w:sz w:val="20"/>
                <w:szCs w:val="20"/>
                <w:u w:val="none"/>
                <w:lang w:val="en-US"/>
              </w:rPr>
              <w:t>Clean the mortar and pestle and ensure it is moisture-free.</w:t>
            </w:r>
          </w:p>
          <w:p w:rsidR="77E48816" w:rsidP="72C54C16" w:rsidRDefault="77E48816" w14:paraId="216ED294" w14:textId="34B4AE59">
            <w:pPr>
              <w:pStyle w:val="ListParagraph"/>
              <w:numPr>
                <w:ilvl w:val="0"/>
                <w:numId w:val="41"/>
              </w:numPr>
              <w:rPr>
                <w:rFonts w:ascii="Times New Roman" w:hAnsi="Times New Roman" w:eastAsia="Times New Roman" w:cs="Times New Roman"/>
                <w:noProof w:val="0"/>
                <w:sz w:val="20"/>
                <w:szCs w:val="20"/>
                <w:u w:val="none"/>
                <w:lang w:val="en-US"/>
              </w:rPr>
            </w:pPr>
            <w:r w:rsidRPr="72C54C16" w:rsidR="77E48816">
              <w:rPr>
                <w:rFonts w:ascii="Times New Roman" w:hAnsi="Times New Roman" w:eastAsia="Times New Roman" w:cs="Times New Roman"/>
                <w:noProof w:val="0"/>
                <w:sz w:val="20"/>
                <w:szCs w:val="20"/>
                <w:u w:val="none"/>
                <w:lang w:val="en-US"/>
              </w:rPr>
              <w:t>Utilizing the ascorbic acid capsules, crush the tablet into fine powder using the same process as the Mucuna</w:t>
            </w:r>
            <w:r w:rsidRPr="72C54C16" w:rsidR="622F4B7B">
              <w:rPr>
                <w:rFonts w:ascii="Times New Roman" w:hAnsi="Times New Roman" w:eastAsia="Times New Roman" w:cs="Times New Roman"/>
                <w:noProof w:val="0"/>
                <w:sz w:val="20"/>
                <w:szCs w:val="20"/>
                <w:u w:val="none"/>
                <w:lang w:val="en-US"/>
              </w:rPr>
              <w:t xml:space="preserve"> pruriens.</w:t>
            </w:r>
          </w:p>
          <w:p w:rsidR="622F4B7B" w:rsidP="72C54C16" w:rsidRDefault="622F4B7B" w14:paraId="14ACF8C4" w14:textId="33BFD4C1">
            <w:pPr>
              <w:pStyle w:val="ListParagraph"/>
              <w:numPr>
                <w:ilvl w:val="0"/>
                <w:numId w:val="43"/>
              </w:numPr>
              <w:rPr>
                <w:rFonts w:ascii="Times New Roman" w:hAnsi="Times New Roman" w:eastAsia="Times New Roman" w:cs="Times New Roman"/>
                <w:noProof w:val="0"/>
                <w:sz w:val="20"/>
                <w:szCs w:val="20"/>
                <w:u w:val="none"/>
                <w:lang w:val="en-US"/>
              </w:rPr>
            </w:pPr>
            <w:r w:rsidRPr="24C62813" w:rsidR="622F4B7B">
              <w:rPr>
                <w:rFonts w:ascii="Times New Roman" w:hAnsi="Times New Roman" w:eastAsia="Times New Roman" w:cs="Times New Roman"/>
                <w:noProof w:val="0"/>
                <w:sz w:val="20"/>
                <w:szCs w:val="20"/>
                <w:u w:val="none"/>
                <w:lang w:val="en-US"/>
              </w:rPr>
              <w:t>In another reaction beaker, dissolve</w:t>
            </w:r>
            <w:r w:rsidRPr="24C62813" w:rsidR="6D7C320A">
              <w:rPr>
                <w:rFonts w:ascii="Times New Roman" w:hAnsi="Times New Roman" w:eastAsia="Times New Roman" w:cs="Times New Roman"/>
                <w:noProof w:val="0"/>
                <w:sz w:val="20"/>
                <w:szCs w:val="20"/>
                <w:u w:val="none"/>
                <w:lang w:val="en-US"/>
              </w:rPr>
              <w:t xml:space="preserve"> </w:t>
            </w:r>
            <w:r w:rsidRPr="24C62813" w:rsidR="74035FE4">
              <w:rPr>
                <w:rFonts w:ascii="Times New Roman" w:hAnsi="Times New Roman" w:eastAsia="Times New Roman" w:cs="Times New Roman"/>
                <w:noProof w:val="0"/>
                <w:sz w:val="20"/>
                <w:szCs w:val="20"/>
                <w:u w:val="none"/>
                <w:lang w:val="en-US"/>
              </w:rPr>
              <w:t>192</w:t>
            </w:r>
            <w:r w:rsidRPr="24C62813" w:rsidR="622F4B7B">
              <w:rPr>
                <w:rFonts w:ascii="Times New Roman" w:hAnsi="Times New Roman" w:eastAsia="Times New Roman" w:cs="Times New Roman"/>
                <w:noProof w:val="0"/>
                <w:sz w:val="20"/>
                <w:szCs w:val="20"/>
                <w:u w:val="none"/>
                <w:lang w:val="en-US"/>
              </w:rPr>
              <w:t xml:space="preserve"> </w:t>
            </w:r>
            <w:r w:rsidRPr="24C62813" w:rsidR="622F4B7B">
              <w:rPr>
                <w:rFonts w:ascii="Times New Roman" w:hAnsi="Times New Roman" w:eastAsia="Times New Roman" w:cs="Times New Roman"/>
                <w:noProof w:val="0"/>
                <w:sz w:val="20"/>
                <w:szCs w:val="20"/>
                <w:u w:val="none"/>
                <w:lang w:val="en-US"/>
              </w:rPr>
              <w:t>mg</w:t>
            </w:r>
            <w:r w:rsidRPr="24C62813" w:rsidR="622F4B7B">
              <w:rPr>
                <w:rFonts w:ascii="Times New Roman" w:hAnsi="Times New Roman" w:eastAsia="Times New Roman" w:cs="Times New Roman"/>
                <w:noProof w:val="0"/>
                <w:sz w:val="20"/>
                <w:szCs w:val="20"/>
                <w:u w:val="none"/>
                <w:lang w:val="en-US"/>
              </w:rPr>
              <w:t xml:space="preserve"> ascorbic acid tablet</w:t>
            </w:r>
            <w:r w:rsidRPr="24C62813" w:rsidR="5C04A5A4">
              <w:rPr>
                <w:rFonts w:ascii="Times New Roman" w:hAnsi="Times New Roman" w:eastAsia="Times New Roman" w:cs="Times New Roman"/>
                <w:noProof w:val="0"/>
                <w:sz w:val="20"/>
                <w:szCs w:val="20"/>
                <w:u w:val="none"/>
                <w:lang w:val="en-US"/>
              </w:rPr>
              <w:t xml:space="preserve"> into </w:t>
            </w:r>
            <w:r w:rsidRPr="24C62813" w:rsidR="5C04A5A4">
              <w:rPr>
                <w:rFonts w:ascii="Times New Roman" w:hAnsi="Times New Roman" w:eastAsia="Times New Roman" w:cs="Times New Roman"/>
                <w:noProof w:val="0"/>
                <w:sz w:val="20"/>
                <w:szCs w:val="20"/>
                <w:u w:val="none"/>
                <w:lang w:val="en-US"/>
              </w:rPr>
              <w:t>150 m</w:t>
            </w:r>
            <w:r w:rsidRPr="24C62813" w:rsidR="5C04A5A4">
              <w:rPr>
                <w:rFonts w:ascii="Times New Roman" w:hAnsi="Times New Roman" w:eastAsia="Times New Roman" w:cs="Times New Roman"/>
                <w:noProof w:val="0"/>
                <w:sz w:val="20"/>
                <w:szCs w:val="20"/>
                <w:u w:val="none"/>
                <w:lang w:val="en-US"/>
              </w:rPr>
              <w:t>L of the buffer solution.</w:t>
            </w:r>
          </w:p>
          <w:p w:rsidR="677E2146" w:rsidP="72C54C16" w:rsidRDefault="677E2146" w14:paraId="636C9EAC" w14:textId="09114366">
            <w:pPr>
              <w:pStyle w:val="ListParagraph"/>
              <w:numPr>
                <w:ilvl w:val="0"/>
                <w:numId w:val="41"/>
              </w:numPr>
              <w:rPr>
                <w:rFonts w:ascii="Times New Roman" w:hAnsi="Times New Roman" w:eastAsia="Times New Roman" w:cs="Times New Roman"/>
                <w:noProof w:val="0"/>
                <w:sz w:val="20"/>
                <w:szCs w:val="20"/>
                <w:u w:val="none"/>
                <w:lang w:val="en-US"/>
              </w:rPr>
            </w:pPr>
            <w:r w:rsidRPr="24C62813" w:rsidR="677E2146">
              <w:rPr>
                <w:rFonts w:ascii="Times New Roman" w:hAnsi="Times New Roman" w:eastAsia="Times New Roman" w:cs="Times New Roman"/>
                <w:noProof w:val="0"/>
                <w:sz w:val="20"/>
                <w:szCs w:val="20"/>
                <w:u w:val="none"/>
                <w:lang w:val="en-US"/>
              </w:rPr>
              <w:t>Utilizing</w:t>
            </w:r>
            <w:r w:rsidRPr="24C62813" w:rsidR="2CDD2DA0">
              <w:rPr>
                <w:rFonts w:ascii="Times New Roman" w:hAnsi="Times New Roman" w:eastAsia="Times New Roman" w:cs="Times New Roman"/>
                <w:noProof w:val="0"/>
                <w:sz w:val="20"/>
                <w:szCs w:val="20"/>
                <w:u w:val="none"/>
                <w:lang w:val="en-US"/>
              </w:rPr>
              <w:t xml:space="preserve"> the</w:t>
            </w:r>
            <w:r w:rsidRPr="24C62813" w:rsidR="26E7520A">
              <w:rPr>
                <w:rFonts w:ascii="Times New Roman" w:hAnsi="Times New Roman" w:eastAsia="Times New Roman" w:cs="Times New Roman"/>
                <w:noProof w:val="0"/>
                <w:sz w:val="20"/>
                <w:szCs w:val="20"/>
                <w:u w:val="none"/>
                <w:lang w:val="en-US"/>
              </w:rPr>
              <w:t xml:space="preserve"> citric acid</w:t>
            </w:r>
            <w:r w:rsidRPr="24C62813" w:rsidR="2CDD2DA0">
              <w:rPr>
                <w:rFonts w:ascii="Times New Roman" w:hAnsi="Times New Roman" w:eastAsia="Times New Roman" w:cs="Times New Roman"/>
                <w:noProof w:val="0"/>
                <w:sz w:val="20"/>
                <w:szCs w:val="20"/>
                <w:u w:val="none"/>
                <w:lang w:val="en-US"/>
              </w:rPr>
              <w:t>,</w:t>
            </w:r>
            <w:r w:rsidRPr="24C62813" w:rsidR="771B7EBB">
              <w:rPr>
                <w:rFonts w:ascii="Times New Roman" w:hAnsi="Times New Roman" w:eastAsia="Times New Roman" w:cs="Times New Roman"/>
                <w:noProof w:val="0"/>
                <w:sz w:val="20"/>
                <w:szCs w:val="20"/>
                <w:u w:val="none"/>
                <w:lang w:val="en-US"/>
              </w:rPr>
              <w:t xml:space="preserve"> add</w:t>
            </w:r>
            <w:r w:rsidRPr="24C62813" w:rsidR="6D791754">
              <w:rPr>
                <w:rFonts w:ascii="Times New Roman" w:hAnsi="Times New Roman" w:eastAsia="Times New Roman" w:cs="Times New Roman"/>
                <w:noProof w:val="0"/>
                <w:sz w:val="20"/>
                <w:szCs w:val="20"/>
                <w:u w:val="none"/>
                <w:lang w:val="en-US"/>
              </w:rPr>
              <w:t xml:space="preserve"> 126.5 mg and </w:t>
            </w:r>
            <w:r w:rsidRPr="24C62813" w:rsidR="6D791754">
              <w:rPr>
                <w:rFonts w:ascii="Times New Roman" w:hAnsi="Times New Roman" w:eastAsia="Times New Roman" w:cs="Times New Roman"/>
                <w:noProof w:val="0"/>
                <w:sz w:val="20"/>
                <w:szCs w:val="20"/>
                <w:u w:val="none"/>
                <w:lang w:val="en-US"/>
              </w:rPr>
              <w:t>dissolve in</w:t>
            </w:r>
            <w:r w:rsidRPr="24C62813" w:rsidR="6D791754">
              <w:rPr>
                <w:rFonts w:ascii="Times New Roman" w:hAnsi="Times New Roman" w:eastAsia="Times New Roman" w:cs="Times New Roman"/>
                <w:noProof w:val="0"/>
                <w:sz w:val="20"/>
                <w:szCs w:val="20"/>
                <w:u w:val="none"/>
                <w:lang w:val="en-US"/>
              </w:rPr>
              <w:t xml:space="preserve"> </w:t>
            </w:r>
            <w:r w:rsidRPr="24C62813" w:rsidR="6D791754">
              <w:rPr>
                <w:rFonts w:ascii="Times New Roman" w:hAnsi="Times New Roman" w:eastAsia="Times New Roman" w:cs="Times New Roman"/>
                <w:noProof w:val="0"/>
                <w:sz w:val="20"/>
                <w:szCs w:val="20"/>
                <w:u w:val="none"/>
                <w:lang w:val="en-US"/>
              </w:rPr>
              <w:t>150 m</w:t>
            </w:r>
            <w:r w:rsidRPr="24C62813" w:rsidR="6D791754">
              <w:rPr>
                <w:rFonts w:ascii="Times New Roman" w:hAnsi="Times New Roman" w:eastAsia="Times New Roman" w:cs="Times New Roman"/>
                <w:noProof w:val="0"/>
                <w:sz w:val="20"/>
                <w:szCs w:val="20"/>
                <w:u w:val="none"/>
                <w:lang w:val="en-US"/>
              </w:rPr>
              <w:t>L of buffer and separate</w:t>
            </w:r>
            <w:r w:rsidRPr="24C62813" w:rsidR="771B7EBB">
              <w:rPr>
                <w:rFonts w:ascii="Times New Roman" w:hAnsi="Times New Roman" w:eastAsia="Times New Roman" w:cs="Times New Roman"/>
                <w:noProof w:val="0"/>
                <w:sz w:val="20"/>
                <w:szCs w:val="20"/>
                <w:u w:val="none"/>
                <w:lang w:val="en-US"/>
              </w:rPr>
              <w:t xml:space="preserve"> into a separate reaction tube and set it aside for now.</w:t>
            </w:r>
          </w:p>
          <w:p w:rsidR="3115E9FC" w:rsidP="24C62813" w:rsidRDefault="3115E9FC" w14:paraId="23997B98" w14:textId="0C94D7B2">
            <w:pPr>
              <w:pStyle w:val="ListParagraph"/>
              <w:numPr>
                <w:ilvl w:val="0"/>
                <w:numId w:val="41"/>
              </w:numPr>
              <w:suppressLineNumbers w:val="0"/>
              <w:bidi w:val="0"/>
              <w:spacing w:before="0" w:beforeAutospacing="off" w:after="0" w:afterAutospacing="off" w:line="240" w:lineRule="auto"/>
              <w:ind w:left="720" w:right="0" w:hanging="360"/>
              <w:jc w:val="left"/>
              <w:rPr>
                <w:rFonts w:ascii="Times New Roman" w:hAnsi="Times New Roman" w:eastAsia="Times New Roman" w:cs="Times New Roman"/>
                <w:noProof w:val="0"/>
                <w:sz w:val="20"/>
                <w:szCs w:val="20"/>
                <w:u w:val="none"/>
                <w:lang w:val="en-US"/>
              </w:rPr>
            </w:pPr>
            <w:r w:rsidRPr="24C62813" w:rsidR="3115E9FC">
              <w:rPr>
                <w:rFonts w:ascii="Times New Roman" w:hAnsi="Times New Roman" w:eastAsia="Times New Roman" w:cs="Times New Roman"/>
                <w:noProof w:val="0"/>
                <w:sz w:val="20"/>
                <w:szCs w:val="20"/>
                <w:u w:val="none"/>
                <w:lang w:val="en-US"/>
              </w:rPr>
              <w:t>Utilizing the EGCG capsules, crush</w:t>
            </w:r>
            <w:r w:rsidRPr="24C62813" w:rsidR="1B14EA79">
              <w:rPr>
                <w:rFonts w:ascii="Times New Roman" w:hAnsi="Times New Roman" w:eastAsia="Times New Roman" w:cs="Times New Roman"/>
                <w:noProof w:val="0"/>
                <w:sz w:val="20"/>
                <w:szCs w:val="20"/>
                <w:u w:val="none"/>
                <w:lang w:val="en-US"/>
              </w:rPr>
              <w:t xml:space="preserve"> 2 EGCG capsules and measure. Add </w:t>
            </w:r>
            <w:r w:rsidRPr="24C62813" w:rsidR="1B14EA79">
              <w:rPr>
                <w:rFonts w:ascii="Times New Roman" w:hAnsi="Times New Roman" w:eastAsia="Times New Roman" w:cs="Times New Roman"/>
                <w:noProof w:val="0"/>
                <w:sz w:val="20"/>
                <w:szCs w:val="20"/>
                <w:u w:val="none"/>
                <w:lang w:val="en-US"/>
              </w:rPr>
              <w:t>303 mg</w:t>
            </w:r>
            <w:r w:rsidRPr="24C62813" w:rsidR="1B14EA79">
              <w:rPr>
                <w:rFonts w:ascii="Times New Roman" w:hAnsi="Times New Roman" w:eastAsia="Times New Roman" w:cs="Times New Roman"/>
                <w:noProof w:val="0"/>
                <w:sz w:val="20"/>
                <w:szCs w:val="20"/>
                <w:u w:val="none"/>
                <w:lang w:val="en-US"/>
              </w:rPr>
              <w:t xml:space="preserve"> and dissolve in 150 mL of chemical buffer and set aside. </w:t>
            </w:r>
          </w:p>
          <w:p w:rsidR="776259AF" w:rsidP="72C54C16" w:rsidRDefault="776259AF" w14:paraId="4ED1C6FB" w14:textId="207AF331">
            <w:pPr>
              <w:pStyle w:val="ListParagraph"/>
              <w:numPr>
                <w:ilvl w:val="0"/>
                <w:numId w:val="41"/>
              </w:numPr>
              <w:rPr>
                <w:rFonts w:ascii="Times New Roman" w:hAnsi="Times New Roman" w:eastAsia="Times New Roman" w:cs="Times New Roman"/>
                <w:noProof w:val="0"/>
                <w:sz w:val="20"/>
                <w:szCs w:val="20"/>
                <w:u w:val="none"/>
                <w:lang w:val="en-US"/>
              </w:rPr>
            </w:pPr>
            <w:r w:rsidRPr="24C62813" w:rsidR="776259AF">
              <w:rPr>
                <w:rFonts w:ascii="Times New Roman" w:hAnsi="Times New Roman" w:eastAsia="Times New Roman" w:cs="Times New Roman"/>
                <w:noProof w:val="0"/>
                <w:sz w:val="20"/>
                <w:szCs w:val="20"/>
                <w:u w:val="none"/>
                <w:lang w:val="en-US"/>
              </w:rPr>
              <w:t xml:space="preserve">Meanwhile, </w:t>
            </w:r>
            <w:r w:rsidRPr="24C62813" w:rsidR="2E6A70C9">
              <w:rPr>
                <w:rFonts w:ascii="Times New Roman" w:hAnsi="Times New Roman" w:eastAsia="Times New Roman" w:cs="Times New Roman"/>
                <w:noProof w:val="0"/>
                <w:sz w:val="20"/>
                <w:szCs w:val="20"/>
                <w:u w:val="none"/>
                <w:lang w:val="en-US"/>
              </w:rPr>
              <w:t>carefully add</w:t>
            </w:r>
            <w:r w:rsidRPr="24C62813" w:rsidR="262A9FDD">
              <w:rPr>
                <w:rFonts w:ascii="Times New Roman" w:hAnsi="Times New Roman" w:eastAsia="Times New Roman" w:cs="Times New Roman"/>
                <w:noProof w:val="0"/>
                <w:sz w:val="20"/>
                <w:szCs w:val="20"/>
                <w:u w:val="none"/>
                <w:lang w:val="en-US"/>
              </w:rPr>
              <w:t xml:space="preserve"> the </w:t>
            </w:r>
            <w:r w:rsidRPr="24C62813" w:rsidR="7DC18EBD">
              <w:rPr>
                <w:rFonts w:ascii="Times New Roman" w:hAnsi="Times New Roman" w:eastAsia="Times New Roman" w:cs="Times New Roman"/>
                <w:noProof w:val="0"/>
                <w:sz w:val="20"/>
                <w:szCs w:val="20"/>
                <w:u w:val="none"/>
                <w:lang w:val="en-US"/>
              </w:rPr>
              <w:t>0.703</w:t>
            </w:r>
            <w:r w:rsidRPr="24C62813" w:rsidR="262A9FDD">
              <w:rPr>
                <w:rFonts w:ascii="Times New Roman" w:hAnsi="Times New Roman" w:eastAsia="Times New Roman" w:cs="Times New Roman"/>
                <w:noProof w:val="0"/>
                <w:sz w:val="20"/>
                <w:szCs w:val="20"/>
                <w:u w:val="none"/>
                <w:lang w:val="en-US"/>
              </w:rPr>
              <w:t>g of Mucuna prurien powder into</w:t>
            </w:r>
            <w:r w:rsidRPr="24C62813" w:rsidR="529A67E1">
              <w:rPr>
                <w:rFonts w:ascii="Times New Roman" w:hAnsi="Times New Roman" w:eastAsia="Times New Roman" w:cs="Times New Roman"/>
                <w:noProof w:val="0"/>
                <w:sz w:val="20"/>
                <w:szCs w:val="20"/>
                <w:u w:val="none"/>
                <w:lang w:val="en-US"/>
              </w:rPr>
              <w:t xml:space="preserve"> each separate reaction tube</w:t>
            </w:r>
            <w:r w:rsidRPr="24C62813" w:rsidR="77F01B14">
              <w:rPr>
                <w:rFonts w:ascii="Times New Roman" w:hAnsi="Times New Roman" w:eastAsia="Times New Roman" w:cs="Times New Roman"/>
                <w:noProof w:val="0"/>
                <w:sz w:val="20"/>
                <w:szCs w:val="20"/>
                <w:u w:val="none"/>
                <w:lang w:val="en-US"/>
              </w:rPr>
              <w:t xml:space="preserve"> </w:t>
            </w:r>
            <w:r w:rsidRPr="24C62813" w:rsidR="77F01B14">
              <w:rPr>
                <w:rFonts w:ascii="Times New Roman" w:hAnsi="Times New Roman" w:eastAsia="Times New Roman" w:cs="Times New Roman"/>
                <w:noProof w:val="0"/>
                <w:sz w:val="20"/>
                <w:szCs w:val="20"/>
                <w:u w:val="none"/>
                <w:lang w:val="en-US"/>
              </w:rPr>
              <w:t>containing</w:t>
            </w:r>
            <w:r w:rsidRPr="24C62813" w:rsidR="77F01B14">
              <w:rPr>
                <w:rFonts w:ascii="Times New Roman" w:hAnsi="Times New Roman" w:eastAsia="Times New Roman" w:cs="Times New Roman"/>
                <w:noProof w:val="0"/>
                <w:sz w:val="20"/>
                <w:szCs w:val="20"/>
                <w:u w:val="none"/>
                <w:lang w:val="en-US"/>
              </w:rPr>
              <w:t xml:space="preserve"> the buffer solution</w:t>
            </w:r>
            <w:r w:rsidRPr="24C62813" w:rsidR="5FAE8153">
              <w:rPr>
                <w:rFonts w:ascii="Times New Roman" w:hAnsi="Times New Roman" w:eastAsia="Times New Roman" w:cs="Times New Roman"/>
                <w:noProof w:val="0"/>
                <w:sz w:val="20"/>
                <w:szCs w:val="20"/>
                <w:u w:val="none"/>
                <w:lang w:val="en-US"/>
              </w:rPr>
              <w:t xml:space="preserve"> and start timer. S</w:t>
            </w:r>
            <w:r w:rsidRPr="24C62813" w:rsidR="262A9FDD">
              <w:rPr>
                <w:rFonts w:ascii="Times New Roman" w:hAnsi="Times New Roman" w:eastAsia="Times New Roman" w:cs="Times New Roman"/>
                <w:noProof w:val="0"/>
                <w:sz w:val="20"/>
                <w:szCs w:val="20"/>
                <w:u w:val="none"/>
                <w:lang w:val="en-US"/>
              </w:rPr>
              <w:t>tir clockwise or counterclockwise consistently for 20 min.</w:t>
            </w:r>
          </w:p>
          <w:p w:rsidR="72C54C16" w:rsidP="72C54C16" w:rsidRDefault="72C54C16" w14:paraId="597D179E" w14:textId="00B68D69">
            <w:pPr>
              <w:pStyle w:val="Normal"/>
              <w:ind w:left="0"/>
              <w:rPr>
                <w:rFonts w:ascii="Times New Roman" w:hAnsi="Times New Roman" w:eastAsia="Times New Roman" w:cs="Times New Roman"/>
                <w:noProof w:val="0"/>
                <w:sz w:val="20"/>
                <w:szCs w:val="20"/>
                <w:u w:val="none"/>
                <w:lang w:val="en-US"/>
              </w:rPr>
            </w:pPr>
          </w:p>
          <w:p w:rsidR="245AACE7" w:rsidP="72C54C16" w:rsidRDefault="245AACE7" w14:paraId="0751CF13" w14:textId="4B8F94DB">
            <w:pPr>
              <w:pStyle w:val="Normal"/>
              <w:ind w:left="0"/>
              <w:rPr>
                <w:rFonts w:ascii="Times New Roman" w:hAnsi="Times New Roman" w:eastAsia="Times New Roman" w:cs="Times New Roman"/>
                <w:noProof w:val="0"/>
                <w:sz w:val="20"/>
                <w:szCs w:val="20"/>
                <w:u w:val="single"/>
                <w:lang w:val="en-US"/>
              </w:rPr>
            </w:pPr>
            <w:r w:rsidRPr="72C54C16" w:rsidR="245AACE7">
              <w:rPr>
                <w:rFonts w:ascii="Times New Roman" w:hAnsi="Times New Roman" w:eastAsia="Times New Roman" w:cs="Times New Roman"/>
                <w:noProof w:val="0"/>
                <w:sz w:val="20"/>
                <w:szCs w:val="20"/>
                <w:u w:val="single"/>
                <w:lang w:val="en-US"/>
              </w:rPr>
              <w:t>Procedure (Testing):</w:t>
            </w:r>
          </w:p>
          <w:p w:rsidR="72C54C16" w:rsidP="72C54C16" w:rsidRDefault="72C54C16" w14:paraId="7EDD2B08" w14:textId="0E138D50">
            <w:pPr>
              <w:pStyle w:val="Normal"/>
              <w:ind w:left="0"/>
              <w:rPr>
                <w:rFonts w:ascii="Times New Roman" w:hAnsi="Times New Roman" w:eastAsia="Times New Roman" w:cs="Times New Roman"/>
                <w:noProof w:val="0"/>
                <w:sz w:val="20"/>
                <w:szCs w:val="20"/>
                <w:u w:val="single"/>
                <w:lang w:val="en-US"/>
              </w:rPr>
            </w:pPr>
          </w:p>
          <w:p w:rsidR="313F18CE" w:rsidP="72C54C16" w:rsidRDefault="313F18CE" w14:paraId="6E5BDD36" w14:textId="2965877A">
            <w:pPr>
              <w:pStyle w:val="ListParagraph"/>
              <w:numPr>
                <w:ilvl w:val="0"/>
                <w:numId w:val="41"/>
              </w:numPr>
              <w:rPr>
                <w:rFonts w:ascii="Times New Roman" w:hAnsi="Times New Roman" w:eastAsia="Times New Roman" w:cs="Times New Roman"/>
                <w:noProof w:val="0"/>
                <w:sz w:val="20"/>
                <w:szCs w:val="20"/>
                <w:u w:val="none"/>
                <w:lang w:val="en-US"/>
              </w:rPr>
            </w:pPr>
            <w:r w:rsidRPr="24C62813" w:rsidR="4697E32B">
              <w:rPr>
                <w:rFonts w:ascii="Times New Roman" w:hAnsi="Times New Roman" w:eastAsia="Times New Roman" w:cs="Times New Roman"/>
                <w:noProof w:val="0"/>
                <w:sz w:val="20"/>
                <w:szCs w:val="20"/>
                <w:u w:val="none"/>
                <w:lang w:val="en-US"/>
              </w:rPr>
              <w:t>After this, quickly</w:t>
            </w:r>
            <w:r w:rsidRPr="24C62813" w:rsidR="3C504C16">
              <w:rPr>
                <w:rFonts w:ascii="Times New Roman" w:hAnsi="Times New Roman" w:eastAsia="Times New Roman" w:cs="Times New Roman"/>
                <w:noProof w:val="0"/>
                <w:sz w:val="20"/>
                <w:szCs w:val="20"/>
                <w:u w:val="none"/>
                <w:lang w:val="en-US"/>
              </w:rPr>
              <w:t xml:space="preserve"> separate each </w:t>
            </w:r>
            <w:r w:rsidRPr="24C62813" w:rsidR="3C504C16">
              <w:rPr>
                <w:rFonts w:ascii="Times New Roman" w:hAnsi="Times New Roman" w:eastAsia="Times New Roman" w:cs="Times New Roman"/>
                <w:noProof w:val="0"/>
                <w:sz w:val="20"/>
                <w:szCs w:val="20"/>
                <w:u w:val="none"/>
                <w:lang w:val="en-US"/>
              </w:rPr>
              <w:t>150 m</w:t>
            </w:r>
            <w:r w:rsidRPr="24C62813" w:rsidR="3C504C16">
              <w:rPr>
                <w:rFonts w:ascii="Times New Roman" w:hAnsi="Times New Roman" w:eastAsia="Times New Roman" w:cs="Times New Roman"/>
                <w:noProof w:val="0"/>
                <w:sz w:val="20"/>
                <w:szCs w:val="20"/>
                <w:u w:val="none"/>
                <w:lang w:val="en-US"/>
              </w:rPr>
              <w:t>L into</w:t>
            </w:r>
            <w:r w:rsidRPr="24C62813" w:rsidR="155DF33F">
              <w:rPr>
                <w:rFonts w:ascii="Times New Roman" w:hAnsi="Times New Roman" w:eastAsia="Times New Roman" w:cs="Times New Roman"/>
                <w:noProof w:val="0"/>
                <w:sz w:val="20"/>
                <w:szCs w:val="20"/>
                <w:u w:val="none"/>
                <w:lang w:val="en-US"/>
              </w:rPr>
              <w:t xml:space="preserve"> thirds and use sticky notes to label each group.</w:t>
            </w:r>
          </w:p>
          <w:p w:rsidR="04E0F2B9" w:rsidP="72C54C16" w:rsidRDefault="04E0F2B9" w14:paraId="4CA880FE" w14:textId="70775A66">
            <w:pPr>
              <w:pStyle w:val="ListParagraph"/>
              <w:numPr>
                <w:ilvl w:val="0"/>
                <w:numId w:val="41"/>
              </w:numPr>
              <w:rPr>
                <w:rFonts w:ascii="Times New Roman" w:hAnsi="Times New Roman" w:eastAsia="Times New Roman" w:cs="Times New Roman"/>
                <w:noProof w:val="0"/>
                <w:sz w:val="20"/>
                <w:szCs w:val="20"/>
                <w:u w:val="none"/>
                <w:lang w:val="en-US"/>
              </w:rPr>
            </w:pPr>
            <w:r w:rsidRPr="24C62813" w:rsidR="04E0F2B9">
              <w:rPr>
                <w:rFonts w:ascii="Times New Roman" w:hAnsi="Times New Roman" w:eastAsia="Times New Roman" w:cs="Times New Roman"/>
                <w:noProof w:val="0"/>
                <w:sz w:val="20"/>
                <w:szCs w:val="20"/>
                <w:u w:val="none"/>
                <w:lang w:val="en-US"/>
              </w:rPr>
              <w:t>Record pict</w:t>
            </w:r>
            <w:r w:rsidRPr="24C62813" w:rsidR="04E0F2B9">
              <w:rPr>
                <w:rFonts w:ascii="Times New Roman" w:hAnsi="Times New Roman" w:eastAsia="Times New Roman" w:cs="Times New Roman"/>
                <w:noProof w:val="0"/>
                <w:sz w:val="20"/>
                <w:szCs w:val="20"/>
                <w:u w:val="none"/>
                <w:lang w:val="en-US"/>
              </w:rPr>
              <w:t>ures every</w:t>
            </w:r>
            <w:r w:rsidRPr="24C62813" w:rsidR="4964DB50">
              <w:rPr>
                <w:rFonts w:ascii="Times New Roman" w:hAnsi="Times New Roman" w:eastAsia="Times New Roman" w:cs="Times New Roman"/>
                <w:noProof w:val="0"/>
                <w:sz w:val="20"/>
                <w:szCs w:val="20"/>
                <w:u w:val="none"/>
                <w:lang w:val="en-US"/>
              </w:rPr>
              <w:t xml:space="preserve"> </w:t>
            </w:r>
            <w:r w:rsidRPr="24C62813" w:rsidR="2EDD98D3">
              <w:rPr>
                <w:rFonts w:ascii="Times New Roman" w:hAnsi="Times New Roman" w:eastAsia="Times New Roman" w:cs="Times New Roman"/>
                <w:noProof w:val="0"/>
                <w:sz w:val="20"/>
                <w:szCs w:val="20"/>
                <w:u w:val="none"/>
                <w:lang w:val="en-US"/>
              </w:rPr>
              <w:t>appropriate</w:t>
            </w:r>
            <w:r w:rsidRPr="24C62813" w:rsidR="4964DB50">
              <w:rPr>
                <w:rFonts w:ascii="Times New Roman" w:hAnsi="Times New Roman" w:eastAsia="Times New Roman" w:cs="Times New Roman"/>
                <w:noProof w:val="0"/>
                <w:sz w:val="20"/>
                <w:szCs w:val="20"/>
                <w:u w:val="none"/>
                <w:lang w:val="en-US"/>
              </w:rPr>
              <w:t xml:space="preserve"> timestamp </w:t>
            </w:r>
            <w:r w:rsidRPr="24C62813" w:rsidR="04E0F2B9">
              <w:rPr>
                <w:rFonts w:ascii="Times New Roman" w:hAnsi="Times New Roman" w:eastAsia="Times New Roman" w:cs="Times New Roman"/>
                <w:noProof w:val="0"/>
                <w:sz w:val="20"/>
                <w:szCs w:val="20"/>
                <w:u w:val="none"/>
                <w:lang w:val="en-US"/>
              </w:rPr>
              <w:t>of the experiment with both coloration and pH changes.</w:t>
            </w:r>
            <w:r w:rsidRPr="24C62813" w:rsidR="603C16D6">
              <w:rPr>
                <w:rFonts w:ascii="Times New Roman" w:hAnsi="Times New Roman" w:eastAsia="Times New Roman" w:cs="Times New Roman"/>
                <w:noProof w:val="0"/>
                <w:sz w:val="20"/>
                <w:szCs w:val="20"/>
                <w:u w:val="none"/>
                <w:lang w:val="en-US"/>
              </w:rPr>
              <w:t xml:space="preserve"> Test for any </w:t>
            </w:r>
            <w:r w:rsidRPr="24C62813" w:rsidR="0FA136D3">
              <w:rPr>
                <w:rFonts w:ascii="Times New Roman" w:hAnsi="Times New Roman" w:eastAsia="Times New Roman" w:cs="Times New Roman"/>
                <w:noProof w:val="0"/>
                <w:sz w:val="20"/>
                <w:szCs w:val="20"/>
                <w:u w:val="none"/>
                <w:lang w:val="en-US"/>
              </w:rPr>
              <w:t>browning</w:t>
            </w:r>
            <w:r w:rsidRPr="24C62813" w:rsidR="603C16D6">
              <w:rPr>
                <w:rFonts w:ascii="Times New Roman" w:hAnsi="Times New Roman" w:eastAsia="Times New Roman" w:cs="Times New Roman"/>
                <w:noProof w:val="0"/>
                <w:sz w:val="20"/>
                <w:szCs w:val="20"/>
                <w:u w:val="none"/>
                <w:lang w:val="en-US"/>
              </w:rPr>
              <w:t>.</w:t>
            </w:r>
          </w:p>
          <w:p w:rsidR="04E0F2B9" w:rsidP="72C54C16" w:rsidRDefault="04E0F2B9" w14:paraId="27093C0B" w14:textId="3DA7AB60">
            <w:pPr>
              <w:pStyle w:val="ListParagraph"/>
              <w:numPr>
                <w:ilvl w:val="0"/>
                <w:numId w:val="41"/>
              </w:numPr>
              <w:rPr>
                <w:rFonts w:ascii="Times New Roman" w:hAnsi="Times New Roman" w:eastAsia="Times New Roman" w:cs="Times New Roman"/>
                <w:noProof w:val="0"/>
                <w:sz w:val="20"/>
                <w:szCs w:val="20"/>
                <w:u w:val="none"/>
                <w:lang w:val="en-US"/>
              </w:rPr>
            </w:pPr>
            <w:r w:rsidRPr="72C54C16" w:rsidR="04E0F2B9">
              <w:rPr>
                <w:rFonts w:ascii="Times New Roman" w:hAnsi="Times New Roman" w:eastAsia="Times New Roman" w:cs="Times New Roman"/>
                <w:noProof w:val="0"/>
                <w:sz w:val="20"/>
                <w:szCs w:val="20"/>
                <w:u w:val="none"/>
                <w:lang w:val="en-US"/>
              </w:rPr>
              <w:t>Draw quantitative and qualitative observations for the analysis later.</w:t>
            </w:r>
          </w:p>
          <w:p w:rsidR="72C54C16" w:rsidP="72C54C16" w:rsidRDefault="72C54C16" w14:paraId="10978760" w14:textId="23B281E4">
            <w:pPr>
              <w:pStyle w:val="Normal"/>
              <w:rPr>
                <w:rFonts w:ascii="Times New Roman" w:hAnsi="Times New Roman" w:eastAsia="Times New Roman" w:cs="Times New Roman"/>
                <w:noProof w:val="0"/>
                <w:sz w:val="20"/>
                <w:szCs w:val="20"/>
                <w:u w:val="none"/>
                <w:lang w:val="en-US"/>
              </w:rPr>
            </w:pPr>
          </w:p>
          <w:p w:rsidR="72C54C16" w:rsidP="72C54C16" w:rsidRDefault="72C54C16" w14:paraId="57316BDC" w14:textId="0F5D7E2C">
            <w:pPr>
              <w:pStyle w:val="Normal"/>
              <w:rPr>
                <w:rFonts w:ascii="Times New Roman" w:hAnsi="Times New Roman" w:eastAsia="Times New Roman" w:cs="Times New Roman"/>
                <w:noProof w:val="0"/>
                <w:sz w:val="20"/>
                <w:szCs w:val="20"/>
                <w:u w:val="none"/>
                <w:lang w:val="en-US"/>
              </w:rPr>
            </w:pPr>
          </w:p>
          <w:p w:rsidR="56218E6B" w:rsidP="72C54C16" w:rsidRDefault="56218E6B" w14:paraId="0ED6B497" w14:textId="35654130">
            <w:pPr>
              <w:pStyle w:val="Normal"/>
              <w:rPr>
                <w:rFonts w:ascii="Times New Roman" w:hAnsi="Times New Roman" w:eastAsia="Times New Roman" w:cs="Times New Roman"/>
                <w:b w:val="1"/>
                <w:bCs w:val="1"/>
                <w:noProof w:val="0"/>
                <w:sz w:val="20"/>
                <w:szCs w:val="20"/>
                <w:u w:val="none"/>
                <w:lang w:val="en-US"/>
              </w:rPr>
            </w:pPr>
            <w:r w:rsidRPr="36B5B005" w:rsidR="56218E6B">
              <w:rPr>
                <w:rFonts w:ascii="Times New Roman" w:hAnsi="Times New Roman" w:eastAsia="Times New Roman" w:cs="Times New Roman"/>
                <w:b w:val="1"/>
                <w:bCs w:val="1"/>
                <w:noProof w:val="0"/>
                <w:sz w:val="20"/>
                <w:szCs w:val="20"/>
                <w:u w:val="none"/>
                <w:lang w:val="en-US"/>
              </w:rPr>
              <w:t>Raw Data</w:t>
            </w:r>
            <w:r w:rsidRPr="36B5B005" w:rsidR="7035E54C">
              <w:rPr>
                <w:rFonts w:ascii="Times New Roman" w:hAnsi="Times New Roman" w:eastAsia="Times New Roman" w:cs="Times New Roman"/>
                <w:b w:val="1"/>
                <w:bCs w:val="1"/>
                <w:noProof w:val="0"/>
                <w:sz w:val="20"/>
                <w:szCs w:val="20"/>
                <w:u w:val="none"/>
                <w:lang w:val="en-US"/>
              </w:rPr>
              <w:t>:</w:t>
            </w:r>
          </w:p>
          <w:p w:rsidR="36B5B005" w:rsidP="36B5B005" w:rsidRDefault="36B5B005" w14:paraId="013501DA" w14:textId="6ABBAEFD">
            <w:pPr>
              <w:pStyle w:val="Normal"/>
              <w:rPr>
                <w:rFonts w:ascii="Times New Roman" w:hAnsi="Times New Roman" w:eastAsia="Times New Roman" w:cs="Times New Roman"/>
                <w:b w:val="1"/>
                <w:bCs w:val="1"/>
                <w:noProof w:val="0"/>
                <w:sz w:val="20"/>
                <w:szCs w:val="20"/>
                <w:u w:val="none"/>
                <w:lang w:val="en-US"/>
              </w:rPr>
            </w:pPr>
          </w:p>
          <w:p w:rsidR="6E5303E0" w:rsidP="36B5B005" w:rsidRDefault="6E5303E0" w14:paraId="0D1720AE" w14:textId="3FC87F8F">
            <w:pPr>
              <w:pStyle w:val="Normal"/>
              <w:rPr>
                <w:rFonts w:ascii="Times New Roman" w:hAnsi="Times New Roman" w:eastAsia="Times New Roman" w:cs="Times New Roman"/>
                <w:b w:val="1"/>
                <w:bCs w:val="1"/>
                <w:noProof w:val="0"/>
                <w:sz w:val="20"/>
                <w:szCs w:val="20"/>
                <w:u w:val="none"/>
                <w:lang w:val="en-US"/>
              </w:rPr>
            </w:pPr>
            <w:r w:rsidRPr="36B5B005" w:rsidR="6E5303E0">
              <w:rPr>
                <w:rFonts w:ascii="Times New Roman" w:hAnsi="Times New Roman" w:eastAsia="Times New Roman" w:cs="Times New Roman"/>
                <w:b w:val="1"/>
                <w:bCs w:val="1"/>
                <w:noProof w:val="0"/>
                <w:sz w:val="20"/>
                <w:szCs w:val="20"/>
                <w:u w:val="none"/>
                <w:lang w:val="en-US"/>
              </w:rPr>
              <w:t>Pre-Data: Color Index:</w:t>
            </w:r>
          </w:p>
          <w:p w:rsidR="36B5B005" w:rsidP="36B5B005" w:rsidRDefault="36B5B005" w14:paraId="0249F079" w14:textId="4EADBFD7">
            <w:pPr>
              <w:pStyle w:val="Normal"/>
              <w:rPr>
                <w:rFonts w:ascii="Times New Roman" w:hAnsi="Times New Roman" w:eastAsia="Times New Roman" w:cs="Times New Roman"/>
                <w:b w:val="1"/>
                <w:bCs w:val="1"/>
                <w:noProof w:val="0"/>
                <w:sz w:val="20"/>
                <w:szCs w:val="20"/>
                <w:u w:val="none"/>
                <w:lang w:val="en-US"/>
              </w:rPr>
            </w:pPr>
          </w:p>
          <w:tbl>
            <w:tblPr>
              <w:tblStyle w:val="TableGrid"/>
              <w:tblW w:w="0" w:type="auto"/>
              <w:tblLook w:val="06A0" w:firstRow="1" w:lastRow="0" w:firstColumn="1" w:lastColumn="0" w:noHBand="1" w:noVBand="1"/>
            </w:tblPr>
            <w:tblGrid>
              <w:gridCol w:w="2715"/>
              <w:gridCol w:w="2715"/>
              <w:gridCol w:w="2715"/>
            </w:tblGrid>
            <w:tr w:rsidR="36B5B005" w:rsidTr="36B5B005" w14:paraId="60D780E8">
              <w:trPr>
                <w:trHeight w:val="300"/>
              </w:trPr>
              <w:tc>
                <w:tcPr>
                  <w:tcW w:w="2715" w:type="dxa"/>
                  <w:tcMar/>
                </w:tcPr>
                <w:p w:rsidR="6E5303E0" w:rsidP="36B5B005" w:rsidRDefault="6E5303E0" w14:paraId="35573189" w14:textId="5839DF1D">
                  <w:pPr>
                    <w:pStyle w:val="Normal"/>
                    <w:rPr>
                      <w:rFonts w:ascii="Times New Roman" w:hAnsi="Times New Roman" w:eastAsia="Times New Roman" w:cs="Times New Roman"/>
                      <w:b w:val="1"/>
                      <w:bCs w:val="1"/>
                      <w:noProof w:val="0"/>
                      <w:sz w:val="20"/>
                      <w:szCs w:val="20"/>
                      <w:u w:val="none"/>
                      <w:lang w:val="en-US"/>
                    </w:rPr>
                  </w:pPr>
                  <w:r w:rsidRPr="36B5B005" w:rsidR="6E5303E0">
                    <w:rPr>
                      <w:rFonts w:ascii="Times New Roman" w:hAnsi="Times New Roman" w:eastAsia="Times New Roman" w:cs="Times New Roman"/>
                      <w:b w:val="1"/>
                      <w:bCs w:val="1"/>
                      <w:noProof w:val="0"/>
                      <w:sz w:val="20"/>
                      <w:szCs w:val="20"/>
                      <w:u w:val="none"/>
                      <w:lang w:val="en-US"/>
                    </w:rPr>
                    <w:t>Color Index</w:t>
                  </w:r>
                </w:p>
              </w:tc>
              <w:tc>
                <w:tcPr>
                  <w:tcW w:w="2715" w:type="dxa"/>
                  <w:tcMar/>
                </w:tcPr>
                <w:p w:rsidR="6E5303E0" w:rsidP="36B5B005" w:rsidRDefault="6E5303E0" w14:paraId="6D3A1C72" w14:textId="6F5A9714">
                  <w:pPr>
                    <w:pStyle w:val="Normal"/>
                    <w:rPr>
                      <w:rFonts w:ascii="Times New Roman" w:hAnsi="Times New Roman" w:eastAsia="Times New Roman" w:cs="Times New Roman"/>
                      <w:b w:val="1"/>
                      <w:bCs w:val="1"/>
                      <w:noProof w:val="0"/>
                      <w:sz w:val="20"/>
                      <w:szCs w:val="20"/>
                      <w:u w:val="none"/>
                      <w:lang w:val="en-US"/>
                    </w:rPr>
                  </w:pPr>
                  <w:r w:rsidRPr="36B5B005" w:rsidR="6E5303E0">
                    <w:rPr>
                      <w:rFonts w:ascii="Times New Roman" w:hAnsi="Times New Roman" w:eastAsia="Times New Roman" w:cs="Times New Roman"/>
                      <w:b w:val="1"/>
                      <w:bCs w:val="1"/>
                      <w:noProof w:val="0"/>
                      <w:sz w:val="20"/>
                      <w:szCs w:val="20"/>
                      <w:u w:val="none"/>
                      <w:lang w:val="en-US"/>
                    </w:rPr>
                    <w:t>Visual Appearance</w:t>
                  </w:r>
                </w:p>
              </w:tc>
              <w:tc>
                <w:tcPr>
                  <w:tcW w:w="2715" w:type="dxa"/>
                  <w:tcMar/>
                </w:tcPr>
                <w:p w:rsidR="6E5303E0" w:rsidP="36B5B005" w:rsidRDefault="6E5303E0" w14:paraId="6D80CFA2" w14:textId="2B7EF307">
                  <w:pPr>
                    <w:pStyle w:val="Normal"/>
                    <w:rPr>
                      <w:rFonts w:ascii="Times New Roman" w:hAnsi="Times New Roman" w:eastAsia="Times New Roman" w:cs="Times New Roman"/>
                      <w:b w:val="1"/>
                      <w:bCs w:val="1"/>
                      <w:noProof w:val="0"/>
                      <w:sz w:val="20"/>
                      <w:szCs w:val="20"/>
                      <w:u w:val="none"/>
                      <w:lang w:val="en-US"/>
                    </w:rPr>
                  </w:pPr>
                  <w:r w:rsidRPr="36B5B005" w:rsidR="6E5303E0">
                    <w:rPr>
                      <w:rFonts w:ascii="Times New Roman" w:hAnsi="Times New Roman" w:eastAsia="Times New Roman" w:cs="Times New Roman"/>
                      <w:b w:val="1"/>
                      <w:bCs w:val="1"/>
                      <w:noProof w:val="0"/>
                      <w:sz w:val="20"/>
                      <w:szCs w:val="20"/>
                      <w:u w:val="none"/>
                      <w:lang w:val="en-US"/>
                    </w:rPr>
                    <w:t>Chemical Significance</w:t>
                  </w:r>
                </w:p>
              </w:tc>
            </w:tr>
            <w:tr w:rsidR="36B5B005" w:rsidTr="36B5B005" w14:paraId="1011F2CD">
              <w:trPr>
                <w:trHeight w:val="300"/>
              </w:trPr>
              <w:tc>
                <w:tcPr>
                  <w:tcW w:w="2715" w:type="dxa"/>
                  <w:tcMar/>
                </w:tcPr>
                <w:p w:rsidR="6E5303E0" w:rsidP="36B5B005" w:rsidRDefault="6E5303E0" w14:paraId="44EA5DDC" w14:textId="0AD1BA0E">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0.0</w:t>
                  </w:r>
                </w:p>
              </w:tc>
              <w:tc>
                <w:tcPr>
                  <w:tcW w:w="2715" w:type="dxa"/>
                  <w:tcMar/>
                </w:tcPr>
                <w:p w:rsidR="6E5303E0" w:rsidP="36B5B005" w:rsidRDefault="6E5303E0" w14:paraId="0F590F70" w14:textId="0EEF89DA">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Colorless/Transparent</w:t>
                  </w:r>
                </w:p>
              </w:tc>
              <w:tc>
                <w:tcPr>
                  <w:tcW w:w="2715" w:type="dxa"/>
                  <w:tcMar/>
                </w:tcPr>
                <w:p w:rsidR="6E5303E0" w:rsidP="36B5B005" w:rsidRDefault="6E5303E0" w14:paraId="171F9197" w14:textId="3C1CBD3C">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No oxidation</w:t>
                  </w:r>
                </w:p>
              </w:tc>
            </w:tr>
            <w:tr w:rsidR="36B5B005" w:rsidTr="36B5B005" w14:paraId="776B0B6F">
              <w:trPr>
                <w:trHeight w:val="300"/>
              </w:trPr>
              <w:tc>
                <w:tcPr>
                  <w:tcW w:w="2715" w:type="dxa"/>
                  <w:tcMar/>
                </w:tcPr>
                <w:p w:rsidR="6E5303E0" w:rsidP="36B5B005" w:rsidRDefault="6E5303E0" w14:paraId="52406393" w14:textId="570B1DB7">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0.10 - 0.20</w:t>
                  </w:r>
                </w:p>
              </w:tc>
              <w:tc>
                <w:tcPr>
                  <w:tcW w:w="2715" w:type="dxa"/>
                  <w:tcMar/>
                </w:tcPr>
                <w:p w:rsidR="6E5303E0" w:rsidP="36B5B005" w:rsidRDefault="6E5303E0" w14:paraId="2368AEF1" w14:textId="36E09630">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Faint Yellow/Tint</w:t>
                  </w:r>
                </w:p>
              </w:tc>
              <w:tc>
                <w:tcPr>
                  <w:tcW w:w="2715" w:type="dxa"/>
                  <w:tcMar/>
                </w:tcPr>
                <w:p w:rsidR="6E5303E0" w:rsidP="36B5B005" w:rsidRDefault="6E5303E0" w14:paraId="0A343493" w14:textId="14573822">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Initial</w:t>
                  </w:r>
                  <w:r w:rsidRPr="36B5B005" w:rsidR="6E5303E0">
                    <w:rPr>
                      <w:rFonts w:ascii="Times New Roman" w:hAnsi="Times New Roman" w:eastAsia="Times New Roman" w:cs="Times New Roman"/>
                      <w:b w:val="0"/>
                      <w:bCs w:val="0"/>
                      <w:noProof w:val="0"/>
                      <w:sz w:val="20"/>
                      <w:szCs w:val="20"/>
                      <w:u w:val="none"/>
                      <w:lang w:val="en-US"/>
                    </w:rPr>
                    <w:t xml:space="preserve"> quinone formation</w:t>
                  </w:r>
                </w:p>
              </w:tc>
            </w:tr>
            <w:tr w:rsidR="36B5B005" w:rsidTr="36B5B005" w14:paraId="7126EC0E">
              <w:trPr>
                <w:trHeight w:val="300"/>
              </w:trPr>
              <w:tc>
                <w:tcPr>
                  <w:tcW w:w="2715" w:type="dxa"/>
                  <w:tcMar/>
                </w:tcPr>
                <w:p w:rsidR="6E5303E0" w:rsidP="36B5B005" w:rsidRDefault="6E5303E0" w14:paraId="1CE3A46B" w14:textId="4114E999">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0.30-0.40</w:t>
                  </w:r>
                </w:p>
              </w:tc>
              <w:tc>
                <w:tcPr>
                  <w:tcW w:w="2715" w:type="dxa"/>
                  <w:tcMar/>
                </w:tcPr>
                <w:p w:rsidR="6E5303E0" w:rsidP="36B5B005" w:rsidRDefault="6E5303E0" w14:paraId="2FA7D142" w14:textId="2BFB981F">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Amber or Pale Amber</w:t>
                  </w:r>
                </w:p>
              </w:tc>
              <w:tc>
                <w:tcPr>
                  <w:tcW w:w="2715" w:type="dxa"/>
                  <w:tcMar/>
                </w:tcPr>
                <w:p w:rsidR="6E5303E0" w:rsidP="36B5B005" w:rsidRDefault="6E5303E0" w14:paraId="6A19E4D0" w14:textId="094DD347">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Early Dopachrome</w:t>
                  </w:r>
                </w:p>
              </w:tc>
            </w:tr>
            <w:tr w:rsidR="36B5B005" w:rsidTr="36B5B005" w14:paraId="7359D561">
              <w:trPr>
                <w:trHeight w:val="300"/>
              </w:trPr>
              <w:tc>
                <w:tcPr>
                  <w:tcW w:w="2715" w:type="dxa"/>
                  <w:tcMar/>
                </w:tcPr>
                <w:p w:rsidR="6E5303E0" w:rsidP="36B5B005" w:rsidRDefault="6E5303E0" w14:paraId="7E5E0327" w14:textId="7284831D">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0.50-0.60</w:t>
                  </w:r>
                </w:p>
              </w:tc>
              <w:tc>
                <w:tcPr>
                  <w:tcW w:w="2715" w:type="dxa"/>
                  <w:tcMar/>
                </w:tcPr>
                <w:p w:rsidR="6E5303E0" w:rsidP="36B5B005" w:rsidRDefault="6E5303E0" w14:paraId="10492494" w14:textId="00A143E6">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Light Orange</w:t>
                  </w:r>
                </w:p>
              </w:tc>
              <w:tc>
                <w:tcPr>
                  <w:tcW w:w="2715" w:type="dxa"/>
                  <w:tcMar/>
                </w:tcPr>
                <w:p w:rsidR="6E5303E0" w:rsidP="36B5B005" w:rsidRDefault="6E5303E0" w14:paraId="217ED6E0" w14:textId="4108AA4F">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Moderate Dopachrome</w:t>
                  </w:r>
                </w:p>
              </w:tc>
            </w:tr>
            <w:tr w:rsidR="36B5B005" w:rsidTr="36B5B005" w14:paraId="014E54AD">
              <w:trPr>
                <w:trHeight w:val="300"/>
              </w:trPr>
              <w:tc>
                <w:tcPr>
                  <w:tcW w:w="2715" w:type="dxa"/>
                  <w:tcMar/>
                </w:tcPr>
                <w:p w:rsidR="6E5303E0" w:rsidP="36B5B005" w:rsidRDefault="6E5303E0" w14:paraId="0B3BC268" w14:textId="0A0041FA">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0.70-0.80</w:t>
                  </w:r>
                </w:p>
              </w:tc>
              <w:tc>
                <w:tcPr>
                  <w:tcW w:w="2715" w:type="dxa"/>
                  <w:tcMar/>
                </w:tcPr>
                <w:p w:rsidR="6E5303E0" w:rsidP="36B5B005" w:rsidRDefault="6E5303E0" w14:paraId="08D45984" w14:textId="28800AB6">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Orange - Brown</w:t>
                  </w:r>
                </w:p>
              </w:tc>
              <w:tc>
                <w:tcPr>
                  <w:tcW w:w="2715" w:type="dxa"/>
                  <w:tcMar/>
                </w:tcPr>
                <w:p w:rsidR="6E5303E0" w:rsidP="36B5B005" w:rsidRDefault="6E5303E0" w14:paraId="2AEE4FA8" w14:textId="190B2088">
                  <w:pPr>
                    <w:pStyle w:val="Normal"/>
                    <w:rPr>
                      <w:rFonts w:ascii="Times New Roman" w:hAnsi="Times New Roman" w:eastAsia="Times New Roman" w:cs="Times New Roman"/>
                      <w:b w:val="0"/>
                      <w:bCs w:val="0"/>
                      <w:noProof w:val="0"/>
                      <w:sz w:val="20"/>
                      <w:szCs w:val="20"/>
                      <w:u w:val="none"/>
                      <w:lang w:val="en-US"/>
                    </w:rPr>
                  </w:pPr>
                  <w:r w:rsidRPr="36B5B005" w:rsidR="6E5303E0">
                    <w:rPr>
                      <w:rFonts w:ascii="Times New Roman" w:hAnsi="Times New Roman" w:eastAsia="Times New Roman" w:cs="Times New Roman"/>
                      <w:b w:val="0"/>
                      <w:bCs w:val="0"/>
                      <w:noProof w:val="0"/>
                      <w:sz w:val="20"/>
                      <w:szCs w:val="20"/>
                      <w:u w:val="none"/>
                      <w:lang w:val="en-US"/>
                    </w:rPr>
                    <w:t>Advanced</w:t>
                  </w:r>
                  <w:r w:rsidRPr="36B5B005" w:rsidR="6E5303E0">
                    <w:rPr>
                      <w:rFonts w:ascii="Times New Roman" w:hAnsi="Times New Roman" w:eastAsia="Times New Roman" w:cs="Times New Roman"/>
                      <w:b w:val="0"/>
                      <w:bCs w:val="0"/>
                      <w:noProof w:val="0"/>
                      <w:sz w:val="20"/>
                      <w:szCs w:val="20"/>
                      <w:u w:val="none"/>
                      <w:lang w:val="en-US"/>
                    </w:rPr>
                    <w:t>/Developed Dopachrome</w:t>
                  </w:r>
                </w:p>
              </w:tc>
            </w:tr>
            <w:tr w:rsidR="36B5B005" w:rsidTr="36B5B005" w14:paraId="7DDC1461">
              <w:trPr>
                <w:trHeight w:val="300"/>
              </w:trPr>
              <w:tc>
                <w:tcPr>
                  <w:tcW w:w="2715" w:type="dxa"/>
                  <w:tcMar/>
                </w:tcPr>
                <w:p w:rsidR="1C87C330" w:rsidP="36B5B005" w:rsidRDefault="1C87C330" w14:paraId="4C6DF374" w14:textId="4B733A81">
                  <w:pPr>
                    <w:pStyle w:val="Normal"/>
                    <w:rPr>
                      <w:rFonts w:ascii="Times New Roman" w:hAnsi="Times New Roman" w:eastAsia="Times New Roman" w:cs="Times New Roman"/>
                      <w:b w:val="0"/>
                      <w:bCs w:val="0"/>
                      <w:noProof w:val="0"/>
                      <w:sz w:val="20"/>
                      <w:szCs w:val="20"/>
                      <w:u w:val="none"/>
                      <w:lang w:val="en-US"/>
                    </w:rPr>
                  </w:pPr>
                  <w:r w:rsidRPr="36B5B005" w:rsidR="1C87C330">
                    <w:rPr>
                      <w:rFonts w:ascii="Times New Roman" w:hAnsi="Times New Roman" w:eastAsia="Times New Roman" w:cs="Times New Roman"/>
                      <w:b w:val="0"/>
                      <w:bCs w:val="0"/>
                      <w:noProof w:val="0"/>
                      <w:sz w:val="20"/>
                      <w:szCs w:val="20"/>
                      <w:u w:val="none"/>
                      <w:lang w:val="en-US"/>
                    </w:rPr>
                    <w:t>0.9</w:t>
                  </w:r>
                </w:p>
              </w:tc>
              <w:tc>
                <w:tcPr>
                  <w:tcW w:w="2715" w:type="dxa"/>
                  <w:tcMar/>
                </w:tcPr>
                <w:p w:rsidR="1C87C330" w:rsidP="36B5B005" w:rsidRDefault="1C87C330" w14:paraId="7B8AA007" w14:textId="634E74B6">
                  <w:pPr>
                    <w:pStyle w:val="Normal"/>
                    <w:rPr>
                      <w:rFonts w:ascii="Times New Roman" w:hAnsi="Times New Roman" w:eastAsia="Times New Roman" w:cs="Times New Roman"/>
                      <w:b w:val="0"/>
                      <w:bCs w:val="0"/>
                      <w:noProof w:val="0"/>
                      <w:sz w:val="20"/>
                      <w:szCs w:val="20"/>
                      <w:u w:val="none"/>
                      <w:lang w:val="en-US"/>
                    </w:rPr>
                  </w:pPr>
                  <w:r w:rsidRPr="36B5B005" w:rsidR="1C87C330">
                    <w:rPr>
                      <w:rFonts w:ascii="Times New Roman" w:hAnsi="Times New Roman" w:eastAsia="Times New Roman" w:cs="Times New Roman"/>
                      <w:b w:val="0"/>
                      <w:bCs w:val="0"/>
                      <w:noProof w:val="0"/>
                      <w:sz w:val="20"/>
                      <w:szCs w:val="20"/>
                      <w:u w:val="none"/>
                      <w:lang w:val="en-US"/>
                    </w:rPr>
                    <w:t>Brown</w:t>
                  </w:r>
                </w:p>
              </w:tc>
              <w:tc>
                <w:tcPr>
                  <w:tcW w:w="2715" w:type="dxa"/>
                  <w:tcMar/>
                </w:tcPr>
                <w:p w:rsidR="1C87C330" w:rsidP="36B5B005" w:rsidRDefault="1C87C330" w14:paraId="6DB88BE5" w14:textId="782CEBF8">
                  <w:pPr>
                    <w:pStyle w:val="Normal"/>
                    <w:rPr>
                      <w:rFonts w:ascii="Times New Roman" w:hAnsi="Times New Roman" w:eastAsia="Times New Roman" w:cs="Times New Roman"/>
                      <w:b w:val="0"/>
                      <w:bCs w:val="0"/>
                      <w:noProof w:val="0"/>
                      <w:sz w:val="20"/>
                      <w:szCs w:val="20"/>
                      <w:u w:val="none"/>
                      <w:lang w:val="en-US"/>
                    </w:rPr>
                  </w:pPr>
                  <w:r w:rsidRPr="36B5B005" w:rsidR="1C87C330">
                    <w:rPr>
                      <w:rFonts w:ascii="Times New Roman" w:hAnsi="Times New Roman" w:eastAsia="Times New Roman" w:cs="Times New Roman"/>
                      <w:b w:val="0"/>
                      <w:bCs w:val="0"/>
                      <w:noProof w:val="0"/>
                      <w:sz w:val="20"/>
                      <w:szCs w:val="20"/>
                      <w:u w:val="none"/>
                      <w:lang w:val="en-US"/>
                    </w:rPr>
                    <w:t>Polymerization begins</w:t>
                  </w:r>
                </w:p>
              </w:tc>
            </w:tr>
            <w:tr w:rsidR="36B5B005" w:rsidTr="36B5B005" w14:paraId="7C06993E">
              <w:trPr>
                <w:trHeight w:val="300"/>
              </w:trPr>
              <w:tc>
                <w:tcPr>
                  <w:tcW w:w="2715" w:type="dxa"/>
                  <w:tcMar/>
                </w:tcPr>
                <w:p w:rsidR="1C87C330" w:rsidP="36B5B005" w:rsidRDefault="1C87C330" w14:paraId="26874E1E" w14:textId="4737849F">
                  <w:pPr>
                    <w:pStyle w:val="Normal"/>
                    <w:rPr>
                      <w:rFonts w:ascii="Times New Roman" w:hAnsi="Times New Roman" w:eastAsia="Times New Roman" w:cs="Times New Roman"/>
                      <w:b w:val="0"/>
                      <w:bCs w:val="0"/>
                      <w:noProof w:val="0"/>
                      <w:sz w:val="20"/>
                      <w:szCs w:val="20"/>
                      <w:u w:val="none"/>
                      <w:lang w:val="en-US"/>
                    </w:rPr>
                  </w:pPr>
                  <w:r w:rsidRPr="36B5B005" w:rsidR="1C87C330">
                    <w:rPr>
                      <w:rFonts w:ascii="Times New Roman" w:hAnsi="Times New Roman" w:eastAsia="Times New Roman" w:cs="Times New Roman"/>
                      <w:b w:val="0"/>
                      <w:bCs w:val="0"/>
                      <w:noProof w:val="0"/>
                      <w:sz w:val="20"/>
                      <w:szCs w:val="20"/>
                      <w:u w:val="none"/>
                      <w:lang w:val="en-US"/>
                    </w:rPr>
                    <w:t>1.0</w:t>
                  </w:r>
                </w:p>
              </w:tc>
              <w:tc>
                <w:tcPr>
                  <w:tcW w:w="2715" w:type="dxa"/>
                  <w:tcMar/>
                </w:tcPr>
                <w:p w:rsidR="1C87C330" w:rsidP="36B5B005" w:rsidRDefault="1C87C330" w14:paraId="6FB592FD" w14:textId="4F390640">
                  <w:pPr>
                    <w:pStyle w:val="Normal"/>
                    <w:rPr>
                      <w:rFonts w:ascii="Times New Roman" w:hAnsi="Times New Roman" w:eastAsia="Times New Roman" w:cs="Times New Roman"/>
                      <w:b w:val="0"/>
                      <w:bCs w:val="0"/>
                      <w:noProof w:val="0"/>
                      <w:sz w:val="20"/>
                      <w:szCs w:val="20"/>
                      <w:u w:val="none"/>
                      <w:lang w:val="en-US"/>
                    </w:rPr>
                  </w:pPr>
                  <w:r w:rsidRPr="36B5B005" w:rsidR="1C87C330">
                    <w:rPr>
                      <w:rFonts w:ascii="Times New Roman" w:hAnsi="Times New Roman" w:eastAsia="Times New Roman" w:cs="Times New Roman"/>
                      <w:b w:val="0"/>
                      <w:bCs w:val="0"/>
                      <w:noProof w:val="0"/>
                      <w:sz w:val="20"/>
                      <w:szCs w:val="20"/>
                      <w:u w:val="none"/>
                      <w:lang w:val="en-US"/>
                    </w:rPr>
                    <w:t>Dark Brown/Black</w:t>
                  </w:r>
                </w:p>
              </w:tc>
              <w:tc>
                <w:tcPr>
                  <w:tcW w:w="2715" w:type="dxa"/>
                  <w:tcMar/>
                </w:tcPr>
                <w:p w:rsidR="1C87C330" w:rsidP="36B5B005" w:rsidRDefault="1C87C330" w14:paraId="1661683F" w14:textId="51BD90F7">
                  <w:pPr>
                    <w:pStyle w:val="Normal"/>
                    <w:rPr>
                      <w:rFonts w:ascii="Times New Roman" w:hAnsi="Times New Roman" w:eastAsia="Times New Roman" w:cs="Times New Roman"/>
                      <w:b w:val="0"/>
                      <w:bCs w:val="0"/>
                      <w:noProof w:val="0"/>
                      <w:sz w:val="20"/>
                      <w:szCs w:val="20"/>
                      <w:u w:val="none"/>
                      <w:lang w:val="en-US"/>
                    </w:rPr>
                  </w:pPr>
                  <w:r w:rsidRPr="36B5B005" w:rsidR="1C87C330">
                    <w:rPr>
                      <w:rFonts w:ascii="Times New Roman" w:hAnsi="Times New Roman" w:eastAsia="Times New Roman" w:cs="Times New Roman"/>
                      <w:b w:val="0"/>
                      <w:bCs w:val="0"/>
                      <w:noProof w:val="0"/>
                      <w:sz w:val="20"/>
                      <w:szCs w:val="20"/>
                      <w:u w:val="none"/>
                      <w:lang w:val="en-US"/>
                    </w:rPr>
                    <w:t>Maximum melanin precursors (dopachrome)</w:t>
                  </w:r>
                </w:p>
              </w:tc>
            </w:tr>
          </w:tbl>
          <w:p w:rsidR="72C54C16" w:rsidP="72C54C16" w:rsidRDefault="72C54C16" w14:paraId="3F061F6E" w14:textId="71A7911E">
            <w:pPr>
              <w:pStyle w:val="Normal"/>
              <w:rPr>
                <w:rFonts w:ascii="Times New Roman" w:hAnsi="Times New Roman" w:eastAsia="Times New Roman" w:cs="Times New Roman"/>
                <w:b w:val="1"/>
                <w:bCs w:val="1"/>
                <w:noProof w:val="0"/>
                <w:sz w:val="20"/>
                <w:szCs w:val="20"/>
                <w:u w:val="none"/>
                <w:lang w:val="en-US"/>
              </w:rPr>
            </w:pPr>
          </w:p>
          <w:p w:rsidR="0C3E9E03" w:rsidP="72C54C16" w:rsidRDefault="0C3E9E03" w14:paraId="4C0D061B" w14:textId="0A321D8C">
            <w:pPr>
              <w:pStyle w:val="Normal"/>
              <w:rPr>
                <w:rFonts w:ascii="Times New Roman" w:hAnsi="Times New Roman" w:eastAsia="Times New Roman" w:cs="Times New Roman"/>
                <w:b w:val="1"/>
                <w:bCs w:val="1"/>
                <w:noProof w:val="0"/>
                <w:sz w:val="20"/>
                <w:szCs w:val="20"/>
                <w:u w:val="none"/>
                <w:lang w:val="en-US"/>
              </w:rPr>
            </w:pPr>
            <w:r w:rsidRPr="72C54C16" w:rsidR="0C3E9E03">
              <w:rPr>
                <w:rFonts w:ascii="Times New Roman" w:hAnsi="Times New Roman" w:eastAsia="Times New Roman" w:cs="Times New Roman"/>
                <w:b w:val="1"/>
                <w:bCs w:val="1"/>
                <w:noProof w:val="0"/>
                <w:sz w:val="20"/>
                <w:szCs w:val="20"/>
                <w:u w:val="none"/>
                <w:lang w:val="en-US"/>
              </w:rPr>
              <w:t>PART I: Original pH:</w:t>
            </w:r>
            <w:r w:rsidRPr="72C54C16" w:rsidR="1101F9BB">
              <w:rPr>
                <w:rFonts w:ascii="Times New Roman" w:hAnsi="Times New Roman" w:eastAsia="Times New Roman" w:cs="Times New Roman"/>
                <w:b w:val="1"/>
                <w:bCs w:val="1"/>
                <w:noProof w:val="0"/>
                <w:sz w:val="20"/>
                <w:szCs w:val="20"/>
                <w:u w:val="none"/>
                <w:lang w:val="en-US"/>
              </w:rPr>
              <w:t xml:space="preserve"> pH Buffer Solutions Across All Trials:</w:t>
            </w:r>
          </w:p>
          <w:p w:rsidR="72C54C16" w:rsidP="72C54C16" w:rsidRDefault="72C54C16" w14:paraId="08766D89" w14:textId="1A828142">
            <w:pPr>
              <w:pStyle w:val="Normal"/>
              <w:rPr>
                <w:rFonts w:ascii="Times New Roman" w:hAnsi="Times New Roman" w:eastAsia="Times New Roman" w:cs="Times New Roman"/>
                <w:b w:val="1"/>
                <w:bCs w:val="1"/>
                <w:noProof w:val="0"/>
                <w:sz w:val="20"/>
                <w:szCs w:val="20"/>
                <w:u w:val="none"/>
                <w:lang w:val="en-US"/>
              </w:rPr>
            </w:pPr>
          </w:p>
          <w:tbl>
            <w:tblPr>
              <w:tblStyle w:val="TableGrid"/>
              <w:tblW w:w="0" w:type="auto"/>
              <w:tblLook w:val="06A0" w:firstRow="1" w:lastRow="0" w:firstColumn="1" w:lastColumn="0" w:noHBand="1" w:noVBand="1"/>
            </w:tblPr>
            <w:tblGrid>
              <w:gridCol w:w="627"/>
              <w:gridCol w:w="627"/>
              <w:gridCol w:w="627"/>
              <w:gridCol w:w="627"/>
              <w:gridCol w:w="627"/>
              <w:gridCol w:w="627"/>
              <w:gridCol w:w="627"/>
              <w:gridCol w:w="627"/>
              <w:gridCol w:w="627"/>
              <w:gridCol w:w="627"/>
              <w:gridCol w:w="627"/>
              <w:gridCol w:w="627"/>
              <w:gridCol w:w="627"/>
            </w:tblGrid>
            <w:tr w:rsidR="72C54C16" w:rsidTr="4DE0C3B7" w14:paraId="6E30899A">
              <w:trPr>
                <w:trHeight w:val="300"/>
              </w:trPr>
              <w:tc>
                <w:tcPr>
                  <w:tcW w:w="8151" w:type="dxa"/>
                  <w:gridSpan w:val="13"/>
                  <w:tcMar/>
                </w:tcPr>
                <w:p w:rsidR="00621684" w:rsidP="72C54C16" w:rsidRDefault="00621684" w14:paraId="0C3F6E96" w14:textId="06184627">
                  <w:pPr>
                    <w:pStyle w:val="Normal"/>
                    <w:jc w:val="center"/>
                    <w:rPr>
                      <w:rFonts w:ascii="Times New Roman" w:hAnsi="Times New Roman" w:eastAsia="Times New Roman" w:cs="Times New Roman"/>
                      <w:b w:val="1"/>
                      <w:bCs w:val="1"/>
                      <w:noProof w:val="0"/>
                      <w:sz w:val="20"/>
                      <w:szCs w:val="20"/>
                      <w:u w:val="none"/>
                      <w:lang w:val="en-US"/>
                    </w:rPr>
                  </w:pPr>
                  <w:r w:rsidRPr="72C54C16" w:rsidR="00621684">
                    <w:rPr>
                      <w:rFonts w:ascii="Times New Roman" w:hAnsi="Times New Roman" w:eastAsia="Times New Roman" w:cs="Times New Roman"/>
                      <w:b w:val="1"/>
                      <w:bCs w:val="1"/>
                      <w:noProof w:val="0"/>
                      <w:sz w:val="20"/>
                      <w:szCs w:val="20"/>
                      <w:u w:val="none"/>
                      <w:lang w:val="en-US"/>
                    </w:rPr>
                    <w:t>PH measurement</w:t>
                  </w:r>
                  <w:r w:rsidRPr="72C54C16" w:rsidR="0015137B">
                    <w:rPr>
                      <w:rFonts w:ascii="Times New Roman" w:hAnsi="Times New Roman" w:eastAsia="Times New Roman" w:cs="Times New Roman"/>
                      <w:b w:val="1"/>
                      <w:bCs w:val="1"/>
                      <w:noProof w:val="0"/>
                      <w:sz w:val="20"/>
                      <w:szCs w:val="20"/>
                      <w:u w:val="none"/>
                      <w:lang w:val="en-US"/>
                    </w:rPr>
                    <w:t xml:space="preserve"> of Distributed Chemical Buffer Solutions</w:t>
                  </w:r>
                </w:p>
              </w:tc>
            </w:tr>
            <w:tr w:rsidR="72C54C16" w:rsidTr="4DE0C3B7" w14:paraId="424D0B98">
              <w:trPr>
                <w:trHeight w:val="300"/>
              </w:trPr>
              <w:tc>
                <w:tcPr>
                  <w:tcW w:w="627" w:type="dxa"/>
                  <w:tcMar/>
                </w:tcPr>
                <w:p w:rsidR="0015137B" w:rsidP="72C54C16" w:rsidRDefault="0015137B" w14:paraId="16905079" w14:textId="68F7A7B6">
                  <w:pPr>
                    <w:pStyle w:val="Normal"/>
                    <w:rPr>
                      <w:rFonts w:ascii="Times New Roman" w:hAnsi="Times New Roman" w:eastAsia="Times New Roman" w:cs="Times New Roman"/>
                      <w:b w:val="0"/>
                      <w:bCs w:val="0"/>
                      <w:noProof w:val="0"/>
                      <w:sz w:val="16"/>
                      <w:szCs w:val="16"/>
                      <w:u w:val="none"/>
                      <w:lang w:val="en-US"/>
                    </w:rPr>
                  </w:pPr>
                  <w:r w:rsidRPr="72C54C16" w:rsidR="0015137B">
                    <w:rPr>
                      <w:rFonts w:ascii="Times New Roman" w:hAnsi="Times New Roman" w:eastAsia="Times New Roman" w:cs="Times New Roman"/>
                      <w:b w:val="0"/>
                      <w:bCs w:val="0"/>
                      <w:noProof w:val="0"/>
                      <w:sz w:val="16"/>
                      <w:szCs w:val="16"/>
                      <w:u w:val="none"/>
                      <w:lang w:val="en-US"/>
                    </w:rPr>
                    <w:t>Time</w:t>
                  </w:r>
                </w:p>
              </w:tc>
              <w:tc>
                <w:tcPr>
                  <w:tcW w:w="627" w:type="dxa"/>
                  <w:tcMar/>
                </w:tcPr>
                <w:p w:rsidR="0015137B" w:rsidP="72C54C16" w:rsidRDefault="0015137B" w14:paraId="682BAF63" w14:textId="6B709799">
                  <w:pPr>
                    <w:pStyle w:val="Normal"/>
                    <w:rPr>
                      <w:rFonts w:ascii="Times New Roman" w:hAnsi="Times New Roman" w:eastAsia="Times New Roman" w:cs="Times New Roman"/>
                      <w:b w:val="0"/>
                      <w:bCs w:val="0"/>
                      <w:noProof w:val="0"/>
                      <w:sz w:val="16"/>
                      <w:szCs w:val="16"/>
                      <w:u w:val="none"/>
                      <w:lang w:val="en-US"/>
                    </w:rPr>
                  </w:pPr>
                  <w:r w:rsidRPr="72C54C16" w:rsidR="0015137B">
                    <w:rPr>
                      <w:rFonts w:ascii="Times New Roman" w:hAnsi="Times New Roman" w:eastAsia="Times New Roman" w:cs="Times New Roman"/>
                      <w:b w:val="0"/>
                      <w:bCs w:val="0"/>
                      <w:noProof w:val="0"/>
                      <w:sz w:val="16"/>
                      <w:szCs w:val="16"/>
                      <w:u w:val="none"/>
                      <w:lang w:val="en-US"/>
                    </w:rPr>
                    <w:t>Ascorbic Acid T#1</w:t>
                  </w:r>
                </w:p>
              </w:tc>
              <w:tc>
                <w:tcPr>
                  <w:tcW w:w="627" w:type="dxa"/>
                  <w:tcMar/>
                </w:tcPr>
                <w:p w:rsidR="0015137B" w:rsidP="72C54C16" w:rsidRDefault="0015137B" w14:paraId="0BCF2089" w14:textId="1682782B">
                  <w:pPr>
                    <w:pStyle w:val="Normal"/>
                    <w:rPr>
                      <w:rFonts w:ascii="Times New Roman" w:hAnsi="Times New Roman" w:eastAsia="Times New Roman" w:cs="Times New Roman"/>
                      <w:b w:val="0"/>
                      <w:bCs w:val="0"/>
                      <w:noProof w:val="0"/>
                      <w:sz w:val="16"/>
                      <w:szCs w:val="16"/>
                      <w:u w:val="none"/>
                      <w:lang w:val="en-US"/>
                    </w:rPr>
                  </w:pPr>
                  <w:r w:rsidRPr="72C54C16" w:rsidR="0015137B">
                    <w:rPr>
                      <w:rFonts w:ascii="Times New Roman" w:hAnsi="Times New Roman" w:eastAsia="Times New Roman" w:cs="Times New Roman"/>
                      <w:b w:val="0"/>
                      <w:bCs w:val="0"/>
                      <w:noProof w:val="0"/>
                      <w:sz w:val="16"/>
                      <w:szCs w:val="16"/>
                      <w:u w:val="none"/>
                      <w:lang w:val="en-US"/>
                    </w:rPr>
                    <w:t>Ascorbic Acid T#2</w:t>
                  </w:r>
                </w:p>
              </w:tc>
              <w:tc>
                <w:tcPr>
                  <w:tcW w:w="627" w:type="dxa"/>
                  <w:tcMar/>
                </w:tcPr>
                <w:p w:rsidR="0015137B" w:rsidP="72C54C16" w:rsidRDefault="0015137B" w14:paraId="3D0CD00D" w14:textId="0C24D974">
                  <w:pPr>
                    <w:pStyle w:val="Normal"/>
                    <w:rPr>
                      <w:rFonts w:ascii="Times New Roman" w:hAnsi="Times New Roman" w:eastAsia="Times New Roman" w:cs="Times New Roman"/>
                      <w:b w:val="0"/>
                      <w:bCs w:val="0"/>
                      <w:noProof w:val="0"/>
                      <w:sz w:val="16"/>
                      <w:szCs w:val="16"/>
                      <w:u w:val="none"/>
                      <w:lang w:val="en-US"/>
                    </w:rPr>
                  </w:pPr>
                  <w:r w:rsidRPr="72C54C16" w:rsidR="0015137B">
                    <w:rPr>
                      <w:rFonts w:ascii="Times New Roman" w:hAnsi="Times New Roman" w:eastAsia="Times New Roman" w:cs="Times New Roman"/>
                      <w:b w:val="0"/>
                      <w:bCs w:val="0"/>
                      <w:noProof w:val="0"/>
                      <w:sz w:val="16"/>
                      <w:szCs w:val="16"/>
                      <w:u w:val="none"/>
                      <w:lang w:val="en-US"/>
                    </w:rPr>
                    <w:t>Ascorbic Acid T#3</w:t>
                  </w:r>
                </w:p>
              </w:tc>
              <w:tc>
                <w:tcPr>
                  <w:tcW w:w="627" w:type="dxa"/>
                  <w:tcMar/>
                </w:tcPr>
                <w:p w:rsidR="2C98735F" w:rsidP="72C54C16" w:rsidRDefault="2C98735F" w14:paraId="45806BC7" w14:textId="05E433FC">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Lemon Concentrate T#1</w:t>
                  </w:r>
                </w:p>
              </w:tc>
              <w:tc>
                <w:tcPr>
                  <w:tcW w:w="627" w:type="dxa"/>
                  <w:tcMar/>
                </w:tcPr>
                <w:p w:rsidR="2C98735F" w:rsidP="72C54C16" w:rsidRDefault="2C98735F" w14:paraId="31673B92" w14:textId="7968BCDE">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Lemon Concentrate T#2</w:t>
                  </w:r>
                </w:p>
              </w:tc>
              <w:tc>
                <w:tcPr>
                  <w:tcW w:w="627" w:type="dxa"/>
                  <w:tcMar/>
                </w:tcPr>
                <w:p w:rsidR="2C98735F" w:rsidP="72C54C16" w:rsidRDefault="2C98735F" w14:paraId="2781A5CF" w14:textId="0C0B80BE">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Lemon Concentrate T#3</w:t>
                  </w:r>
                </w:p>
              </w:tc>
              <w:tc>
                <w:tcPr>
                  <w:tcW w:w="627" w:type="dxa"/>
                  <w:tcMar/>
                </w:tcPr>
                <w:p w:rsidR="2C98735F" w:rsidP="72C54C16" w:rsidRDefault="2C98735F" w14:paraId="2439429E" w14:textId="5F4CB331">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EGCG Green Tea T#1</w:t>
                  </w:r>
                </w:p>
              </w:tc>
              <w:tc>
                <w:tcPr>
                  <w:tcW w:w="627" w:type="dxa"/>
                  <w:tcMar/>
                </w:tcPr>
                <w:p w:rsidR="2C98735F" w:rsidP="72C54C16" w:rsidRDefault="2C98735F" w14:paraId="13675B66" w14:textId="152CDCD9">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EGCG Green Tea T#2</w:t>
                  </w:r>
                </w:p>
              </w:tc>
              <w:tc>
                <w:tcPr>
                  <w:tcW w:w="627" w:type="dxa"/>
                  <w:tcMar/>
                </w:tcPr>
                <w:p w:rsidR="2C98735F" w:rsidP="72C54C16" w:rsidRDefault="2C98735F" w14:paraId="2F50DA80" w14:textId="046B0C43">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EGCG Green Tea T#3</w:t>
                  </w:r>
                </w:p>
              </w:tc>
              <w:tc>
                <w:tcPr>
                  <w:tcW w:w="627" w:type="dxa"/>
                  <w:tcMar/>
                </w:tcPr>
                <w:p w:rsidR="2C98735F" w:rsidP="72C54C16" w:rsidRDefault="2C98735F" w14:paraId="65199C28" w14:textId="593E9778">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Controlled T#1</w:t>
                  </w:r>
                </w:p>
              </w:tc>
              <w:tc>
                <w:tcPr>
                  <w:tcW w:w="627" w:type="dxa"/>
                  <w:tcMar/>
                </w:tcPr>
                <w:p w:rsidR="2C98735F" w:rsidP="72C54C16" w:rsidRDefault="2C98735F" w14:paraId="612B77C6" w14:textId="6AEF5DE4">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Controlled T#2</w:t>
                  </w:r>
                </w:p>
              </w:tc>
              <w:tc>
                <w:tcPr>
                  <w:tcW w:w="627" w:type="dxa"/>
                  <w:tcMar/>
                </w:tcPr>
                <w:p w:rsidR="2C98735F" w:rsidP="72C54C16" w:rsidRDefault="2C98735F" w14:paraId="5CE00923" w14:textId="00EA963D">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Controlled T#3</w:t>
                  </w:r>
                </w:p>
              </w:tc>
            </w:tr>
            <w:tr w:rsidR="72C54C16" w:rsidTr="4DE0C3B7" w14:paraId="5DE2E8D3">
              <w:trPr>
                <w:trHeight w:val="300"/>
              </w:trPr>
              <w:tc>
                <w:tcPr>
                  <w:tcW w:w="627" w:type="dxa"/>
                  <w:tcMar/>
                </w:tcPr>
                <w:p w:rsidR="2C98735F" w:rsidP="72C54C16" w:rsidRDefault="2C98735F" w14:paraId="742BA411" w14:textId="09AF2860">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 xml:space="preserve">2 </w:t>
                  </w:r>
                  <w:r w:rsidRPr="72C54C16" w:rsidR="2C98735F">
                    <w:rPr>
                      <w:rFonts w:ascii="Times New Roman" w:hAnsi="Times New Roman" w:eastAsia="Times New Roman" w:cs="Times New Roman"/>
                      <w:b w:val="0"/>
                      <w:bCs w:val="0"/>
                      <w:noProof w:val="0"/>
                      <w:sz w:val="16"/>
                      <w:szCs w:val="16"/>
                      <w:u w:val="none"/>
                      <w:lang w:val="en-US"/>
                    </w:rPr>
                    <w:t>hours</w:t>
                  </w:r>
                </w:p>
              </w:tc>
              <w:tc>
                <w:tcPr>
                  <w:tcW w:w="627" w:type="dxa"/>
                  <w:tcMar/>
                </w:tcPr>
                <w:p w:rsidR="2C98735F" w:rsidP="72C54C16" w:rsidRDefault="2C98735F" w14:paraId="0A94312B" w14:textId="35659AEA">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10.1</w:t>
                  </w:r>
                </w:p>
              </w:tc>
              <w:tc>
                <w:tcPr>
                  <w:tcW w:w="627" w:type="dxa"/>
                  <w:tcMar/>
                </w:tcPr>
                <w:p w:rsidR="2C98735F" w:rsidP="72C54C16" w:rsidRDefault="2C98735F" w14:paraId="3CAEAD4D" w14:textId="06651ECC">
                  <w:pPr>
                    <w:pStyle w:val="Normal"/>
                    <w:rPr>
                      <w:rFonts w:ascii="Times New Roman" w:hAnsi="Times New Roman" w:eastAsia="Times New Roman" w:cs="Times New Roman"/>
                      <w:b w:val="0"/>
                      <w:bCs w:val="0"/>
                      <w:noProof w:val="0"/>
                      <w:sz w:val="16"/>
                      <w:szCs w:val="16"/>
                      <w:u w:val="none"/>
                      <w:lang w:val="en-US"/>
                    </w:rPr>
                  </w:pPr>
                  <w:r w:rsidRPr="539506CF" w:rsidR="081F00C7">
                    <w:rPr>
                      <w:rFonts w:ascii="Times New Roman" w:hAnsi="Times New Roman" w:eastAsia="Times New Roman" w:cs="Times New Roman"/>
                      <w:b w:val="0"/>
                      <w:bCs w:val="0"/>
                      <w:noProof w:val="0"/>
                      <w:sz w:val="16"/>
                      <w:szCs w:val="16"/>
                      <w:u w:val="none"/>
                      <w:lang w:val="en-US"/>
                    </w:rPr>
                    <w:t>10.2</w:t>
                  </w:r>
                </w:p>
              </w:tc>
              <w:tc>
                <w:tcPr>
                  <w:tcW w:w="627" w:type="dxa"/>
                  <w:tcMar/>
                </w:tcPr>
                <w:p w:rsidR="2C98735F" w:rsidP="72C54C16" w:rsidRDefault="2C98735F" w14:paraId="2B54D4EE" w14:textId="29CA8E7C">
                  <w:pPr>
                    <w:pStyle w:val="Normal"/>
                    <w:rPr>
                      <w:rFonts w:ascii="Times New Roman" w:hAnsi="Times New Roman" w:eastAsia="Times New Roman" w:cs="Times New Roman"/>
                      <w:b w:val="0"/>
                      <w:bCs w:val="0"/>
                      <w:noProof w:val="0"/>
                      <w:sz w:val="16"/>
                      <w:szCs w:val="16"/>
                      <w:u w:val="none"/>
                      <w:lang w:val="en-US"/>
                    </w:rPr>
                  </w:pPr>
                  <w:r w:rsidRPr="539506CF" w:rsidR="6FF0FB61">
                    <w:rPr>
                      <w:rFonts w:ascii="Times New Roman" w:hAnsi="Times New Roman" w:eastAsia="Times New Roman" w:cs="Times New Roman"/>
                      <w:b w:val="0"/>
                      <w:bCs w:val="0"/>
                      <w:noProof w:val="0"/>
                      <w:sz w:val="16"/>
                      <w:szCs w:val="16"/>
                      <w:u w:val="none"/>
                      <w:lang w:val="en-US"/>
                    </w:rPr>
                    <w:t>10.</w:t>
                  </w:r>
                  <w:r w:rsidRPr="539506CF" w:rsidR="146EDC67">
                    <w:rPr>
                      <w:rFonts w:ascii="Times New Roman" w:hAnsi="Times New Roman" w:eastAsia="Times New Roman" w:cs="Times New Roman"/>
                      <w:b w:val="0"/>
                      <w:bCs w:val="0"/>
                      <w:noProof w:val="0"/>
                      <w:sz w:val="16"/>
                      <w:szCs w:val="16"/>
                      <w:u w:val="none"/>
                      <w:lang w:val="en-US"/>
                    </w:rPr>
                    <w:t>1</w:t>
                  </w:r>
                </w:p>
              </w:tc>
              <w:tc>
                <w:tcPr>
                  <w:tcW w:w="627" w:type="dxa"/>
                  <w:tcMar/>
                </w:tcPr>
                <w:p w:rsidR="2C98735F" w:rsidP="72C54C16" w:rsidRDefault="2C98735F" w14:paraId="0CD06CBD" w14:textId="7F378FC4">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10.1</w:t>
                  </w:r>
                </w:p>
              </w:tc>
              <w:tc>
                <w:tcPr>
                  <w:tcW w:w="627" w:type="dxa"/>
                  <w:tcMar/>
                </w:tcPr>
                <w:p w:rsidR="2C98735F" w:rsidP="72C54C16" w:rsidRDefault="2C98735F" w14:paraId="7572E328" w14:textId="4197E9BB">
                  <w:pPr>
                    <w:pStyle w:val="Normal"/>
                    <w:rPr>
                      <w:rFonts w:ascii="Times New Roman" w:hAnsi="Times New Roman" w:eastAsia="Times New Roman" w:cs="Times New Roman"/>
                      <w:b w:val="0"/>
                      <w:bCs w:val="0"/>
                      <w:noProof w:val="0"/>
                      <w:sz w:val="18"/>
                      <w:szCs w:val="18"/>
                      <w:u w:val="none"/>
                      <w:lang w:val="en-US"/>
                    </w:rPr>
                  </w:pPr>
                  <w:r w:rsidRPr="72C54C16" w:rsidR="2C98735F">
                    <w:rPr>
                      <w:rFonts w:ascii="Times New Roman" w:hAnsi="Times New Roman" w:eastAsia="Times New Roman" w:cs="Times New Roman"/>
                      <w:b w:val="0"/>
                      <w:bCs w:val="0"/>
                      <w:noProof w:val="0"/>
                      <w:sz w:val="18"/>
                      <w:szCs w:val="18"/>
                      <w:u w:val="none"/>
                      <w:lang w:val="en-US"/>
                    </w:rPr>
                    <w:t>10.1</w:t>
                  </w:r>
                </w:p>
              </w:tc>
              <w:tc>
                <w:tcPr>
                  <w:tcW w:w="627" w:type="dxa"/>
                  <w:tcMar/>
                </w:tcPr>
                <w:p w:rsidR="2C98735F" w:rsidP="72C54C16" w:rsidRDefault="2C98735F" w14:paraId="2E89D52A" w14:textId="5FECC7A5">
                  <w:pPr>
                    <w:pStyle w:val="Normal"/>
                    <w:rPr>
                      <w:rFonts w:ascii="Times New Roman" w:hAnsi="Times New Roman" w:eastAsia="Times New Roman" w:cs="Times New Roman"/>
                      <w:b w:val="0"/>
                      <w:bCs w:val="0"/>
                      <w:noProof w:val="0"/>
                      <w:sz w:val="16"/>
                      <w:szCs w:val="16"/>
                      <w:u w:val="none"/>
                      <w:lang w:val="en-US"/>
                    </w:rPr>
                  </w:pPr>
                  <w:r w:rsidRPr="4DE0C3B7" w:rsidR="4CC72BFE">
                    <w:rPr>
                      <w:rFonts w:ascii="Times New Roman" w:hAnsi="Times New Roman" w:eastAsia="Times New Roman" w:cs="Times New Roman"/>
                      <w:b w:val="0"/>
                      <w:bCs w:val="0"/>
                      <w:noProof w:val="0"/>
                      <w:sz w:val="16"/>
                      <w:szCs w:val="16"/>
                      <w:u w:val="none"/>
                      <w:lang w:val="en-US"/>
                    </w:rPr>
                    <w:t>10.12</w:t>
                  </w:r>
                </w:p>
              </w:tc>
              <w:tc>
                <w:tcPr>
                  <w:tcW w:w="627" w:type="dxa"/>
                  <w:tcMar/>
                </w:tcPr>
                <w:p w:rsidR="2C98735F" w:rsidP="72C54C16" w:rsidRDefault="2C98735F" w14:paraId="3B27AFFC" w14:textId="5B099CAD">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10.2</w:t>
                  </w:r>
                </w:p>
              </w:tc>
              <w:tc>
                <w:tcPr>
                  <w:tcW w:w="627" w:type="dxa"/>
                  <w:tcMar/>
                </w:tcPr>
                <w:p w:rsidR="2C98735F" w:rsidP="72C54C16" w:rsidRDefault="2C98735F" w14:paraId="75130E2B" w14:textId="2B2AD926">
                  <w:pPr>
                    <w:pStyle w:val="Normal"/>
                    <w:rPr>
                      <w:rFonts w:ascii="Times New Roman" w:hAnsi="Times New Roman" w:eastAsia="Times New Roman" w:cs="Times New Roman"/>
                      <w:b w:val="0"/>
                      <w:bCs w:val="0"/>
                      <w:noProof w:val="0"/>
                      <w:sz w:val="16"/>
                      <w:szCs w:val="16"/>
                      <w:u w:val="none"/>
                      <w:lang w:val="en-US"/>
                    </w:rPr>
                  </w:pPr>
                  <w:r w:rsidRPr="4DE0C3B7" w:rsidR="48FEE4DE">
                    <w:rPr>
                      <w:rFonts w:ascii="Times New Roman" w:hAnsi="Times New Roman" w:eastAsia="Times New Roman" w:cs="Times New Roman"/>
                      <w:b w:val="0"/>
                      <w:bCs w:val="0"/>
                      <w:noProof w:val="0"/>
                      <w:sz w:val="16"/>
                      <w:szCs w:val="16"/>
                      <w:u w:val="none"/>
                      <w:lang w:val="en-US"/>
                    </w:rPr>
                    <w:t>10.1</w:t>
                  </w:r>
                </w:p>
              </w:tc>
              <w:tc>
                <w:tcPr>
                  <w:tcW w:w="627" w:type="dxa"/>
                  <w:tcMar/>
                </w:tcPr>
                <w:p w:rsidR="2C98735F" w:rsidP="72C54C16" w:rsidRDefault="2C98735F" w14:paraId="5181F731" w14:textId="2BB7D5F6">
                  <w:pPr>
                    <w:pStyle w:val="Normal"/>
                    <w:rPr>
                      <w:rFonts w:ascii="Times New Roman" w:hAnsi="Times New Roman" w:eastAsia="Times New Roman" w:cs="Times New Roman"/>
                      <w:b w:val="0"/>
                      <w:bCs w:val="0"/>
                      <w:noProof w:val="0"/>
                      <w:sz w:val="16"/>
                      <w:szCs w:val="16"/>
                      <w:u w:val="none"/>
                      <w:lang w:val="en-US"/>
                    </w:rPr>
                  </w:pPr>
                  <w:r w:rsidRPr="4DE0C3B7" w:rsidR="2C98735F">
                    <w:rPr>
                      <w:rFonts w:ascii="Times New Roman" w:hAnsi="Times New Roman" w:eastAsia="Times New Roman" w:cs="Times New Roman"/>
                      <w:b w:val="0"/>
                      <w:bCs w:val="0"/>
                      <w:noProof w:val="0"/>
                      <w:sz w:val="16"/>
                      <w:szCs w:val="16"/>
                      <w:u w:val="none"/>
                      <w:lang w:val="en-US"/>
                    </w:rPr>
                    <w:t>10.</w:t>
                  </w:r>
                  <w:r w:rsidRPr="4DE0C3B7" w:rsidR="2BCF0108">
                    <w:rPr>
                      <w:rFonts w:ascii="Times New Roman" w:hAnsi="Times New Roman" w:eastAsia="Times New Roman" w:cs="Times New Roman"/>
                      <w:b w:val="0"/>
                      <w:bCs w:val="0"/>
                      <w:noProof w:val="0"/>
                      <w:sz w:val="16"/>
                      <w:szCs w:val="16"/>
                      <w:u w:val="none"/>
                      <w:lang w:val="en-US"/>
                    </w:rPr>
                    <w:t>13</w:t>
                  </w:r>
                </w:p>
              </w:tc>
              <w:tc>
                <w:tcPr>
                  <w:tcW w:w="627" w:type="dxa"/>
                  <w:tcMar/>
                </w:tcPr>
                <w:p w:rsidR="2C98735F" w:rsidP="72C54C16" w:rsidRDefault="2C98735F" w14:paraId="2AFA55AD" w14:textId="75121C5C">
                  <w:pPr>
                    <w:pStyle w:val="Normal"/>
                    <w:rPr>
                      <w:rFonts w:ascii="Times New Roman" w:hAnsi="Times New Roman" w:eastAsia="Times New Roman" w:cs="Times New Roman"/>
                      <w:b w:val="0"/>
                      <w:bCs w:val="0"/>
                      <w:noProof w:val="0"/>
                      <w:sz w:val="16"/>
                      <w:szCs w:val="16"/>
                      <w:u w:val="none"/>
                      <w:lang w:val="en-US"/>
                    </w:rPr>
                  </w:pPr>
                  <w:r w:rsidRPr="539506CF" w:rsidR="4E4CDBBB">
                    <w:rPr>
                      <w:rFonts w:ascii="Times New Roman" w:hAnsi="Times New Roman" w:eastAsia="Times New Roman" w:cs="Times New Roman"/>
                      <w:b w:val="0"/>
                      <w:bCs w:val="0"/>
                      <w:noProof w:val="0"/>
                      <w:sz w:val="16"/>
                      <w:szCs w:val="16"/>
                      <w:u w:val="none"/>
                      <w:lang w:val="en-US"/>
                    </w:rPr>
                    <w:t>10.2</w:t>
                  </w:r>
                </w:p>
              </w:tc>
              <w:tc>
                <w:tcPr>
                  <w:tcW w:w="627" w:type="dxa"/>
                  <w:tcMar/>
                </w:tcPr>
                <w:p w:rsidR="2C98735F" w:rsidP="72C54C16" w:rsidRDefault="2C98735F" w14:paraId="419302D0" w14:textId="772F9E40">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10.1</w:t>
                  </w:r>
                </w:p>
              </w:tc>
              <w:tc>
                <w:tcPr>
                  <w:tcW w:w="627" w:type="dxa"/>
                  <w:tcMar/>
                </w:tcPr>
                <w:p w:rsidR="2C98735F" w:rsidP="72C54C16" w:rsidRDefault="2C98735F" w14:paraId="7163FB4E" w14:textId="76389F30">
                  <w:pPr>
                    <w:pStyle w:val="Normal"/>
                    <w:rPr>
                      <w:rFonts w:ascii="Times New Roman" w:hAnsi="Times New Roman" w:eastAsia="Times New Roman" w:cs="Times New Roman"/>
                      <w:b w:val="0"/>
                      <w:bCs w:val="0"/>
                      <w:noProof w:val="0"/>
                      <w:sz w:val="16"/>
                      <w:szCs w:val="16"/>
                      <w:u w:val="none"/>
                      <w:lang w:val="en-US"/>
                    </w:rPr>
                  </w:pPr>
                  <w:r w:rsidRPr="539506CF" w:rsidR="66F438D5">
                    <w:rPr>
                      <w:rFonts w:ascii="Times New Roman" w:hAnsi="Times New Roman" w:eastAsia="Times New Roman" w:cs="Times New Roman"/>
                      <w:b w:val="0"/>
                      <w:bCs w:val="0"/>
                      <w:noProof w:val="0"/>
                      <w:sz w:val="16"/>
                      <w:szCs w:val="16"/>
                      <w:u w:val="none"/>
                      <w:lang w:val="en-US"/>
                    </w:rPr>
                    <w:t>10.1</w:t>
                  </w:r>
                </w:p>
              </w:tc>
            </w:tr>
            <w:tr w:rsidR="72C54C16" w:rsidTr="4DE0C3B7" w14:paraId="03E3CFB0">
              <w:trPr>
                <w:trHeight w:val="300"/>
              </w:trPr>
              <w:tc>
                <w:tcPr>
                  <w:tcW w:w="627" w:type="dxa"/>
                  <w:tcMar/>
                </w:tcPr>
                <w:p w:rsidR="2C98735F" w:rsidP="72C54C16" w:rsidRDefault="2C98735F" w14:paraId="1A31366D" w14:textId="48ABDE84">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4 hours</w:t>
                  </w:r>
                </w:p>
              </w:tc>
              <w:tc>
                <w:tcPr>
                  <w:tcW w:w="627" w:type="dxa"/>
                  <w:tcMar/>
                </w:tcPr>
                <w:p w:rsidR="2C98735F" w:rsidP="72C54C16" w:rsidRDefault="2C98735F" w14:paraId="14E819C8" w14:textId="01935AFD">
                  <w:pPr>
                    <w:pStyle w:val="Normal"/>
                    <w:rPr>
                      <w:rFonts w:ascii="Times New Roman" w:hAnsi="Times New Roman" w:eastAsia="Times New Roman" w:cs="Times New Roman"/>
                      <w:b w:val="0"/>
                      <w:bCs w:val="0"/>
                      <w:noProof w:val="0"/>
                      <w:sz w:val="16"/>
                      <w:szCs w:val="16"/>
                      <w:u w:val="none"/>
                      <w:lang w:val="en-US"/>
                    </w:rPr>
                  </w:pPr>
                  <w:r w:rsidRPr="539506CF" w:rsidR="6FF0FB61">
                    <w:rPr>
                      <w:rFonts w:ascii="Times New Roman" w:hAnsi="Times New Roman" w:eastAsia="Times New Roman" w:cs="Times New Roman"/>
                      <w:b w:val="0"/>
                      <w:bCs w:val="0"/>
                      <w:noProof w:val="0"/>
                      <w:sz w:val="16"/>
                      <w:szCs w:val="16"/>
                      <w:u w:val="none"/>
                      <w:lang w:val="en-US"/>
                    </w:rPr>
                    <w:t>10.</w:t>
                  </w:r>
                  <w:r w:rsidRPr="539506CF" w:rsidR="063B5456">
                    <w:rPr>
                      <w:rFonts w:ascii="Times New Roman" w:hAnsi="Times New Roman" w:eastAsia="Times New Roman" w:cs="Times New Roman"/>
                      <w:b w:val="0"/>
                      <w:bCs w:val="0"/>
                      <w:noProof w:val="0"/>
                      <w:sz w:val="16"/>
                      <w:szCs w:val="16"/>
                      <w:u w:val="none"/>
                      <w:lang w:val="en-US"/>
                    </w:rPr>
                    <w:t>07</w:t>
                  </w:r>
                </w:p>
              </w:tc>
              <w:tc>
                <w:tcPr>
                  <w:tcW w:w="627" w:type="dxa"/>
                  <w:tcMar/>
                </w:tcPr>
                <w:p w:rsidR="2C98735F" w:rsidP="72C54C16" w:rsidRDefault="2C98735F" w14:paraId="626815F0" w14:textId="4D06C9A4">
                  <w:pPr>
                    <w:pStyle w:val="Normal"/>
                    <w:rPr>
                      <w:rFonts w:ascii="Times New Roman" w:hAnsi="Times New Roman" w:eastAsia="Times New Roman" w:cs="Times New Roman"/>
                      <w:b w:val="0"/>
                      <w:bCs w:val="0"/>
                      <w:noProof w:val="0"/>
                      <w:sz w:val="16"/>
                      <w:szCs w:val="16"/>
                      <w:u w:val="none"/>
                      <w:lang w:val="en-US"/>
                    </w:rPr>
                  </w:pPr>
                  <w:r w:rsidRPr="539506CF" w:rsidR="378A2826">
                    <w:rPr>
                      <w:rFonts w:ascii="Times New Roman" w:hAnsi="Times New Roman" w:eastAsia="Times New Roman" w:cs="Times New Roman"/>
                      <w:b w:val="0"/>
                      <w:bCs w:val="0"/>
                      <w:noProof w:val="0"/>
                      <w:sz w:val="16"/>
                      <w:szCs w:val="16"/>
                      <w:u w:val="none"/>
                      <w:lang w:val="en-US"/>
                    </w:rPr>
                    <w:t>10.1</w:t>
                  </w:r>
                </w:p>
              </w:tc>
              <w:tc>
                <w:tcPr>
                  <w:tcW w:w="627" w:type="dxa"/>
                  <w:tcMar/>
                </w:tcPr>
                <w:p w:rsidR="2C98735F" w:rsidP="72C54C16" w:rsidRDefault="2C98735F" w14:paraId="357C3FB0" w14:textId="703AE980">
                  <w:pPr>
                    <w:pStyle w:val="Normal"/>
                    <w:rPr>
                      <w:rFonts w:ascii="Times New Roman" w:hAnsi="Times New Roman" w:eastAsia="Times New Roman" w:cs="Times New Roman"/>
                      <w:b w:val="0"/>
                      <w:bCs w:val="0"/>
                      <w:noProof w:val="0"/>
                      <w:sz w:val="16"/>
                      <w:szCs w:val="16"/>
                      <w:u w:val="none"/>
                      <w:lang w:val="en-US"/>
                    </w:rPr>
                  </w:pPr>
                  <w:r w:rsidRPr="539506CF" w:rsidR="41FC747E">
                    <w:rPr>
                      <w:rFonts w:ascii="Times New Roman" w:hAnsi="Times New Roman" w:eastAsia="Times New Roman" w:cs="Times New Roman"/>
                      <w:b w:val="0"/>
                      <w:bCs w:val="0"/>
                      <w:noProof w:val="0"/>
                      <w:sz w:val="16"/>
                      <w:szCs w:val="16"/>
                      <w:u w:val="none"/>
                      <w:lang w:val="en-US"/>
                    </w:rPr>
                    <w:t>1</w:t>
                  </w:r>
                  <w:r w:rsidRPr="539506CF" w:rsidR="41641845">
                    <w:rPr>
                      <w:rFonts w:ascii="Times New Roman" w:hAnsi="Times New Roman" w:eastAsia="Times New Roman" w:cs="Times New Roman"/>
                      <w:b w:val="0"/>
                      <w:bCs w:val="0"/>
                      <w:noProof w:val="0"/>
                      <w:sz w:val="16"/>
                      <w:szCs w:val="16"/>
                      <w:u w:val="none"/>
                      <w:lang w:val="en-US"/>
                    </w:rPr>
                    <w:t>0.02</w:t>
                  </w:r>
                </w:p>
              </w:tc>
              <w:tc>
                <w:tcPr>
                  <w:tcW w:w="627" w:type="dxa"/>
                  <w:tcMar/>
                </w:tcPr>
                <w:p w:rsidR="2C98735F" w:rsidP="72C54C16" w:rsidRDefault="2C98735F" w14:paraId="1209AC82" w14:textId="4FAA34BB">
                  <w:pPr>
                    <w:pStyle w:val="Normal"/>
                    <w:rPr>
                      <w:rFonts w:ascii="Times New Roman" w:hAnsi="Times New Roman" w:eastAsia="Times New Roman" w:cs="Times New Roman"/>
                      <w:b w:val="0"/>
                      <w:bCs w:val="0"/>
                      <w:noProof w:val="0"/>
                      <w:sz w:val="16"/>
                      <w:szCs w:val="16"/>
                      <w:u w:val="none"/>
                      <w:lang w:val="en-US"/>
                    </w:rPr>
                  </w:pPr>
                  <w:r w:rsidRPr="4DE0C3B7" w:rsidR="2C98735F">
                    <w:rPr>
                      <w:rFonts w:ascii="Times New Roman" w:hAnsi="Times New Roman" w:eastAsia="Times New Roman" w:cs="Times New Roman"/>
                      <w:b w:val="0"/>
                      <w:bCs w:val="0"/>
                      <w:noProof w:val="0"/>
                      <w:sz w:val="16"/>
                      <w:szCs w:val="16"/>
                      <w:u w:val="none"/>
                      <w:lang w:val="en-US"/>
                    </w:rPr>
                    <w:t>10.0</w:t>
                  </w:r>
                  <w:r w:rsidRPr="4DE0C3B7" w:rsidR="71DDA5CD">
                    <w:rPr>
                      <w:rFonts w:ascii="Times New Roman" w:hAnsi="Times New Roman" w:eastAsia="Times New Roman" w:cs="Times New Roman"/>
                      <w:b w:val="0"/>
                      <w:bCs w:val="0"/>
                      <w:noProof w:val="0"/>
                      <w:sz w:val="16"/>
                      <w:szCs w:val="16"/>
                      <w:u w:val="none"/>
                      <w:lang w:val="en-US"/>
                    </w:rPr>
                    <w:t>7</w:t>
                  </w:r>
                </w:p>
              </w:tc>
              <w:tc>
                <w:tcPr>
                  <w:tcW w:w="627" w:type="dxa"/>
                  <w:tcMar/>
                </w:tcPr>
                <w:p w:rsidR="2C98735F" w:rsidP="72C54C16" w:rsidRDefault="2C98735F" w14:paraId="679E6059" w14:textId="4F33E2ED">
                  <w:pPr>
                    <w:pStyle w:val="Normal"/>
                    <w:rPr>
                      <w:rFonts w:ascii="Times New Roman" w:hAnsi="Times New Roman" w:eastAsia="Times New Roman" w:cs="Times New Roman"/>
                      <w:b w:val="0"/>
                      <w:bCs w:val="0"/>
                      <w:noProof w:val="0"/>
                      <w:sz w:val="16"/>
                      <w:szCs w:val="16"/>
                      <w:u w:val="none"/>
                      <w:lang w:val="en-US"/>
                    </w:rPr>
                  </w:pPr>
                  <w:r w:rsidRPr="4DE0C3B7" w:rsidR="5057D818">
                    <w:rPr>
                      <w:rFonts w:ascii="Times New Roman" w:hAnsi="Times New Roman" w:eastAsia="Times New Roman" w:cs="Times New Roman"/>
                      <w:b w:val="0"/>
                      <w:bCs w:val="0"/>
                      <w:noProof w:val="0"/>
                      <w:sz w:val="16"/>
                      <w:szCs w:val="16"/>
                      <w:u w:val="none"/>
                      <w:lang w:val="en-US"/>
                    </w:rPr>
                    <w:t>10.05</w:t>
                  </w:r>
                </w:p>
              </w:tc>
              <w:tc>
                <w:tcPr>
                  <w:tcW w:w="627" w:type="dxa"/>
                  <w:tcMar/>
                </w:tcPr>
                <w:p w:rsidR="2C98735F" w:rsidP="72C54C16" w:rsidRDefault="2C98735F" w14:paraId="33497A45" w14:textId="11F37F70">
                  <w:pPr>
                    <w:pStyle w:val="Normal"/>
                    <w:rPr>
                      <w:rFonts w:ascii="Times New Roman" w:hAnsi="Times New Roman" w:eastAsia="Times New Roman" w:cs="Times New Roman"/>
                      <w:b w:val="0"/>
                      <w:bCs w:val="0"/>
                      <w:noProof w:val="0"/>
                      <w:sz w:val="16"/>
                      <w:szCs w:val="16"/>
                      <w:u w:val="none"/>
                      <w:lang w:val="en-US"/>
                    </w:rPr>
                  </w:pPr>
                  <w:r w:rsidRPr="4DE0C3B7" w:rsidR="1E919D80">
                    <w:rPr>
                      <w:rFonts w:ascii="Times New Roman" w:hAnsi="Times New Roman" w:eastAsia="Times New Roman" w:cs="Times New Roman"/>
                      <w:b w:val="0"/>
                      <w:bCs w:val="0"/>
                      <w:noProof w:val="0"/>
                      <w:sz w:val="16"/>
                      <w:szCs w:val="16"/>
                      <w:u w:val="none"/>
                      <w:lang w:val="en-US"/>
                    </w:rPr>
                    <w:t>10.05</w:t>
                  </w:r>
                </w:p>
              </w:tc>
              <w:tc>
                <w:tcPr>
                  <w:tcW w:w="627" w:type="dxa"/>
                  <w:tcMar/>
                </w:tcPr>
                <w:p w:rsidR="2C98735F" w:rsidP="72C54C16" w:rsidRDefault="2C98735F" w14:paraId="2A6AF842" w14:textId="7C459340">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10.1</w:t>
                  </w:r>
                </w:p>
              </w:tc>
              <w:tc>
                <w:tcPr>
                  <w:tcW w:w="627" w:type="dxa"/>
                  <w:tcMar/>
                </w:tcPr>
                <w:p w:rsidR="2C98735F" w:rsidP="72C54C16" w:rsidRDefault="2C98735F" w14:paraId="468944A6" w14:textId="599BB47B">
                  <w:pPr>
                    <w:pStyle w:val="Normal"/>
                    <w:rPr>
                      <w:rFonts w:ascii="Times New Roman" w:hAnsi="Times New Roman" w:eastAsia="Times New Roman" w:cs="Times New Roman"/>
                      <w:b w:val="0"/>
                      <w:bCs w:val="0"/>
                      <w:noProof w:val="0"/>
                      <w:sz w:val="16"/>
                      <w:szCs w:val="16"/>
                      <w:u w:val="none"/>
                      <w:lang w:val="en-US"/>
                    </w:rPr>
                  </w:pPr>
                  <w:r w:rsidRPr="4DE0C3B7" w:rsidR="7E340FCC">
                    <w:rPr>
                      <w:rFonts w:ascii="Times New Roman" w:hAnsi="Times New Roman" w:eastAsia="Times New Roman" w:cs="Times New Roman"/>
                      <w:b w:val="0"/>
                      <w:bCs w:val="0"/>
                      <w:noProof w:val="0"/>
                      <w:sz w:val="16"/>
                      <w:szCs w:val="16"/>
                      <w:u w:val="none"/>
                      <w:lang w:val="en-US"/>
                    </w:rPr>
                    <w:t>10.02</w:t>
                  </w:r>
                </w:p>
              </w:tc>
              <w:tc>
                <w:tcPr>
                  <w:tcW w:w="627" w:type="dxa"/>
                  <w:tcMar/>
                </w:tcPr>
                <w:p w:rsidR="2C98735F" w:rsidP="72C54C16" w:rsidRDefault="2C98735F" w14:paraId="21AD25A9" w14:textId="7FAE779A">
                  <w:pPr>
                    <w:pStyle w:val="Normal"/>
                    <w:rPr>
                      <w:rFonts w:ascii="Times New Roman" w:hAnsi="Times New Roman" w:eastAsia="Times New Roman" w:cs="Times New Roman"/>
                      <w:b w:val="0"/>
                      <w:bCs w:val="0"/>
                      <w:noProof w:val="0"/>
                      <w:sz w:val="16"/>
                      <w:szCs w:val="16"/>
                      <w:u w:val="none"/>
                      <w:lang w:val="en-US"/>
                    </w:rPr>
                  </w:pPr>
                  <w:r w:rsidRPr="4DE0C3B7" w:rsidR="2C98735F">
                    <w:rPr>
                      <w:rFonts w:ascii="Times New Roman" w:hAnsi="Times New Roman" w:eastAsia="Times New Roman" w:cs="Times New Roman"/>
                      <w:b w:val="0"/>
                      <w:bCs w:val="0"/>
                      <w:noProof w:val="0"/>
                      <w:sz w:val="16"/>
                      <w:szCs w:val="16"/>
                      <w:u w:val="none"/>
                      <w:lang w:val="en-US"/>
                    </w:rPr>
                    <w:t>10.</w:t>
                  </w:r>
                  <w:r w:rsidRPr="4DE0C3B7" w:rsidR="2720DCCF">
                    <w:rPr>
                      <w:rFonts w:ascii="Times New Roman" w:hAnsi="Times New Roman" w:eastAsia="Times New Roman" w:cs="Times New Roman"/>
                      <w:b w:val="0"/>
                      <w:bCs w:val="0"/>
                      <w:noProof w:val="0"/>
                      <w:sz w:val="16"/>
                      <w:szCs w:val="16"/>
                      <w:u w:val="none"/>
                      <w:lang w:val="en-US"/>
                    </w:rPr>
                    <w:t>09</w:t>
                  </w:r>
                </w:p>
              </w:tc>
              <w:tc>
                <w:tcPr>
                  <w:tcW w:w="627" w:type="dxa"/>
                  <w:tcMar/>
                </w:tcPr>
                <w:p w:rsidR="2C98735F" w:rsidP="72C54C16" w:rsidRDefault="2C98735F" w14:paraId="202BBF7A" w14:textId="3378109B">
                  <w:pPr>
                    <w:pStyle w:val="Normal"/>
                    <w:rPr>
                      <w:rFonts w:ascii="Times New Roman" w:hAnsi="Times New Roman" w:eastAsia="Times New Roman" w:cs="Times New Roman"/>
                      <w:b w:val="0"/>
                      <w:bCs w:val="0"/>
                      <w:noProof w:val="0"/>
                      <w:sz w:val="16"/>
                      <w:szCs w:val="16"/>
                      <w:u w:val="none"/>
                      <w:lang w:val="en-US"/>
                    </w:rPr>
                  </w:pPr>
                  <w:r w:rsidRPr="539506CF" w:rsidR="44739F67">
                    <w:rPr>
                      <w:rFonts w:ascii="Times New Roman" w:hAnsi="Times New Roman" w:eastAsia="Times New Roman" w:cs="Times New Roman"/>
                      <w:b w:val="0"/>
                      <w:bCs w:val="0"/>
                      <w:noProof w:val="0"/>
                      <w:sz w:val="16"/>
                      <w:szCs w:val="16"/>
                      <w:u w:val="none"/>
                      <w:lang w:val="en-US"/>
                    </w:rPr>
                    <w:t>10.1</w:t>
                  </w:r>
                </w:p>
              </w:tc>
              <w:tc>
                <w:tcPr>
                  <w:tcW w:w="627" w:type="dxa"/>
                  <w:tcMar/>
                </w:tcPr>
                <w:p w:rsidR="2C98735F" w:rsidP="72C54C16" w:rsidRDefault="2C98735F" w14:paraId="414CAE7C" w14:textId="6000B1D5">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10.0</w:t>
                  </w:r>
                </w:p>
              </w:tc>
              <w:tc>
                <w:tcPr>
                  <w:tcW w:w="627" w:type="dxa"/>
                  <w:tcMar/>
                </w:tcPr>
                <w:p w:rsidR="2C98735F" w:rsidP="72C54C16" w:rsidRDefault="2C98735F" w14:paraId="41C12DC0" w14:textId="4733DF2B">
                  <w:pPr>
                    <w:pStyle w:val="Normal"/>
                    <w:rPr>
                      <w:rFonts w:ascii="Times New Roman" w:hAnsi="Times New Roman" w:eastAsia="Times New Roman" w:cs="Times New Roman"/>
                      <w:b w:val="0"/>
                      <w:bCs w:val="0"/>
                      <w:noProof w:val="0"/>
                      <w:sz w:val="16"/>
                      <w:szCs w:val="16"/>
                      <w:u w:val="none"/>
                      <w:lang w:val="en-US"/>
                    </w:rPr>
                  </w:pPr>
                  <w:r w:rsidRPr="539506CF" w:rsidR="2CA4B089">
                    <w:rPr>
                      <w:rFonts w:ascii="Times New Roman" w:hAnsi="Times New Roman" w:eastAsia="Times New Roman" w:cs="Times New Roman"/>
                      <w:b w:val="0"/>
                      <w:bCs w:val="0"/>
                      <w:noProof w:val="0"/>
                      <w:sz w:val="16"/>
                      <w:szCs w:val="16"/>
                      <w:u w:val="none"/>
                      <w:lang w:val="en-US"/>
                    </w:rPr>
                    <w:t>10.1</w:t>
                  </w:r>
                </w:p>
              </w:tc>
            </w:tr>
            <w:tr w:rsidR="72C54C16" w:rsidTr="4DE0C3B7" w14:paraId="252F4501">
              <w:trPr>
                <w:trHeight w:val="300"/>
              </w:trPr>
              <w:tc>
                <w:tcPr>
                  <w:tcW w:w="627" w:type="dxa"/>
                  <w:tcMar/>
                </w:tcPr>
                <w:p w:rsidR="2C98735F" w:rsidP="72C54C16" w:rsidRDefault="2C98735F" w14:paraId="409D6081" w14:textId="608EBAAE">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6 hours</w:t>
                  </w:r>
                </w:p>
              </w:tc>
              <w:tc>
                <w:tcPr>
                  <w:tcW w:w="627" w:type="dxa"/>
                  <w:tcMar/>
                </w:tcPr>
                <w:p w:rsidR="2C98735F" w:rsidP="72C54C16" w:rsidRDefault="2C98735F" w14:paraId="0673C4F4" w14:textId="3F31937F">
                  <w:pPr>
                    <w:pStyle w:val="Normal"/>
                    <w:rPr>
                      <w:rFonts w:ascii="Times New Roman" w:hAnsi="Times New Roman" w:eastAsia="Times New Roman" w:cs="Times New Roman"/>
                      <w:b w:val="0"/>
                      <w:bCs w:val="0"/>
                      <w:noProof w:val="0"/>
                      <w:sz w:val="16"/>
                      <w:szCs w:val="16"/>
                      <w:u w:val="none"/>
                      <w:lang w:val="en-US"/>
                    </w:rPr>
                  </w:pPr>
                  <w:r w:rsidRPr="539506CF" w:rsidR="52B1E47B">
                    <w:rPr>
                      <w:rFonts w:ascii="Times New Roman" w:hAnsi="Times New Roman" w:eastAsia="Times New Roman" w:cs="Times New Roman"/>
                      <w:b w:val="0"/>
                      <w:bCs w:val="0"/>
                      <w:noProof w:val="0"/>
                      <w:sz w:val="16"/>
                      <w:szCs w:val="16"/>
                      <w:u w:val="none"/>
                      <w:lang w:val="en-US"/>
                    </w:rPr>
                    <w:t>10.0</w:t>
                  </w:r>
                </w:p>
              </w:tc>
              <w:tc>
                <w:tcPr>
                  <w:tcW w:w="627" w:type="dxa"/>
                  <w:tcMar/>
                </w:tcPr>
                <w:p w:rsidR="2C98735F" w:rsidP="72C54C16" w:rsidRDefault="2C98735F" w14:paraId="4C21D1ED" w14:textId="1615DF3F">
                  <w:pPr>
                    <w:pStyle w:val="Normal"/>
                    <w:rPr>
                      <w:rFonts w:ascii="Times New Roman" w:hAnsi="Times New Roman" w:eastAsia="Times New Roman" w:cs="Times New Roman"/>
                      <w:b w:val="0"/>
                      <w:bCs w:val="0"/>
                      <w:noProof w:val="0"/>
                      <w:sz w:val="16"/>
                      <w:szCs w:val="16"/>
                      <w:u w:val="none"/>
                      <w:lang w:val="en-US"/>
                    </w:rPr>
                  </w:pPr>
                  <w:r w:rsidRPr="539506CF" w:rsidR="1071403A">
                    <w:rPr>
                      <w:rFonts w:ascii="Times New Roman" w:hAnsi="Times New Roman" w:eastAsia="Times New Roman" w:cs="Times New Roman"/>
                      <w:b w:val="0"/>
                      <w:bCs w:val="0"/>
                      <w:noProof w:val="0"/>
                      <w:sz w:val="16"/>
                      <w:szCs w:val="16"/>
                      <w:u w:val="none"/>
                      <w:lang w:val="en-US"/>
                    </w:rPr>
                    <w:t>10.01</w:t>
                  </w:r>
                </w:p>
              </w:tc>
              <w:tc>
                <w:tcPr>
                  <w:tcW w:w="627" w:type="dxa"/>
                  <w:tcMar/>
                </w:tcPr>
                <w:p w:rsidR="2C98735F" w:rsidP="72C54C16" w:rsidRDefault="2C98735F" w14:paraId="183E4F5D" w14:textId="7470BEA0">
                  <w:pPr>
                    <w:pStyle w:val="Normal"/>
                    <w:rPr>
                      <w:rFonts w:ascii="Times New Roman" w:hAnsi="Times New Roman" w:eastAsia="Times New Roman" w:cs="Times New Roman"/>
                      <w:b w:val="0"/>
                      <w:bCs w:val="0"/>
                      <w:noProof w:val="0"/>
                      <w:sz w:val="16"/>
                      <w:szCs w:val="16"/>
                      <w:u w:val="none"/>
                      <w:lang w:val="en-US"/>
                    </w:rPr>
                  </w:pPr>
                  <w:r w:rsidRPr="539506CF" w:rsidR="6FF0FB61">
                    <w:rPr>
                      <w:rFonts w:ascii="Times New Roman" w:hAnsi="Times New Roman" w:eastAsia="Times New Roman" w:cs="Times New Roman"/>
                      <w:b w:val="0"/>
                      <w:bCs w:val="0"/>
                      <w:noProof w:val="0"/>
                      <w:sz w:val="16"/>
                      <w:szCs w:val="16"/>
                      <w:u w:val="none"/>
                      <w:lang w:val="en-US"/>
                    </w:rPr>
                    <w:t>9.</w:t>
                  </w:r>
                  <w:r w:rsidRPr="539506CF" w:rsidR="40265EA4">
                    <w:rPr>
                      <w:rFonts w:ascii="Times New Roman" w:hAnsi="Times New Roman" w:eastAsia="Times New Roman" w:cs="Times New Roman"/>
                      <w:b w:val="0"/>
                      <w:bCs w:val="0"/>
                      <w:noProof w:val="0"/>
                      <w:sz w:val="16"/>
                      <w:szCs w:val="16"/>
                      <w:u w:val="none"/>
                      <w:lang w:val="en-US"/>
                    </w:rPr>
                    <w:t>9</w:t>
                  </w:r>
                </w:p>
              </w:tc>
              <w:tc>
                <w:tcPr>
                  <w:tcW w:w="627" w:type="dxa"/>
                  <w:tcMar/>
                </w:tcPr>
                <w:p w:rsidR="2C98735F" w:rsidP="72C54C16" w:rsidRDefault="2C98735F" w14:paraId="42C459D2" w14:textId="5F2614E0">
                  <w:pPr>
                    <w:pStyle w:val="Normal"/>
                    <w:rPr>
                      <w:rFonts w:ascii="Times New Roman" w:hAnsi="Times New Roman" w:eastAsia="Times New Roman" w:cs="Times New Roman"/>
                      <w:b w:val="0"/>
                      <w:bCs w:val="0"/>
                      <w:noProof w:val="0"/>
                      <w:sz w:val="16"/>
                      <w:szCs w:val="16"/>
                      <w:u w:val="none"/>
                      <w:lang w:val="en-US"/>
                    </w:rPr>
                  </w:pPr>
                  <w:r w:rsidRPr="4DE0C3B7" w:rsidR="79D83AC9">
                    <w:rPr>
                      <w:rFonts w:ascii="Times New Roman" w:hAnsi="Times New Roman" w:eastAsia="Times New Roman" w:cs="Times New Roman"/>
                      <w:b w:val="0"/>
                      <w:bCs w:val="0"/>
                      <w:noProof w:val="0"/>
                      <w:sz w:val="16"/>
                      <w:szCs w:val="16"/>
                      <w:u w:val="none"/>
                      <w:lang w:val="en-US"/>
                    </w:rPr>
                    <w:t>10.0</w:t>
                  </w:r>
                </w:p>
              </w:tc>
              <w:tc>
                <w:tcPr>
                  <w:tcW w:w="627" w:type="dxa"/>
                  <w:tcMar/>
                </w:tcPr>
                <w:p w:rsidR="2C98735F" w:rsidP="72C54C16" w:rsidRDefault="2C98735F" w14:paraId="2361E502" w14:textId="5662528C">
                  <w:pPr>
                    <w:pStyle w:val="Normal"/>
                    <w:rPr>
                      <w:rFonts w:ascii="Times New Roman" w:hAnsi="Times New Roman" w:eastAsia="Times New Roman" w:cs="Times New Roman"/>
                      <w:b w:val="0"/>
                      <w:bCs w:val="0"/>
                      <w:noProof w:val="0"/>
                      <w:sz w:val="16"/>
                      <w:szCs w:val="16"/>
                      <w:u w:val="none"/>
                      <w:lang w:val="en-US"/>
                    </w:rPr>
                  </w:pPr>
                  <w:r w:rsidRPr="4DE0C3B7" w:rsidR="6370E483">
                    <w:rPr>
                      <w:rFonts w:ascii="Times New Roman" w:hAnsi="Times New Roman" w:eastAsia="Times New Roman" w:cs="Times New Roman"/>
                      <w:b w:val="0"/>
                      <w:bCs w:val="0"/>
                      <w:noProof w:val="0"/>
                      <w:sz w:val="16"/>
                      <w:szCs w:val="16"/>
                      <w:u w:val="none"/>
                      <w:lang w:val="en-US"/>
                    </w:rPr>
                    <w:t>9.99</w:t>
                  </w:r>
                </w:p>
              </w:tc>
              <w:tc>
                <w:tcPr>
                  <w:tcW w:w="627" w:type="dxa"/>
                  <w:tcMar/>
                </w:tcPr>
                <w:p w:rsidR="2C98735F" w:rsidP="72C54C16" w:rsidRDefault="2C98735F" w14:paraId="6F2D3E55" w14:textId="4D8B5589">
                  <w:pPr>
                    <w:pStyle w:val="Normal"/>
                    <w:rPr>
                      <w:rFonts w:ascii="Times New Roman" w:hAnsi="Times New Roman" w:eastAsia="Times New Roman" w:cs="Times New Roman"/>
                      <w:b w:val="0"/>
                      <w:bCs w:val="0"/>
                      <w:noProof w:val="0"/>
                      <w:sz w:val="16"/>
                      <w:szCs w:val="16"/>
                      <w:u w:val="none"/>
                      <w:lang w:val="en-US"/>
                    </w:rPr>
                  </w:pPr>
                  <w:r w:rsidRPr="4DE0C3B7" w:rsidR="081520BB">
                    <w:rPr>
                      <w:rFonts w:ascii="Times New Roman" w:hAnsi="Times New Roman" w:eastAsia="Times New Roman" w:cs="Times New Roman"/>
                      <w:b w:val="0"/>
                      <w:bCs w:val="0"/>
                      <w:noProof w:val="0"/>
                      <w:sz w:val="16"/>
                      <w:szCs w:val="16"/>
                      <w:u w:val="none"/>
                      <w:lang w:val="en-US"/>
                    </w:rPr>
                    <w:t>10.01</w:t>
                  </w:r>
                </w:p>
              </w:tc>
              <w:tc>
                <w:tcPr>
                  <w:tcW w:w="627" w:type="dxa"/>
                  <w:tcMar/>
                </w:tcPr>
                <w:p w:rsidR="2C98735F" w:rsidP="72C54C16" w:rsidRDefault="2C98735F" w14:paraId="6B951BBF" w14:textId="5DDC2AF5">
                  <w:pPr>
                    <w:pStyle w:val="Normal"/>
                    <w:rPr>
                      <w:rFonts w:ascii="Times New Roman" w:hAnsi="Times New Roman" w:eastAsia="Times New Roman" w:cs="Times New Roman"/>
                      <w:b w:val="0"/>
                      <w:bCs w:val="0"/>
                      <w:noProof w:val="0"/>
                      <w:sz w:val="16"/>
                      <w:szCs w:val="16"/>
                      <w:u w:val="none"/>
                      <w:lang w:val="en-US"/>
                    </w:rPr>
                  </w:pPr>
                  <w:r w:rsidRPr="72C54C16" w:rsidR="2C98735F">
                    <w:rPr>
                      <w:rFonts w:ascii="Times New Roman" w:hAnsi="Times New Roman" w:eastAsia="Times New Roman" w:cs="Times New Roman"/>
                      <w:b w:val="0"/>
                      <w:bCs w:val="0"/>
                      <w:noProof w:val="0"/>
                      <w:sz w:val="16"/>
                      <w:szCs w:val="16"/>
                      <w:u w:val="none"/>
                      <w:lang w:val="en-US"/>
                    </w:rPr>
                    <w:t>10.0</w:t>
                  </w:r>
                </w:p>
              </w:tc>
              <w:tc>
                <w:tcPr>
                  <w:tcW w:w="627" w:type="dxa"/>
                  <w:tcMar/>
                </w:tcPr>
                <w:p w:rsidR="2C98735F" w:rsidP="72C54C16" w:rsidRDefault="2C98735F" w14:paraId="61ADB632" w14:textId="44A6B64A">
                  <w:pPr>
                    <w:pStyle w:val="Normal"/>
                    <w:rPr>
                      <w:rFonts w:ascii="Times New Roman" w:hAnsi="Times New Roman" w:eastAsia="Times New Roman" w:cs="Times New Roman"/>
                      <w:b w:val="0"/>
                      <w:bCs w:val="0"/>
                      <w:noProof w:val="0"/>
                      <w:sz w:val="16"/>
                      <w:szCs w:val="16"/>
                      <w:u w:val="none"/>
                      <w:lang w:val="en-US"/>
                    </w:rPr>
                  </w:pPr>
                  <w:r w:rsidRPr="4DE0C3B7" w:rsidR="3B614FD9">
                    <w:rPr>
                      <w:rFonts w:ascii="Times New Roman" w:hAnsi="Times New Roman" w:eastAsia="Times New Roman" w:cs="Times New Roman"/>
                      <w:b w:val="0"/>
                      <w:bCs w:val="0"/>
                      <w:noProof w:val="0"/>
                      <w:sz w:val="16"/>
                      <w:szCs w:val="16"/>
                      <w:u w:val="none"/>
                      <w:lang w:val="en-US"/>
                    </w:rPr>
                    <w:t>9.99</w:t>
                  </w:r>
                </w:p>
              </w:tc>
              <w:tc>
                <w:tcPr>
                  <w:tcW w:w="627" w:type="dxa"/>
                  <w:tcMar/>
                </w:tcPr>
                <w:p w:rsidR="2C98735F" w:rsidP="72C54C16" w:rsidRDefault="2C98735F" w14:paraId="33F9A67C" w14:textId="43075BEE">
                  <w:pPr>
                    <w:pStyle w:val="Normal"/>
                    <w:rPr>
                      <w:rFonts w:ascii="Times New Roman" w:hAnsi="Times New Roman" w:eastAsia="Times New Roman" w:cs="Times New Roman"/>
                      <w:b w:val="0"/>
                      <w:bCs w:val="0"/>
                      <w:noProof w:val="0"/>
                      <w:sz w:val="16"/>
                      <w:szCs w:val="16"/>
                      <w:u w:val="none"/>
                      <w:lang w:val="en-US"/>
                    </w:rPr>
                  </w:pPr>
                  <w:r w:rsidRPr="4DE0C3B7" w:rsidR="52C22AA6">
                    <w:rPr>
                      <w:rFonts w:ascii="Times New Roman" w:hAnsi="Times New Roman" w:eastAsia="Times New Roman" w:cs="Times New Roman"/>
                      <w:b w:val="0"/>
                      <w:bCs w:val="0"/>
                      <w:noProof w:val="0"/>
                      <w:sz w:val="16"/>
                      <w:szCs w:val="16"/>
                      <w:u w:val="none"/>
                      <w:lang w:val="en-US"/>
                    </w:rPr>
                    <w:t>10.01</w:t>
                  </w:r>
                </w:p>
              </w:tc>
              <w:tc>
                <w:tcPr>
                  <w:tcW w:w="627" w:type="dxa"/>
                  <w:tcMar/>
                </w:tcPr>
                <w:p w:rsidR="2C98735F" w:rsidP="72C54C16" w:rsidRDefault="2C98735F" w14:paraId="04A6CB6C" w14:textId="26C9F197">
                  <w:pPr>
                    <w:pStyle w:val="Normal"/>
                    <w:rPr>
                      <w:rFonts w:ascii="Times New Roman" w:hAnsi="Times New Roman" w:eastAsia="Times New Roman" w:cs="Times New Roman"/>
                      <w:b w:val="0"/>
                      <w:bCs w:val="0"/>
                      <w:noProof w:val="0"/>
                      <w:sz w:val="16"/>
                      <w:szCs w:val="16"/>
                      <w:u w:val="none"/>
                      <w:lang w:val="en-US"/>
                    </w:rPr>
                  </w:pPr>
                  <w:r w:rsidRPr="539506CF" w:rsidR="440E0483">
                    <w:rPr>
                      <w:rFonts w:ascii="Times New Roman" w:hAnsi="Times New Roman" w:eastAsia="Times New Roman" w:cs="Times New Roman"/>
                      <w:b w:val="0"/>
                      <w:bCs w:val="0"/>
                      <w:noProof w:val="0"/>
                      <w:sz w:val="16"/>
                      <w:szCs w:val="16"/>
                      <w:u w:val="none"/>
                      <w:lang w:val="en-US"/>
                    </w:rPr>
                    <w:t>10.01</w:t>
                  </w:r>
                </w:p>
              </w:tc>
              <w:tc>
                <w:tcPr>
                  <w:tcW w:w="627" w:type="dxa"/>
                  <w:tcMar/>
                </w:tcPr>
                <w:p w:rsidR="2C98735F" w:rsidP="72C54C16" w:rsidRDefault="2C98735F" w14:paraId="1528F187" w14:textId="26134828">
                  <w:pPr>
                    <w:pStyle w:val="Normal"/>
                    <w:rPr>
                      <w:rFonts w:ascii="Times New Roman" w:hAnsi="Times New Roman" w:eastAsia="Times New Roman" w:cs="Times New Roman"/>
                      <w:b w:val="0"/>
                      <w:bCs w:val="0"/>
                      <w:noProof w:val="0"/>
                      <w:sz w:val="16"/>
                      <w:szCs w:val="16"/>
                      <w:u w:val="none"/>
                      <w:lang w:val="en-US"/>
                    </w:rPr>
                  </w:pPr>
                  <w:r w:rsidRPr="539506CF" w:rsidR="6FF0FB61">
                    <w:rPr>
                      <w:rFonts w:ascii="Times New Roman" w:hAnsi="Times New Roman" w:eastAsia="Times New Roman" w:cs="Times New Roman"/>
                      <w:b w:val="0"/>
                      <w:bCs w:val="0"/>
                      <w:noProof w:val="0"/>
                      <w:sz w:val="16"/>
                      <w:szCs w:val="16"/>
                      <w:u w:val="none"/>
                      <w:lang w:val="en-US"/>
                    </w:rPr>
                    <w:t>9.9</w:t>
                  </w:r>
                  <w:r w:rsidRPr="539506CF" w:rsidR="2ECBB895">
                    <w:rPr>
                      <w:rFonts w:ascii="Times New Roman" w:hAnsi="Times New Roman" w:eastAsia="Times New Roman" w:cs="Times New Roman"/>
                      <w:b w:val="0"/>
                      <w:bCs w:val="0"/>
                      <w:noProof w:val="0"/>
                      <w:sz w:val="16"/>
                      <w:szCs w:val="16"/>
                      <w:u w:val="none"/>
                      <w:lang w:val="en-US"/>
                    </w:rPr>
                    <w:t>9</w:t>
                  </w:r>
                </w:p>
              </w:tc>
              <w:tc>
                <w:tcPr>
                  <w:tcW w:w="627" w:type="dxa"/>
                  <w:tcMar/>
                </w:tcPr>
                <w:p w:rsidR="2C98735F" w:rsidP="72C54C16" w:rsidRDefault="2C98735F" w14:paraId="3810D84F" w14:textId="3861C7E0">
                  <w:pPr>
                    <w:pStyle w:val="Normal"/>
                    <w:rPr>
                      <w:rFonts w:ascii="Times New Roman" w:hAnsi="Times New Roman" w:eastAsia="Times New Roman" w:cs="Times New Roman"/>
                      <w:b w:val="0"/>
                      <w:bCs w:val="0"/>
                      <w:noProof w:val="0"/>
                      <w:sz w:val="16"/>
                      <w:szCs w:val="16"/>
                      <w:u w:val="none"/>
                      <w:lang w:val="en-US"/>
                    </w:rPr>
                  </w:pPr>
                  <w:r w:rsidRPr="539506CF" w:rsidR="111DD4EA">
                    <w:rPr>
                      <w:rFonts w:ascii="Times New Roman" w:hAnsi="Times New Roman" w:eastAsia="Times New Roman" w:cs="Times New Roman"/>
                      <w:b w:val="0"/>
                      <w:bCs w:val="0"/>
                      <w:noProof w:val="0"/>
                      <w:sz w:val="16"/>
                      <w:szCs w:val="16"/>
                      <w:u w:val="none"/>
                      <w:lang w:val="en-US"/>
                    </w:rPr>
                    <w:t>10.0</w:t>
                  </w:r>
                </w:p>
              </w:tc>
            </w:tr>
          </w:tbl>
          <w:p w:rsidR="72C54C16" w:rsidP="72C54C16" w:rsidRDefault="72C54C16" w14:paraId="03F92BB6" w14:textId="43723986">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093C27A2" w14:textId="5B19FAF7">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64639603" w14:textId="7875247E">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11E73F91" w14:textId="6A4792A4">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4FEC8FC2" w14:textId="16DD5A58">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10DBDAD1" w14:textId="62E1D59B">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0772D626" w14:textId="1EAE8EF2">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2125DC5C" w14:textId="693989FD">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1DD22F4D" w14:textId="594C602A">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1E848D5C" w14:textId="2A289536">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7D52B8D9" w14:textId="5F046A4E">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70265426" w14:textId="508D57EF">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7D60C14D" w14:textId="5ABEB3D0">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4EDE4C43" w14:textId="3945E58A">
            <w:pPr>
              <w:pStyle w:val="Normal"/>
              <w:ind w:left="0"/>
              <w:rPr>
                <w:rFonts w:ascii="Times New Roman" w:hAnsi="Times New Roman" w:eastAsia="Times New Roman" w:cs="Times New Roman"/>
                <w:b w:val="1"/>
                <w:bCs w:val="1"/>
                <w:noProof w:val="0"/>
                <w:sz w:val="20"/>
                <w:szCs w:val="20"/>
                <w:u w:val="none"/>
                <w:lang w:val="en-US"/>
              </w:rPr>
            </w:pPr>
          </w:p>
          <w:p w:rsidR="539506CF" w:rsidP="539506CF" w:rsidRDefault="539506CF" w14:paraId="68C92084" w14:textId="15C3A12F">
            <w:pPr>
              <w:pStyle w:val="Normal"/>
              <w:ind w:left="0"/>
              <w:rPr>
                <w:rFonts w:ascii="Times New Roman" w:hAnsi="Times New Roman" w:eastAsia="Times New Roman" w:cs="Times New Roman"/>
                <w:b w:val="1"/>
                <w:bCs w:val="1"/>
                <w:noProof w:val="0"/>
                <w:sz w:val="20"/>
                <w:szCs w:val="20"/>
                <w:u w:val="none"/>
                <w:lang w:val="en-US"/>
              </w:rPr>
            </w:pPr>
          </w:p>
          <w:p w:rsidR="72C54C16" w:rsidP="72C54C16" w:rsidRDefault="72C54C16" w14:paraId="67A689F3" w14:textId="6BADC031">
            <w:pPr>
              <w:pStyle w:val="Normal"/>
              <w:ind w:left="0"/>
              <w:rPr>
                <w:rFonts w:ascii="Times New Roman" w:hAnsi="Times New Roman" w:eastAsia="Times New Roman" w:cs="Times New Roman"/>
                <w:b w:val="1"/>
                <w:bCs w:val="1"/>
                <w:noProof w:val="0"/>
                <w:sz w:val="20"/>
                <w:szCs w:val="20"/>
                <w:u w:val="none"/>
                <w:lang w:val="en-US"/>
              </w:rPr>
            </w:pPr>
          </w:p>
          <w:p w:rsidR="72C54C16" w:rsidP="72C54C16" w:rsidRDefault="72C54C16" w14:paraId="6D65D2AB" w14:textId="115F69EB">
            <w:pPr>
              <w:pStyle w:val="Normal"/>
              <w:ind w:left="0"/>
              <w:rPr>
                <w:rFonts w:ascii="Times New Roman" w:hAnsi="Times New Roman" w:eastAsia="Times New Roman" w:cs="Times New Roman"/>
                <w:b w:val="1"/>
                <w:bCs w:val="1"/>
                <w:noProof w:val="0"/>
                <w:sz w:val="20"/>
                <w:szCs w:val="20"/>
                <w:u w:val="none"/>
                <w:lang w:val="en-US"/>
              </w:rPr>
            </w:pPr>
          </w:p>
          <w:p w:rsidR="7BCDF65B" w:rsidP="72C54C16" w:rsidRDefault="7BCDF65B" w14:paraId="7EBF7BEA" w14:textId="3D8148EF">
            <w:pPr>
              <w:pStyle w:val="Normal"/>
              <w:ind w:left="0"/>
              <w:rPr>
                <w:rFonts w:ascii="Times New Roman" w:hAnsi="Times New Roman" w:eastAsia="Times New Roman" w:cs="Times New Roman"/>
                <w:b w:val="1"/>
                <w:bCs w:val="1"/>
                <w:noProof w:val="0"/>
                <w:sz w:val="20"/>
                <w:szCs w:val="20"/>
                <w:u w:val="none"/>
                <w:lang w:val="en-US"/>
              </w:rPr>
            </w:pPr>
            <w:r w:rsidRPr="72C54C16" w:rsidR="7BCDF65B">
              <w:rPr>
                <w:rFonts w:ascii="Times New Roman" w:hAnsi="Times New Roman" w:eastAsia="Times New Roman" w:cs="Times New Roman"/>
                <w:b w:val="1"/>
                <w:bCs w:val="1"/>
                <w:noProof w:val="0"/>
                <w:sz w:val="20"/>
                <w:szCs w:val="20"/>
                <w:u w:val="none"/>
                <w:lang w:val="en-US"/>
              </w:rPr>
              <w:t>PART II: Temperature of pH Buffer Solution Across All Trials:</w:t>
            </w:r>
          </w:p>
          <w:p w:rsidR="72C54C16" w:rsidP="72C54C16" w:rsidRDefault="72C54C16" w14:paraId="00CB260A" w14:textId="08106613">
            <w:pPr>
              <w:pStyle w:val="Normal"/>
              <w:ind w:left="0"/>
              <w:rPr>
                <w:rFonts w:ascii="Times New Roman" w:hAnsi="Times New Roman" w:eastAsia="Times New Roman" w:cs="Times New Roman"/>
                <w:b w:val="1"/>
                <w:bCs w:val="1"/>
                <w:noProof w:val="0"/>
                <w:sz w:val="20"/>
                <w:szCs w:val="20"/>
                <w:u w:val="none"/>
                <w:lang w:val="en-US"/>
              </w:rPr>
            </w:pPr>
          </w:p>
          <w:tbl>
            <w:tblPr>
              <w:tblStyle w:val="TableGrid"/>
              <w:tblW w:w="0" w:type="auto"/>
              <w:tblLook w:val="06A0" w:firstRow="1" w:lastRow="0" w:firstColumn="1" w:lastColumn="0" w:noHBand="1" w:noVBand="1"/>
            </w:tblPr>
            <w:tblGrid>
              <w:gridCol w:w="627"/>
              <w:gridCol w:w="627"/>
              <w:gridCol w:w="627"/>
              <w:gridCol w:w="627"/>
              <w:gridCol w:w="627"/>
              <w:gridCol w:w="627"/>
              <w:gridCol w:w="627"/>
              <w:gridCol w:w="627"/>
              <w:gridCol w:w="627"/>
              <w:gridCol w:w="627"/>
              <w:gridCol w:w="627"/>
              <w:gridCol w:w="627"/>
              <w:gridCol w:w="627"/>
            </w:tblGrid>
            <w:tr w:rsidR="72C54C16" w:rsidTr="72C54C16" w14:paraId="1E3CF1DF">
              <w:trPr>
                <w:trHeight w:val="300"/>
              </w:trPr>
              <w:tc>
                <w:tcPr>
                  <w:tcW w:w="8151" w:type="dxa"/>
                  <w:gridSpan w:val="13"/>
                  <w:tcMar/>
                </w:tcPr>
                <w:p w:rsidR="3AFB17CC" w:rsidP="72C54C16" w:rsidRDefault="3AFB17CC" w14:paraId="0C8B296F" w14:textId="143A465E">
                  <w:pPr>
                    <w:pStyle w:val="Normal"/>
                    <w:jc w:val="center"/>
                    <w:rPr>
                      <w:rFonts w:ascii="Times New Roman" w:hAnsi="Times New Roman" w:eastAsia="Times New Roman" w:cs="Times New Roman"/>
                      <w:b w:val="1"/>
                      <w:bCs w:val="1"/>
                      <w:noProof w:val="0"/>
                      <w:sz w:val="20"/>
                      <w:szCs w:val="20"/>
                      <w:u w:val="none"/>
                      <w:lang w:val="en-US"/>
                    </w:rPr>
                  </w:pPr>
                  <w:r w:rsidRPr="72C54C16" w:rsidR="3AFB17CC">
                    <w:rPr>
                      <w:rFonts w:ascii="Times New Roman" w:hAnsi="Times New Roman" w:eastAsia="Times New Roman" w:cs="Times New Roman"/>
                      <w:b w:val="1"/>
                      <w:bCs w:val="1"/>
                      <w:noProof w:val="0"/>
                      <w:sz w:val="20"/>
                      <w:szCs w:val="20"/>
                      <w:u w:val="none"/>
                      <w:lang w:val="en-US"/>
                    </w:rPr>
                    <w:t>Average Kinetic Energy of Particles (Temperature) of Buffer Solutions</w:t>
                  </w:r>
                  <w:r w:rsidRPr="72C54C16" w:rsidR="0ABA58FC">
                    <w:rPr>
                      <w:rFonts w:ascii="Times New Roman" w:hAnsi="Times New Roman" w:eastAsia="Times New Roman" w:cs="Times New Roman"/>
                      <w:b w:val="1"/>
                      <w:bCs w:val="1"/>
                      <w:noProof w:val="0"/>
                      <w:sz w:val="20"/>
                      <w:szCs w:val="20"/>
                      <w:u w:val="none"/>
                      <w:lang w:val="en-US"/>
                    </w:rPr>
                    <w:t xml:space="preserve"> (Degrees Celsius)</w:t>
                  </w:r>
                </w:p>
              </w:tc>
            </w:tr>
            <w:tr w:rsidR="72C54C16" w:rsidTr="72C54C16" w14:paraId="7A9C266E">
              <w:trPr>
                <w:trHeight w:val="300"/>
              </w:trPr>
              <w:tc>
                <w:tcPr>
                  <w:tcW w:w="627" w:type="dxa"/>
                  <w:tcMar/>
                </w:tcPr>
                <w:p w:rsidR="3AFB17CC" w:rsidP="72C54C16" w:rsidRDefault="3AFB17CC" w14:paraId="13664BB2" w14:textId="4CA10201">
                  <w:pPr>
                    <w:pStyle w:val="Normal"/>
                    <w:rPr>
                      <w:rFonts w:ascii="Times New Roman" w:hAnsi="Times New Roman" w:eastAsia="Times New Roman" w:cs="Times New Roman"/>
                      <w:b w:val="0"/>
                      <w:bCs w:val="0"/>
                      <w:noProof w:val="0"/>
                      <w:sz w:val="16"/>
                      <w:szCs w:val="16"/>
                      <w:u w:val="none"/>
                      <w:lang w:val="en-US"/>
                    </w:rPr>
                  </w:pPr>
                  <w:r w:rsidRPr="72C54C16" w:rsidR="3AFB17CC">
                    <w:rPr>
                      <w:rFonts w:ascii="Times New Roman" w:hAnsi="Times New Roman" w:eastAsia="Times New Roman" w:cs="Times New Roman"/>
                      <w:b w:val="0"/>
                      <w:bCs w:val="0"/>
                      <w:noProof w:val="0"/>
                      <w:sz w:val="16"/>
                      <w:szCs w:val="16"/>
                      <w:u w:val="none"/>
                      <w:lang w:val="en-US"/>
                    </w:rPr>
                    <w:t>Time</w:t>
                  </w:r>
                </w:p>
              </w:tc>
              <w:tc>
                <w:tcPr>
                  <w:tcW w:w="627" w:type="dxa"/>
                  <w:tcMar/>
                </w:tcPr>
                <w:p w:rsidR="72C54C16" w:rsidP="72C54C16" w:rsidRDefault="72C54C16" w14:paraId="6E43F8AD" w14:textId="6B709799">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Ascorbic Acid T#1</w:t>
                  </w:r>
                </w:p>
              </w:tc>
              <w:tc>
                <w:tcPr>
                  <w:tcW w:w="627" w:type="dxa"/>
                  <w:tcMar/>
                </w:tcPr>
                <w:p w:rsidR="72C54C16" w:rsidP="72C54C16" w:rsidRDefault="72C54C16" w14:paraId="14B4EF87" w14:textId="1682782B">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Ascorbic Acid T#2</w:t>
                  </w:r>
                </w:p>
              </w:tc>
              <w:tc>
                <w:tcPr>
                  <w:tcW w:w="627" w:type="dxa"/>
                  <w:tcMar/>
                </w:tcPr>
                <w:p w:rsidR="72C54C16" w:rsidP="72C54C16" w:rsidRDefault="72C54C16" w14:paraId="3F0EFCC3" w14:textId="0C24D974">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Ascorbic Acid T#3</w:t>
                  </w:r>
                </w:p>
              </w:tc>
              <w:tc>
                <w:tcPr>
                  <w:tcW w:w="627" w:type="dxa"/>
                  <w:tcMar/>
                </w:tcPr>
                <w:p w:rsidR="72C54C16" w:rsidP="72C54C16" w:rsidRDefault="72C54C16" w14:paraId="0F60DE5F" w14:textId="05E433FC">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Lemon Concentrate T#1</w:t>
                  </w:r>
                </w:p>
              </w:tc>
              <w:tc>
                <w:tcPr>
                  <w:tcW w:w="627" w:type="dxa"/>
                  <w:tcMar/>
                </w:tcPr>
                <w:p w:rsidR="72C54C16" w:rsidP="72C54C16" w:rsidRDefault="72C54C16" w14:paraId="73DE5C9A" w14:textId="7968BCDE">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Lemon Concentrate T#2</w:t>
                  </w:r>
                </w:p>
              </w:tc>
              <w:tc>
                <w:tcPr>
                  <w:tcW w:w="627" w:type="dxa"/>
                  <w:tcMar/>
                </w:tcPr>
                <w:p w:rsidR="72C54C16" w:rsidP="72C54C16" w:rsidRDefault="72C54C16" w14:paraId="78F8A263" w14:textId="0C0B80BE">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Lemon Concentrate T#3</w:t>
                  </w:r>
                </w:p>
              </w:tc>
              <w:tc>
                <w:tcPr>
                  <w:tcW w:w="627" w:type="dxa"/>
                  <w:tcMar/>
                </w:tcPr>
                <w:p w:rsidR="72C54C16" w:rsidP="72C54C16" w:rsidRDefault="72C54C16" w14:paraId="6B25842D" w14:textId="5F4CB331">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EGCG Green Tea T#1</w:t>
                  </w:r>
                </w:p>
              </w:tc>
              <w:tc>
                <w:tcPr>
                  <w:tcW w:w="627" w:type="dxa"/>
                  <w:tcMar/>
                </w:tcPr>
                <w:p w:rsidR="72C54C16" w:rsidP="72C54C16" w:rsidRDefault="72C54C16" w14:paraId="6F548572" w14:textId="152CDCD9">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EGCG Green Tea T#2</w:t>
                  </w:r>
                </w:p>
              </w:tc>
              <w:tc>
                <w:tcPr>
                  <w:tcW w:w="627" w:type="dxa"/>
                  <w:tcMar/>
                </w:tcPr>
                <w:p w:rsidR="72C54C16" w:rsidP="72C54C16" w:rsidRDefault="72C54C16" w14:paraId="31D12C6D" w14:textId="046B0C43">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EGCG Green Tea T#3</w:t>
                  </w:r>
                </w:p>
              </w:tc>
              <w:tc>
                <w:tcPr>
                  <w:tcW w:w="627" w:type="dxa"/>
                  <w:tcMar/>
                </w:tcPr>
                <w:p w:rsidR="72C54C16" w:rsidP="72C54C16" w:rsidRDefault="72C54C16" w14:paraId="1BFB4940" w14:textId="593E9778">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Controlled T#1</w:t>
                  </w:r>
                </w:p>
              </w:tc>
              <w:tc>
                <w:tcPr>
                  <w:tcW w:w="627" w:type="dxa"/>
                  <w:tcMar/>
                </w:tcPr>
                <w:p w:rsidR="72C54C16" w:rsidP="72C54C16" w:rsidRDefault="72C54C16" w14:paraId="29A89FBE" w14:textId="6AEF5DE4">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Controlled T#2</w:t>
                  </w:r>
                </w:p>
              </w:tc>
              <w:tc>
                <w:tcPr>
                  <w:tcW w:w="627" w:type="dxa"/>
                  <w:tcMar/>
                </w:tcPr>
                <w:p w:rsidR="72C54C16" w:rsidP="72C54C16" w:rsidRDefault="72C54C16" w14:paraId="72051EA4" w14:textId="00EA963D">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Controlled T#3</w:t>
                  </w:r>
                </w:p>
              </w:tc>
            </w:tr>
            <w:tr w:rsidR="72C54C16" w:rsidTr="72C54C16" w14:paraId="05F33B53">
              <w:trPr>
                <w:trHeight w:val="300"/>
              </w:trPr>
              <w:tc>
                <w:tcPr>
                  <w:tcW w:w="627" w:type="dxa"/>
                  <w:tcMar/>
                </w:tcPr>
                <w:p w:rsidR="1F7A00FC" w:rsidP="72C54C16" w:rsidRDefault="1F7A00FC" w14:paraId="6D1EFFDC" w14:textId="630F14C5">
                  <w:pPr>
                    <w:pStyle w:val="Normal"/>
                    <w:rPr>
                      <w:rFonts w:ascii="Times New Roman" w:hAnsi="Times New Roman" w:eastAsia="Times New Roman" w:cs="Times New Roman"/>
                      <w:b w:val="0"/>
                      <w:bCs w:val="0"/>
                      <w:noProof w:val="0"/>
                      <w:sz w:val="16"/>
                      <w:szCs w:val="16"/>
                      <w:u w:val="none"/>
                      <w:lang w:val="en-US"/>
                    </w:rPr>
                  </w:pPr>
                  <w:r w:rsidRPr="72C54C16" w:rsidR="1F7A00FC">
                    <w:rPr>
                      <w:rFonts w:ascii="Times New Roman" w:hAnsi="Times New Roman" w:eastAsia="Times New Roman" w:cs="Times New Roman"/>
                      <w:b w:val="0"/>
                      <w:bCs w:val="0"/>
                      <w:noProof w:val="0"/>
                      <w:sz w:val="16"/>
                      <w:szCs w:val="16"/>
                      <w:u w:val="none"/>
                      <w:lang w:val="en-US"/>
                    </w:rPr>
                    <w:t>2 hours</w:t>
                  </w:r>
                </w:p>
              </w:tc>
              <w:tc>
                <w:tcPr>
                  <w:tcW w:w="627" w:type="dxa"/>
                  <w:tcMar/>
                </w:tcPr>
                <w:p w:rsidR="71E913C1" w:rsidP="72C54C16" w:rsidRDefault="71E913C1" w14:paraId="2487E2BC" w14:textId="0C12E091">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2E8EFDEE" w14:textId="1F5A997A">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382B66E4" w14:textId="3A4C9ABD">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0573DE08" w14:textId="545FB683">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2D5B5D40" w14:textId="10E62330">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303D6C31" w14:textId="088E8B52">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3DB30389" w14:textId="132A00BE">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5BF3BF6B" w14:textId="274FE82D">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7BF177C4" w14:textId="46CCAFF3">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611AB97D" w14:textId="130BD9EF">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0CC62D2D" w14:textId="46B60DC7">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23FD36ED" w14:textId="4652BAB6">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r>
            <w:tr w:rsidR="72C54C16" w:rsidTr="72C54C16" w14:paraId="72E28C29">
              <w:trPr>
                <w:trHeight w:val="300"/>
              </w:trPr>
              <w:tc>
                <w:tcPr>
                  <w:tcW w:w="627" w:type="dxa"/>
                  <w:tcMar/>
                </w:tcPr>
                <w:p w:rsidR="71E913C1" w:rsidP="72C54C16" w:rsidRDefault="71E913C1" w14:paraId="51CFE68B" w14:textId="27B1BC85">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4 hours</w:t>
                  </w:r>
                </w:p>
              </w:tc>
              <w:tc>
                <w:tcPr>
                  <w:tcW w:w="627" w:type="dxa"/>
                  <w:tcMar/>
                </w:tcPr>
                <w:p w:rsidR="71E913C1" w:rsidP="72C54C16" w:rsidRDefault="71E913C1" w14:paraId="687E5783" w14:textId="7756D37C">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61B57C8A" w14:textId="3BE95C45">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238531AD" w14:textId="40824B51">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40EE07FE" w14:textId="379FB948">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74286A52" w14:textId="2F40EBB3">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63AB685E" w14:textId="5FE10485">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46C6F676" w14:textId="47F8F0FB">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782723FE" w14:textId="53FA26F5">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7C64E8AA" w14:textId="0C19B870">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29A563CB" w14:textId="6B9C3E11">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20</w:t>
                  </w:r>
                </w:p>
              </w:tc>
              <w:tc>
                <w:tcPr>
                  <w:tcW w:w="627" w:type="dxa"/>
                  <w:tcMar/>
                </w:tcPr>
                <w:p w:rsidR="71E913C1" w:rsidP="72C54C16" w:rsidRDefault="71E913C1" w14:paraId="7C3D8EA2" w14:textId="72C29578">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455182EA" w14:textId="55B98B69">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r>
            <w:tr w:rsidR="72C54C16" w:rsidTr="72C54C16" w14:paraId="464BDF91">
              <w:trPr>
                <w:trHeight w:val="300"/>
              </w:trPr>
              <w:tc>
                <w:tcPr>
                  <w:tcW w:w="627" w:type="dxa"/>
                  <w:tcMar/>
                </w:tcPr>
                <w:p w:rsidR="71E913C1" w:rsidP="72C54C16" w:rsidRDefault="71E913C1" w14:paraId="537A1194" w14:textId="620D4A00">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6 hours</w:t>
                  </w:r>
                </w:p>
              </w:tc>
              <w:tc>
                <w:tcPr>
                  <w:tcW w:w="627" w:type="dxa"/>
                  <w:tcMar/>
                </w:tcPr>
                <w:p w:rsidR="71E913C1" w:rsidP="72C54C16" w:rsidRDefault="71E913C1" w14:paraId="2ACBDA39" w14:textId="2D054D18">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1E913C1" w:rsidP="72C54C16" w:rsidRDefault="71E913C1" w14:paraId="54B3B0FF" w14:textId="0DC54C99">
                  <w:pPr>
                    <w:pStyle w:val="Normal"/>
                    <w:rPr>
                      <w:rFonts w:ascii="Times New Roman" w:hAnsi="Times New Roman" w:eastAsia="Times New Roman" w:cs="Times New Roman"/>
                      <w:b w:val="0"/>
                      <w:bCs w:val="0"/>
                      <w:noProof w:val="0"/>
                      <w:sz w:val="16"/>
                      <w:szCs w:val="16"/>
                      <w:u w:val="none"/>
                      <w:lang w:val="en-US"/>
                    </w:rPr>
                  </w:pPr>
                  <w:r w:rsidRPr="72C54C16" w:rsidR="71E913C1">
                    <w:rPr>
                      <w:rFonts w:ascii="Times New Roman" w:hAnsi="Times New Roman" w:eastAsia="Times New Roman" w:cs="Times New Roman"/>
                      <w:b w:val="0"/>
                      <w:bCs w:val="0"/>
                      <w:noProof w:val="0"/>
                      <w:sz w:val="16"/>
                      <w:szCs w:val="16"/>
                      <w:u w:val="none"/>
                      <w:lang w:val="en-US"/>
                    </w:rPr>
                    <w:t>19</w:t>
                  </w:r>
                </w:p>
              </w:tc>
              <w:tc>
                <w:tcPr>
                  <w:tcW w:w="627" w:type="dxa"/>
                  <w:tcMar/>
                </w:tcPr>
                <w:p w:rsidR="72C54C16" w:rsidP="72C54C16" w:rsidRDefault="72C54C16" w14:paraId="5D483905" w14:textId="2D054D18">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19</w:t>
                  </w:r>
                </w:p>
              </w:tc>
              <w:tc>
                <w:tcPr>
                  <w:tcW w:w="627" w:type="dxa"/>
                  <w:tcMar/>
                </w:tcPr>
                <w:p w:rsidR="72C54C16" w:rsidP="72C54C16" w:rsidRDefault="72C54C16" w14:paraId="0C6DC40F" w14:textId="0DC54C99">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19</w:t>
                  </w:r>
                </w:p>
              </w:tc>
              <w:tc>
                <w:tcPr>
                  <w:tcW w:w="627" w:type="dxa"/>
                  <w:tcMar/>
                </w:tcPr>
                <w:p w:rsidR="72C54C16" w:rsidP="72C54C16" w:rsidRDefault="72C54C16" w14:paraId="06BBD217" w14:textId="2D054D18">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19</w:t>
                  </w:r>
                </w:p>
              </w:tc>
              <w:tc>
                <w:tcPr>
                  <w:tcW w:w="627" w:type="dxa"/>
                  <w:tcMar/>
                </w:tcPr>
                <w:p w:rsidR="72C54C16" w:rsidP="72C54C16" w:rsidRDefault="72C54C16" w14:paraId="4ED56691" w14:textId="0DC54C99">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19</w:t>
                  </w:r>
                </w:p>
              </w:tc>
              <w:tc>
                <w:tcPr>
                  <w:tcW w:w="627" w:type="dxa"/>
                  <w:tcMar/>
                </w:tcPr>
                <w:p w:rsidR="72C54C16" w:rsidP="72C54C16" w:rsidRDefault="72C54C16" w14:paraId="2851F7E6" w14:textId="2D054D18">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19</w:t>
                  </w:r>
                </w:p>
              </w:tc>
              <w:tc>
                <w:tcPr>
                  <w:tcW w:w="627" w:type="dxa"/>
                  <w:tcMar/>
                </w:tcPr>
                <w:p w:rsidR="72C54C16" w:rsidP="72C54C16" w:rsidRDefault="72C54C16" w14:paraId="3858A3AB" w14:textId="0DC54C99">
                  <w:pPr>
                    <w:pStyle w:val="Normal"/>
                    <w:rPr>
                      <w:rFonts w:ascii="Times New Roman" w:hAnsi="Times New Roman" w:eastAsia="Times New Roman" w:cs="Times New Roman"/>
                      <w:b w:val="0"/>
                      <w:bCs w:val="0"/>
                      <w:noProof w:val="0"/>
                      <w:sz w:val="16"/>
                      <w:szCs w:val="16"/>
                      <w:u w:val="none"/>
                      <w:lang w:val="en-US"/>
                    </w:rPr>
                  </w:pPr>
                  <w:r w:rsidRPr="72C54C16" w:rsidR="72C54C16">
                    <w:rPr>
                      <w:rFonts w:ascii="Times New Roman" w:hAnsi="Times New Roman" w:eastAsia="Times New Roman" w:cs="Times New Roman"/>
                      <w:b w:val="0"/>
                      <w:bCs w:val="0"/>
                      <w:noProof w:val="0"/>
                      <w:sz w:val="16"/>
                      <w:szCs w:val="16"/>
                      <w:u w:val="none"/>
                      <w:lang w:val="en-US"/>
                    </w:rPr>
                    <w:t>19</w:t>
                  </w:r>
                </w:p>
              </w:tc>
              <w:tc>
                <w:tcPr>
                  <w:tcW w:w="627" w:type="dxa"/>
                  <w:tcMar/>
                </w:tcPr>
                <w:p w:rsidR="07A54CEE" w:rsidP="72C54C16" w:rsidRDefault="07A54CEE" w14:paraId="36504792" w14:textId="35FC89EF">
                  <w:pPr>
                    <w:pStyle w:val="Normal"/>
                    <w:rPr>
                      <w:rFonts w:ascii="Times New Roman" w:hAnsi="Times New Roman" w:eastAsia="Times New Roman" w:cs="Times New Roman"/>
                      <w:b w:val="0"/>
                      <w:bCs w:val="0"/>
                      <w:noProof w:val="0"/>
                      <w:sz w:val="16"/>
                      <w:szCs w:val="16"/>
                      <w:u w:val="none"/>
                      <w:lang w:val="en-US"/>
                    </w:rPr>
                  </w:pPr>
                  <w:r w:rsidRPr="72C54C16" w:rsidR="07A54CEE">
                    <w:rPr>
                      <w:rFonts w:ascii="Times New Roman" w:hAnsi="Times New Roman" w:eastAsia="Times New Roman" w:cs="Times New Roman"/>
                      <w:b w:val="0"/>
                      <w:bCs w:val="0"/>
                      <w:noProof w:val="0"/>
                      <w:sz w:val="16"/>
                      <w:szCs w:val="16"/>
                      <w:u w:val="none"/>
                      <w:lang w:val="en-US"/>
                    </w:rPr>
                    <w:t>19</w:t>
                  </w:r>
                </w:p>
              </w:tc>
              <w:tc>
                <w:tcPr>
                  <w:tcW w:w="627" w:type="dxa"/>
                  <w:tcMar/>
                </w:tcPr>
                <w:p w:rsidR="07A54CEE" w:rsidP="72C54C16" w:rsidRDefault="07A54CEE" w14:paraId="6F26F5D3" w14:textId="04F27935">
                  <w:pPr>
                    <w:pStyle w:val="Normal"/>
                    <w:rPr>
                      <w:rFonts w:ascii="Times New Roman" w:hAnsi="Times New Roman" w:eastAsia="Times New Roman" w:cs="Times New Roman"/>
                      <w:b w:val="0"/>
                      <w:bCs w:val="0"/>
                      <w:noProof w:val="0"/>
                      <w:sz w:val="16"/>
                      <w:szCs w:val="16"/>
                      <w:u w:val="none"/>
                      <w:lang w:val="en-US"/>
                    </w:rPr>
                  </w:pPr>
                  <w:r w:rsidRPr="72C54C16" w:rsidR="07A54CEE">
                    <w:rPr>
                      <w:rFonts w:ascii="Times New Roman" w:hAnsi="Times New Roman" w:eastAsia="Times New Roman" w:cs="Times New Roman"/>
                      <w:b w:val="0"/>
                      <w:bCs w:val="0"/>
                      <w:noProof w:val="0"/>
                      <w:sz w:val="16"/>
                      <w:szCs w:val="16"/>
                      <w:u w:val="none"/>
                      <w:lang w:val="en-US"/>
                    </w:rPr>
                    <w:t>20</w:t>
                  </w:r>
                </w:p>
              </w:tc>
              <w:tc>
                <w:tcPr>
                  <w:tcW w:w="627" w:type="dxa"/>
                  <w:tcMar/>
                </w:tcPr>
                <w:p w:rsidR="07A54CEE" w:rsidP="72C54C16" w:rsidRDefault="07A54CEE" w14:paraId="190B61C1" w14:textId="3CD19CB3">
                  <w:pPr>
                    <w:pStyle w:val="Normal"/>
                    <w:rPr>
                      <w:rFonts w:ascii="Times New Roman" w:hAnsi="Times New Roman" w:eastAsia="Times New Roman" w:cs="Times New Roman"/>
                      <w:b w:val="0"/>
                      <w:bCs w:val="0"/>
                      <w:noProof w:val="0"/>
                      <w:sz w:val="16"/>
                      <w:szCs w:val="16"/>
                      <w:u w:val="none"/>
                      <w:lang w:val="en-US"/>
                    </w:rPr>
                  </w:pPr>
                  <w:r w:rsidRPr="72C54C16" w:rsidR="07A54CEE">
                    <w:rPr>
                      <w:rFonts w:ascii="Times New Roman" w:hAnsi="Times New Roman" w:eastAsia="Times New Roman" w:cs="Times New Roman"/>
                      <w:b w:val="0"/>
                      <w:bCs w:val="0"/>
                      <w:noProof w:val="0"/>
                      <w:sz w:val="16"/>
                      <w:szCs w:val="16"/>
                      <w:u w:val="none"/>
                      <w:lang w:val="en-US"/>
                    </w:rPr>
                    <w:t>19</w:t>
                  </w:r>
                </w:p>
              </w:tc>
              <w:tc>
                <w:tcPr>
                  <w:tcW w:w="627" w:type="dxa"/>
                  <w:tcMar/>
                </w:tcPr>
                <w:p w:rsidR="07A54CEE" w:rsidP="72C54C16" w:rsidRDefault="07A54CEE" w14:paraId="26ED94EA" w14:textId="65AD1147">
                  <w:pPr>
                    <w:pStyle w:val="Normal"/>
                    <w:rPr>
                      <w:rFonts w:ascii="Times New Roman" w:hAnsi="Times New Roman" w:eastAsia="Times New Roman" w:cs="Times New Roman"/>
                      <w:b w:val="0"/>
                      <w:bCs w:val="0"/>
                      <w:noProof w:val="0"/>
                      <w:sz w:val="16"/>
                      <w:szCs w:val="16"/>
                      <w:u w:val="none"/>
                      <w:lang w:val="en-US"/>
                    </w:rPr>
                  </w:pPr>
                  <w:r w:rsidRPr="72C54C16" w:rsidR="07A54CEE">
                    <w:rPr>
                      <w:rFonts w:ascii="Times New Roman" w:hAnsi="Times New Roman" w:eastAsia="Times New Roman" w:cs="Times New Roman"/>
                      <w:b w:val="0"/>
                      <w:bCs w:val="0"/>
                      <w:noProof w:val="0"/>
                      <w:sz w:val="16"/>
                      <w:szCs w:val="16"/>
                      <w:u w:val="none"/>
                      <w:lang w:val="en-US"/>
                    </w:rPr>
                    <w:t>19</w:t>
                  </w:r>
                </w:p>
              </w:tc>
            </w:tr>
          </w:tbl>
          <w:p w:rsidR="72C54C16" w:rsidP="72C54C16" w:rsidRDefault="72C54C16" w14:paraId="0CF65BBD" w14:textId="40402858">
            <w:pPr>
              <w:pStyle w:val="Normal"/>
              <w:ind w:left="0"/>
            </w:pPr>
            <w:r>
              <w:br/>
            </w:r>
          </w:p>
          <w:p w:rsidR="27C8A888" w:rsidP="72C54C16" w:rsidRDefault="27C8A888" w14:paraId="0BCC5E42" w14:textId="1E62AAC0">
            <w:pPr>
              <w:pStyle w:val="Normal"/>
              <w:ind w:left="0"/>
              <w:rPr>
                <w:rFonts w:ascii="Times New Roman" w:hAnsi="Times New Roman" w:eastAsia="Times New Roman" w:cs="Times New Roman"/>
                <w:b w:val="1"/>
                <w:bCs w:val="1"/>
                <w:noProof w:val="0"/>
                <w:sz w:val="20"/>
                <w:szCs w:val="20"/>
                <w:u w:val="none"/>
                <w:lang w:val="en-US"/>
              </w:rPr>
            </w:pPr>
            <w:r w:rsidRPr="539506CF" w:rsidR="27C8A888">
              <w:rPr>
                <w:rFonts w:ascii="Times New Roman" w:hAnsi="Times New Roman" w:eastAsia="Times New Roman" w:cs="Times New Roman"/>
                <w:b w:val="1"/>
                <w:bCs w:val="1"/>
                <w:noProof w:val="0"/>
                <w:sz w:val="20"/>
                <w:szCs w:val="20"/>
                <w:u w:val="none"/>
                <w:lang w:val="en-US"/>
              </w:rPr>
              <w:t>Part III:</w:t>
            </w:r>
            <w:r w:rsidRPr="539506CF" w:rsidR="259F919A">
              <w:rPr>
                <w:rFonts w:ascii="Times New Roman" w:hAnsi="Times New Roman" w:eastAsia="Times New Roman" w:cs="Times New Roman"/>
                <w:b w:val="1"/>
                <w:bCs w:val="1"/>
                <w:noProof w:val="0"/>
                <w:sz w:val="20"/>
                <w:szCs w:val="20"/>
                <w:u w:val="none"/>
                <w:lang w:val="en-US"/>
              </w:rPr>
              <w:t xml:space="preserve"> </w:t>
            </w:r>
            <w:r w:rsidRPr="539506CF" w:rsidR="761D4F94">
              <w:rPr>
                <w:rFonts w:ascii="Times New Roman" w:hAnsi="Times New Roman" w:eastAsia="Times New Roman" w:cs="Times New Roman"/>
                <w:b w:val="1"/>
                <w:bCs w:val="1"/>
                <w:noProof w:val="0"/>
                <w:sz w:val="20"/>
                <w:szCs w:val="20"/>
                <w:u w:val="none"/>
                <w:lang w:val="en-US"/>
              </w:rPr>
              <w:t xml:space="preserve">Control Group (No </w:t>
            </w:r>
            <w:r w:rsidRPr="539506CF" w:rsidR="48ADB3F2">
              <w:rPr>
                <w:rFonts w:ascii="Times New Roman" w:hAnsi="Times New Roman" w:eastAsia="Times New Roman" w:cs="Times New Roman"/>
                <w:b w:val="1"/>
                <w:bCs w:val="1"/>
                <w:noProof w:val="0"/>
                <w:sz w:val="20"/>
                <w:szCs w:val="20"/>
                <w:u w:val="none"/>
                <w:lang w:val="en-US"/>
              </w:rPr>
              <w:t>antioxidants</w:t>
            </w:r>
            <w:r w:rsidRPr="539506CF" w:rsidR="761D4F94">
              <w:rPr>
                <w:rFonts w:ascii="Times New Roman" w:hAnsi="Times New Roman" w:eastAsia="Times New Roman" w:cs="Times New Roman"/>
                <w:b w:val="1"/>
                <w:bCs w:val="1"/>
                <w:noProof w:val="0"/>
                <w:sz w:val="20"/>
                <w:szCs w:val="20"/>
                <w:u w:val="none"/>
                <w:lang w:val="en-US"/>
              </w:rPr>
              <w:t>):</w:t>
            </w:r>
          </w:p>
          <w:p w:rsidR="539506CF" w:rsidP="539506CF" w:rsidRDefault="539506CF" w14:paraId="44EE5DCB" w14:textId="50D6C932">
            <w:pPr>
              <w:pStyle w:val="Normal"/>
              <w:ind w:left="0"/>
              <w:rPr>
                <w:rFonts w:ascii="Times New Roman" w:hAnsi="Times New Roman" w:eastAsia="Times New Roman" w:cs="Times New Roman"/>
                <w:b w:val="1"/>
                <w:bCs w:val="1"/>
                <w:noProof w:val="0"/>
                <w:sz w:val="20"/>
                <w:szCs w:val="20"/>
                <w:u w:val="none"/>
                <w:lang w:val="en-US"/>
              </w:rPr>
            </w:pPr>
          </w:p>
          <w:tbl>
            <w:tblPr>
              <w:tblStyle w:val="TableGrid"/>
              <w:tblW w:w="0" w:type="auto"/>
              <w:tblLook w:val="06A0" w:firstRow="1" w:lastRow="0" w:firstColumn="1" w:lastColumn="0" w:noHBand="1" w:noVBand="1"/>
            </w:tblPr>
            <w:tblGrid>
              <w:gridCol w:w="1164"/>
              <w:gridCol w:w="1164"/>
              <w:gridCol w:w="1164"/>
              <w:gridCol w:w="1164"/>
              <w:gridCol w:w="1164"/>
              <w:gridCol w:w="1164"/>
              <w:gridCol w:w="1164"/>
            </w:tblGrid>
            <w:tr w:rsidR="539506CF" w:rsidTr="539506CF" w14:paraId="380C6DFD">
              <w:trPr>
                <w:trHeight w:val="300"/>
              </w:trPr>
              <w:tc>
                <w:tcPr>
                  <w:tcW w:w="1164" w:type="dxa"/>
                  <w:tcMar/>
                </w:tcPr>
                <w:p w:rsidR="761D4F94" w:rsidP="539506CF" w:rsidRDefault="761D4F94" w14:paraId="56975578" w14:textId="57700D82">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Time (hours)</w:t>
                  </w:r>
                </w:p>
              </w:tc>
              <w:tc>
                <w:tcPr>
                  <w:tcW w:w="1164" w:type="dxa"/>
                  <w:tcMar/>
                </w:tcPr>
                <w:p w:rsidR="761D4F94" w:rsidP="539506CF" w:rsidRDefault="761D4F94" w14:paraId="5BDEA4B7" w14:textId="1D63D7D6">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PH (T#1)</w:t>
                  </w:r>
                </w:p>
              </w:tc>
              <w:tc>
                <w:tcPr>
                  <w:tcW w:w="1164" w:type="dxa"/>
                  <w:tcMar/>
                </w:tcPr>
                <w:p w:rsidR="761D4F94" w:rsidP="539506CF" w:rsidRDefault="761D4F94" w14:paraId="5F5C1006" w14:textId="764829E1">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CI (T#1)</w:t>
                  </w:r>
                </w:p>
              </w:tc>
              <w:tc>
                <w:tcPr>
                  <w:tcW w:w="1164" w:type="dxa"/>
                  <w:tcMar/>
                </w:tcPr>
                <w:p w:rsidR="761D4F94" w:rsidP="539506CF" w:rsidRDefault="761D4F94" w14:paraId="4508F61C" w14:textId="17886BCB">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PH (T#2)</w:t>
                  </w:r>
                </w:p>
              </w:tc>
              <w:tc>
                <w:tcPr>
                  <w:tcW w:w="1164" w:type="dxa"/>
                  <w:tcMar/>
                </w:tcPr>
                <w:p w:rsidR="761D4F94" w:rsidP="539506CF" w:rsidRDefault="761D4F94" w14:paraId="2E0A269B" w14:textId="7418ADB2">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CI (T#2)</w:t>
                  </w:r>
                </w:p>
              </w:tc>
              <w:tc>
                <w:tcPr>
                  <w:tcW w:w="1164" w:type="dxa"/>
                  <w:tcMar/>
                </w:tcPr>
                <w:p w:rsidR="761D4F94" w:rsidP="539506CF" w:rsidRDefault="761D4F94" w14:paraId="25516488" w14:textId="1C227332">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PH (T#3)</w:t>
                  </w:r>
                </w:p>
              </w:tc>
              <w:tc>
                <w:tcPr>
                  <w:tcW w:w="1164" w:type="dxa"/>
                  <w:tcMar/>
                </w:tcPr>
                <w:p w:rsidR="761D4F94" w:rsidP="539506CF" w:rsidRDefault="761D4F94" w14:paraId="554353C7" w14:textId="66E82155">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CI (T#3)</w:t>
                  </w:r>
                </w:p>
              </w:tc>
            </w:tr>
            <w:tr w:rsidR="539506CF" w:rsidTr="539506CF" w14:paraId="18865293">
              <w:trPr>
                <w:trHeight w:val="300"/>
              </w:trPr>
              <w:tc>
                <w:tcPr>
                  <w:tcW w:w="1164" w:type="dxa"/>
                  <w:tcMar/>
                </w:tcPr>
                <w:p w:rsidR="17A2298B" w:rsidP="539506CF" w:rsidRDefault="17A2298B" w14:paraId="6FD4826B" w14:textId="196A1B3A">
                  <w:pPr>
                    <w:pStyle w:val="Normal"/>
                    <w:rPr>
                      <w:rFonts w:ascii="Times New Roman" w:hAnsi="Times New Roman" w:eastAsia="Times New Roman" w:cs="Times New Roman"/>
                      <w:b w:val="0"/>
                      <w:bCs w:val="0"/>
                      <w:noProof w:val="0"/>
                      <w:sz w:val="16"/>
                      <w:szCs w:val="16"/>
                      <w:u w:val="none"/>
                      <w:lang w:val="en-US"/>
                    </w:rPr>
                  </w:pPr>
                  <w:r w:rsidRPr="539506CF" w:rsidR="17A2298B">
                    <w:rPr>
                      <w:rFonts w:ascii="Times New Roman" w:hAnsi="Times New Roman" w:eastAsia="Times New Roman" w:cs="Times New Roman"/>
                      <w:b w:val="0"/>
                      <w:bCs w:val="0"/>
                      <w:noProof w:val="0"/>
                      <w:sz w:val="16"/>
                      <w:szCs w:val="16"/>
                      <w:u w:val="none"/>
                      <w:lang w:val="en-US"/>
                    </w:rPr>
                    <w:t>0.0</w:t>
                  </w:r>
                </w:p>
              </w:tc>
              <w:tc>
                <w:tcPr>
                  <w:tcW w:w="1164" w:type="dxa"/>
                  <w:tcMar/>
                </w:tcPr>
                <w:p w:rsidR="17A2298B" w:rsidP="539506CF" w:rsidRDefault="17A2298B" w14:paraId="3F829101" w14:textId="63B03EDF">
                  <w:pPr>
                    <w:pStyle w:val="Normal"/>
                    <w:rPr>
                      <w:rFonts w:ascii="Times New Roman" w:hAnsi="Times New Roman" w:eastAsia="Times New Roman" w:cs="Times New Roman"/>
                      <w:b w:val="0"/>
                      <w:bCs w:val="0"/>
                      <w:noProof w:val="0"/>
                      <w:sz w:val="16"/>
                      <w:szCs w:val="16"/>
                      <w:u w:val="none"/>
                      <w:lang w:val="en-US"/>
                    </w:rPr>
                  </w:pPr>
                  <w:r w:rsidRPr="539506CF" w:rsidR="17A2298B">
                    <w:rPr>
                      <w:rFonts w:ascii="Times New Roman" w:hAnsi="Times New Roman" w:eastAsia="Times New Roman" w:cs="Times New Roman"/>
                      <w:b w:val="0"/>
                      <w:bCs w:val="0"/>
                      <w:noProof w:val="0"/>
                      <w:sz w:val="16"/>
                      <w:szCs w:val="16"/>
                      <w:u w:val="none"/>
                      <w:lang w:val="en-US"/>
                    </w:rPr>
                    <w:t>10.01</w:t>
                  </w:r>
                </w:p>
              </w:tc>
              <w:tc>
                <w:tcPr>
                  <w:tcW w:w="1164" w:type="dxa"/>
                  <w:tcMar/>
                </w:tcPr>
                <w:p w:rsidR="17A2298B" w:rsidP="539506CF" w:rsidRDefault="17A2298B" w14:paraId="397EC0F2" w14:textId="0E88771D">
                  <w:pPr>
                    <w:pStyle w:val="Normal"/>
                    <w:rPr>
                      <w:rFonts w:ascii="Times New Roman" w:hAnsi="Times New Roman" w:eastAsia="Times New Roman" w:cs="Times New Roman"/>
                      <w:b w:val="0"/>
                      <w:bCs w:val="0"/>
                      <w:noProof w:val="0"/>
                      <w:sz w:val="16"/>
                      <w:szCs w:val="16"/>
                      <w:u w:val="none"/>
                      <w:lang w:val="en-US"/>
                    </w:rPr>
                  </w:pPr>
                  <w:r w:rsidRPr="539506CF" w:rsidR="17A2298B">
                    <w:rPr>
                      <w:rFonts w:ascii="Times New Roman" w:hAnsi="Times New Roman" w:eastAsia="Times New Roman" w:cs="Times New Roman"/>
                      <w:b w:val="0"/>
                      <w:bCs w:val="0"/>
                      <w:noProof w:val="0"/>
                      <w:sz w:val="16"/>
                      <w:szCs w:val="16"/>
                      <w:u w:val="none"/>
                      <w:lang w:val="en-US"/>
                    </w:rPr>
                    <w:t>0.0</w:t>
                  </w:r>
                </w:p>
              </w:tc>
              <w:tc>
                <w:tcPr>
                  <w:tcW w:w="1164" w:type="dxa"/>
                  <w:tcMar/>
                </w:tcPr>
                <w:p w:rsidR="34032F86" w:rsidP="539506CF" w:rsidRDefault="34032F86" w14:paraId="274CF935" w14:textId="1A06ED5D">
                  <w:pPr>
                    <w:pStyle w:val="Normal"/>
                    <w:rPr>
                      <w:rFonts w:ascii="Times New Roman" w:hAnsi="Times New Roman" w:eastAsia="Times New Roman" w:cs="Times New Roman"/>
                      <w:b w:val="0"/>
                      <w:bCs w:val="0"/>
                      <w:noProof w:val="0"/>
                      <w:sz w:val="16"/>
                      <w:szCs w:val="16"/>
                      <w:u w:val="none"/>
                      <w:lang w:val="en-US"/>
                    </w:rPr>
                  </w:pPr>
                  <w:r w:rsidRPr="539506CF" w:rsidR="34032F86">
                    <w:rPr>
                      <w:rFonts w:ascii="Times New Roman" w:hAnsi="Times New Roman" w:eastAsia="Times New Roman" w:cs="Times New Roman"/>
                      <w:b w:val="0"/>
                      <w:bCs w:val="0"/>
                      <w:noProof w:val="0"/>
                      <w:sz w:val="16"/>
                      <w:szCs w:val="16"/>
                      <w:u w:val="none"/>
                      <w:lang w:val="en-US"/>
                    </w:rPr>
                    <w:t>9.99</w:t>
                  </w:r>
                </w:p>
              </w:tc>
              <w:tc>
                <w:tcPr>
                  <w:tcW w:w="1164" w:type="dxa"/>
                  <w:tcMar/>
                </w:tcPr>
                <w:p w:rsidR="34032F86" w:rsidP="539506CF" w:rsidRDefault="34032F86" w14:paraId="38E83611" w14:textId="4C9AAD93">
                  <w:pPr>
                    <w:pStyle w:val="Normal"/>
                    <w:rPr>
                      <w:rFonts w:ascii="Times New Roman" w:hAnsi="Times New Roman" w:eastAsia="Times New Roman" w:cs="Times New Roman"/>
                      <w:b w:val="0"/>
                      <w:bCs w:val="0"/>
                      <w:noProof w:val="0"/>
                      <w:sz w:val="16"/>
                      <w:szCs w:val="16"/>
                      <w:u w:val="none"/>
                      <w:lang w:val="en-US"/>
                    </w:rPr>
                  </w:pPr>
                  <w:r w:rsidRPr="539506CF" w:rsidR="34032F86">
                    <w:rPr>
                      <w:rFonts w:ascii="Times New Roman" w:hAnsi="Times New Roman" w:eastAsia="Times New Roman" w:cs="Times New Roman"/>
                      <w:b w:val="0"/>
                      <w:bCs w:val="0"/>
                      <w:noProof w:val="0"/>
                      <w:sz w:val="16"/>
                      <w:szCs w:val="16"/>
                      <w:u w:val="none"/>
                      <w:lang w:val="en-US"/>
                    </w:rPr>
                    <w:t>0.0</w:t>
                  </w:r>
                </w:p>
              </w:tc>
              <w:tc>
                <w:tcPr>
                  <w:tcW w:w="1164" w:type="dxa"/>
                  <w:tcMar/>
                </w:tcPr>
                <w:p w:rsidR="158455DD" w:rsidP="539506CF" w:rsidRDefault="158455DD" w14:paraId="119C8FE1" w14:textId="7F76E1AA">
                  <w:pPr>
                    <w:pStyle w:val="Normal"/>
                    <w:rPr>
                      <w:rFonts w:ascii="Times New Roman" w:hAnsi="Times New Roman" w:eastAsia="Times New Roman" w:cs="Times New Roman"/>
                      <w:b w:val="0"/>
                      <w:bCs w:val="0"/>
                      <w:noProof w:val="0"/>
                      <w:sz w:val="16"/>
                      <w:szCs w:val="16"/>
                      <w:u w:val="none"/>
                      <w:lang w:val="en-US"/>
                    </w:rPr>
                  </w:pPr>
                  <w:r w:rsidRPr="539506CF" w:rsidR="158455DD">
                    <w:rPr>
                      <w:rFonts w:ascii="Times New Roman" w:hAnsi="Times New Roman" w:eastAsia="Times New Roman" w:cs="Times New Roman"/>
                      <w:b w:val="0"/>
                      <w:bCs w:val="0"/>
                      <w:noProof w:val="0"/>
                      <w:sz w:val="16"/>
                      <w:szCs w:val="16"/>
                      <w:u w:val="none"/>
                      <w:lang w:val="en-US"/>
                    </w:rPr>
                    <w:t>10.00</w:t>
                  </w:r>
                </w:p>
              </w:tc>
              <w:tc>
                <w:tcPr>
                  <w:tcW w:w="1164" w:type="dxa"/>
                  <w:tcMar/>
                </w:tcPr>
                <w:p w:rsidR="158455DD" w:rsidP="539506CF" w:rsidRDefault="158455DD" w14:paraId="5BD1CBCA" w14:textId="7C94EF4C">
                  <w:pPr>
                    <w:pStyle w:val="Normal"/>
                    <w:rPr>
                      <w:rFonts w:ascii="Times New Roman" w:hAnsi="Times New Roman" w:eastAsia="Times New Roman" w:cs="Times New Roman"/>
                      <w:b w:val="0"/>
                      <w:bCs w:val="0"/>
                      <w:noProof w:val="0"/>
                      <w:sz w:val="16"/>
                      <w:szCs w:val="16"/>
                      <w:u w:val="none"/>
                      <w:lang w:val="en-US"/>
                    </w:rPr>
                  </w:pPr>
                  <w:r w:rsidRPr="539506CF" w:rsidR="158455DD">
                    <w:rPr>
                      <w:rFonts w:ascii="Times New Roman" w:hAnsi="Times New Roman" w:eastAsia="Times New Roman" w:cs="Times New Roman"/>
                      <w:b w:val="0"/>
                      <w:bCs w:val="0"/>
                      <w:noProof w:val="0"/>
                      <w:sz w:val="16"/>
                      <w:szCs w:val="16"/>
                      <w:u w:val="none"/>
                      <w:lang w:val="en-US"/>
                    </w:rPr>
                    <w:t>0.00</w:t>
                  </w:r>
                </w:p>
              </w:tc>
            </w:tr>
            <w:tr w:rsidR="539506CF" w:rsidTr="539506CF" w14:paraId="3A54D8EE">
              <w:trPr>
                <w:trHeight w:val="300"/>
              </w:trPr>
              <w:tc>
                <w:tcPr>
                  <w:tcW w:w="1164" w:type="dxa"/>
                  <w:tcMar/>
                </w:tcPr>
                <w:p w:rsidR="761D4F94" w:rsidP="539506CF" w:rsidRDefault="761D4F94" w14:paraId="63DFF168" w14:textId="692DB063">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0.5</w:t>
                  </w:r>
                </w:p>
              </w:tc>
              <w:tc>
                <w:tcPr>
                  <w:tcW w:w="1164" w:type="dxa"/>
                  <w:tcMar/>
                </w:tcPr>
                <w:p w:rsidR="12C9D694" w:rsidP="539506CF" w:rsidRDefault="12C9D694" w14:paraId="31613236" w14:textId="18496A4C">
                  <w:pPr>
                    <w:pStyle w:val="Normal"/>
                    <w:rPr>
                      <w:rFonts w:ascii="Times New Roman" w:hAnsi="Times New Roman" w:eastAsia="Times New Roman" w:cs="Times New Roman"/>
                      <w:b w:val="0"/>
                      <w:bCs w:val="0"/>
                      <w:noProof w:val="0"/>
                      <w:sz w:val="16"/>
                      <w:szCs w:val="16"/>
                      <w:u w:val="none"/>
                      <w:lang w:val="en-US"/>
                    </w:rPr>
                  </w:pPr>
                  <w:r w:rsidRPr="539506CF" w:rsidR="12C9D694">
                    <w:rPr>
                      <w:rFonts w:ascii="Times New Roman" w:hAnsi="Times New Roman" w:eastAsia="Times New Roman" w:cs="Times New Roman"/>
                      <w:b w:val="0"/>
                      <w:bCs w:val="0"/>
                      <w:noProof w:val="0"/>
                      <w:sz w:val="16"/>
                      <w:szCs w:val="16"/>
                      <w:u w:val="none"/>
                      <w:lang w:val="en-US"/>
                    </w:rPr>
                    <w:t>9.92</w:t>
                  </w:r>
                </w:p>
              </w:tc>
              <w:tc>
                <w:tcPr>
                  <w:tcW w:w="1164" w:type="dxa"/>
                  <w:tcMar/>
                </w:tcPr>
                <w:p w:rsidR="7C9B5530" w:rsidP="539506CF" w:rsidRDefault="7C9B5530" w14:paraId="3152C0BD" w14:textId="7BDFD465">
                  <w:pPr>
                    <w:pStyle w:val="Normal"/>
                    <w:rPr>
                      <w:rFonts w:ascii="Times New Roman" w:hAnsi="Times New Roman" w:eastAsia="Times New Roman" w:cs="Times New Roman"/>
                      <w:b w:val="0"/>
                      <w:bCs w:val="0"/>
                      <w:noProof w:val="0"/>
                      <w:sz w:val="16"/>
                      <w:szCs w:val="16"/>
                      <w:u w:val="none"/>
                      <w:lang w:val="en-US"/>
                    </w:rPr>
                  </w:pPr>
                  <w:r w:rsidRPr="539506CF" w:rsidR="7C9B5530">
                    <w:rPr>
                      <w:rFonts w:ascii="Times New Roman" w:hAnsi="Times New Roman" w:eastAsia="Times New Roman" w:cs="Times New Roman"/>
                      <w:b w:val="0"/>
                      <w:bCs w:val="0"/>
                      <w:noProof w:val="0"/>
                      <w:sz w:val="16"/>
                      <w:szCs w:val="16"/>
                      <w:u w:val="none"/>
                      <w:lang w:val="en-US"/>
                    </w:rPr>
                    <w:t>0.05</w:t>
                  </w:r>
                </w:p>
              </w:tc>
              <w:tc>
                <w:tcPr>
                  <w:tcW w:w="1164" w:type="dxa"/>
                  <w:tcMar/>
                </w:tcPr>
                <w:p w:rsidR="5D6746FC" w:rsidP="539506CF" w:rsidRDefault="5D6746FC" w14:paraId="5F7C07C4" w14:textId="2A26DF26">
                  <w:pPr>
                    <w:pStyle w:val="Normal"/>
                    <w:rPr>
                      <w:rFonts w:ascii="Times New Roman" w:hAnsi="Times New Roman" w:eastAsia="Times New Roman" w:cs="Times New Roman"/>
                      <w:b w:val="0"/>
                      <w:bCs w:val="0"/>
                      <w:noProof w:val="0"/>
                      <w:sz w:val="16"/>
                      <w:szCs w:val="16"/>
                      <w:u w:val="none"/>
                      <w:lang w:val="en-US"/>
                    </w:rPr>
                  </w:pPr>
                  <w:r w:rsidRPr="539506CF" w:rsidR="5D6746FC">
                    <w:rPr>
                      <w:rFonts w:ascii="Times New Roman" w:hAnsi="Times New Roman" w:eastAsia="Times New Roman" w:cs="Times New Roman"/>
                      <w:b w:val="0"/>
                      <w:bCs w:val="0"/>
                      <w:noProof w:val="0"/>
                      <w:sz w:val="16"/>
                      <w:szCs w:val="16"/>
                      <w:u w:val="none"/>
                      <w:lang w:val="en-US"/>
                    </w:rPr>
                    <w:t>9.90</w:t>
                  </w:r>
                </w:p>
              </w:tc>
              <w:tc>
                <w:tcPr>
                  <w:tcW w:w="1164" w:type="dxa"/>
                  <w:tcMar/>
                </w:tcPr>
                <w:p w:rsidR="001CA6C6" w:rsidP="539506CF" w:rsidRDefault="001CA6C6" w14:paraId="73578B89" w14:textId="610CAC62">
                  <w:pPr>
                    <w:pStyle w:val="Normal"/>
                    <w:rPr>
                      <w:rFonts w:ascii="Times New Roman" w:hAnsi="Times New Roman" w:eastAsia="Times New Roman" w:cs="Times New Roman"/>
                      <w:b w:val="0"/>
                      <w:bCs w:val="0"/>
                      <w:noProof w:val="0"/>
                      <w:sz w:val="16"/>
                      <w:szCs w:val="16"/>
                      <w:u w:val="none"/>
                      <w:lang w:val="en-US"/>
                    </w:rPr>
                  </w:pPr>
                  <w:r w:rsidRPr="539506CF" w:rsidR="001CA6C6">
                    <w:rPr>
                      <w:rFonts w:ascii="Times New Roman" w:hAnsi="Times New Roman" w:eastAsia="Times New Roman" w:cs="Times New Roman"/>
                      <w:b w:val="0"/>
                      <w:bCs w:val="0"/>
                      <w:noProof w:val="0"/>
                      <w:sz w:val="16"/>
                      <w:szCs w:val="16"/>
                      <w:u w:val="none"/>
                      <w:lang w:val="en-US"/>
                    </w:rPr>
                    <w:t>0.06</w:t>
                  </w:r>
                </w:p>
              </w:tc>
              <w:tc>
                <w:tcPr>
                  <w:tcW w:w="1164" w:type="dxa"/>
                  <w:tcMar/>
                </w:tcPr>
                <w:p w:rsidR="001CA6C6" w:rsidP="539506CF" w:rsidRDefault="001CA6C6" w14:paraId="69EFDC9C" w14:textId="742833C2">
                  <w:pPr>
                    <w:pStyle w:val="Normal"/>
                    <w:rPr>
                      <w:rFonts w:ascii="Times New Roman" w:hAnsi="Times New Roman" w:eastAsia="Times New Roman" w:cs="Times New Roman"/>
                      <w:b w:val="0"/>
                      <w:bCs w:val="0"/>
                      <w:noProof w:val="0"/>
                      <w:sz w:val="16"/>
                      <w:szCs w:val="16"/>
                      <w:u w:val="none"/>
                      <w:lang w:val="en-US"/>
                    </w:rPr>
                  </w:pPr>
                  <w:r w:rsidRPr="539506CF" w:rsidR="001CA6C6">
                    <w:rPr>
                      <w:rFonts w:ascii="Times New Roman" w:hAnsi="Times New Roman" w:eastAsia="Times New Roman" w:cs="Times New Roman"/>
                      <w:b w:val="0"/>
                      <w:bCs w:val="0"/>
                      <w:noProof w:val="0"/>
                      <w:sz w:val="16"/>
                      <w:szCs w:val="16"/>
                      <w:u w:val="none"/>
                      <w:lang w:val="en-US"/>
                    </w:rPr>
                    <w:t>9.91</w:t>
                  </w:r>
                </w:p>
              </w:tc>
              <w:tc>
                <w:tcPr>
                  <w:tcW w:w="1164" w:type="dxa"/>
                  <w:tcMar/>
                </w:tcPr>
                <w:p w:rsidR="001CA6C6" w:rsidP="539506CF" w:rsidRDefault="001CA6C6" w14:paraId="76523600" w14:textId="1221D63F">
                  <w:pPr>
                    <w:pStyle w:val="Normal"/>
                    <w:rPr>
                      <w:rFonts w:ascii="Times New Roman" w:hAnsi="Times New Roman" w:eastAsia="Times New Roman" w:cs="Times New Roman"/>
                      <w:b w:val="0"/>
                      <w:bCs w:val="0"/>
                      <w:noProof w:val="0"/>
                      <w:sz w:val="16"/>
                      <w:szCs w:val="16"/>
                      <w:u w:val="none"/>
                      <w:lang w:val="en-US"/>
                    </w:rPr>
                  </w:pPr>
                  <w:r w:rsidRPr="539506CF" w:rsidR="001CA6C6">
                    <w:rPr>
                      <w:rFonts w:ascii="Times New Roman" w:hAnsi="Times New Roman" w:eastAsia="Times New Roman" w:cs="Times New Roman"/>
                      <w:b w:val="0"/>
                      <w:bCs w:val="0"/>
                      <w:noProof w:val="0"/>
                      <w:sz w:val="16"/>
                      <w:szCs w:val="16"/>
                      <w:u w:val="none"/>
                      <w:lang w:val="en-US"/>
                    </w:rPr>
                    <w:t>0.05</w:t>
                  </w:r>
                </w:p>
              </w:tc>
            </w:tr>
            <w:tr w:rsidR="539506CF" w:rsidTr="539506CF" w14:paraId="08F44FF2">
              <w:trPr>
                <w:trHeight w:val="300"/>
              </w:trPr>
              <w:tc>
                <w:tcPr>
                  <w:tcW w:w="1164" w:type="dxa"/>
                  <w:tcMar/>
                </w:tcPr>
                <w:p w:rsidR="761D4F94" w:rsidP="539506CF" w:rsidRDefault="761D4F94" w14:paraId="25FDAF34" w14:textId="6A34F661">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1.0</w:t>
                  </w:r>
                </w:p>
              </w:tc>
              <w:tc>
                <w:tcPr>
                  <w:tcW w:w="1164" w:type="dxa"/>
                  <w:tcMar/>
                </w:tcPr>
                <w:p w:rsidR="707E43E5" w:rsidP="539506CF" w:rsidRDefault="707E43E5" w14:paraId="14D527BE" w14:textId="76F41483">
                  <w:pPr>
                    <w:pStyle w:val="Normal"/>
                    <w:rPr>
                      <w:rFonts w:ascii="Times New Roman" w:hAnsi="Times New Roman" w:eastAsia="Times New Roman" w:cs="Times New Roman"/>
                      <w:b w:val="0"/>
                      <w:bCs w:val="0"/>
                      <w:noProof w:val="0"/>
                      <w:sz w:val="16"/>
                      <w:szCs w:val="16"/>
                      <w:u w:val="none"/>
                      <w:lang w:val="en-US"/>
                    </w:rPr>
                  </w:pPr>
                  <w:r w:rsidRPr="539506CF" w:rsidR="707E43E5">
                    <w:rPr>
                      <w:rFonts w:ascii="Times New Roman" w:hAnsi="Times New Roman" w:eastAsia="Times New Roman" w:cs="Times New Roman"/>
                      <w:b w:val="0"/>
                      <w:bCs w:val="0"/>
                      <w:noProof w:val="0"/>
                      <w:sz w:val="16"/>
                      <w:szCs w:val="16"/>
                      <w:u w:val="none"/>
                      <w:lang w:val="en-US"/>
                    </w:rPr>
                    <w:t>9.83</w:t>
                  </w:r>
                </w:p>
              </w:tc>
              <w:tc>
                <w:tcPr>
                  <w:tcW w:w="1164" w:type="dxa"/>
                  <w:tcMar/>
                </w:tcPr>
                <w:p w:rsidR="5CE60E9B" w:rsidP="539506CF" w:rsidRDefault="5CE60E9B" w14:paraId="6E8673FF" w14:textId="11B64339">
                  <w:pPr>
                    <w:pStyle w:val="Normal"/>
                    <w:rPr>
                      <w:rFonts w:ascii="Times New Roman" w:hAnsi="Times New Roman" w:eastAsia="Times New Roman" w:cs="Times New Roman"/>
                      <w:b w:val="0"/>
                      <w:bCs w:val="0"/>
                      <w:noProof w:val="0"/>
                      <w:sz w:val="16"/>
                      <w:szCs w:val="16"/>
                      <w:u w:val="none"/>
                      <w:lang w:val="en-US"/>
                    </w:rPr>
                  </w:pPr>
                  <w:r w:rsidRPr="539506CF" w:rsidR="5CE60E9B">
                    <w:rPr>
                      <w:rFonts w:ascii="Times New Roman" w:hAnsi="Times New Roman" w:eastAsia="Times New Roman" w:cs="Times New Roman"/>
                      <w:b w:val="0"/>
                      <w:bCs w:val="0"/>
                      <w:noProof w:val="0"/>
                      <w:sz w:val="16"/>
                      <w:szCs w:val="16"/>
                      <w:u w:val="none"/>
                      <w:lang w:val="en-US"/>
                    </w:rPr>
                    <w:t>0.11</w:t>
                  </w:r>
                </w:p>
              </w:tc>
              <w:tc>
                <w:tcPr>
                  <w:tcW w:w="1164" w:type="dxa"/>
                  <w:tcMar/>
                </w:tcPr>
                <w:p w:rsidR="2B39E47E" w:rsidP="539506CF" w:rsidRDefault="2B39E47E" w14:paraId="0C62FC65" w14:textId="570CCE9A">
                  <w:pPr>
                    <w:pStyle w:val="Normal"/>
                    <w:rPr>
                      <w:rFonts w:ascii="Times New Roman" w:hAnsi="Times New Roman" w:eastAsia="Times New Roman" w:cs="Times New Roman"/>
                      <w:b w:val="0"/>
                      <w:bCs w:val="0"/>
                      <w:noProof w:val="0"/>
                      <w:sz w:val="16"/>
                      <w:szCs w:val="16"/>
                      <w:lang w:val="en-US"/>
                    </w:rPr>
                  </w:pPr>
                  <w:r w:rsidRPr="539506CF" w:rsidR="2B39E47E">
                    <w:rPr>
                      <w:rFonts w:ascii="Times New Roman" w:hAnsi="Times New Roman" w:eastAsia="Times New Roman" w:cs="Times New Roman"/>
                      <w:b w:val="0"/>
                      <w:bCs w:val="0"/>
                      <w:noProof w:val="0"/>
                      <w:sz w:val="16"/>
                      <w:szCs w:val="16"/>
                      <w:lang w:val="en-US"/>
                    </w:rPr>
                    <w:t>9.81</w:t>
                  </w:r>
                </w:p>
              </w:tc>
              <w:tc>
                <w:tcPr>
                  <w:tcW w:w="1164" w:type="dxa"/>
                  <w:tcMar/>
                </w:tcPr>
                <w:p w:rsidR="263EFAB1" w:rsidP="539506CF" w:rsidRDefault="263EFAB1" w14:paraId="1328E2E6" w14:textId="6A48A9A0">
                  <w:pPr>
                    <w:pStyle w:val="Normal"/>
                    <w:rPr>
                      <w:rFonts w:ascii="Times New Roman" w:hAnsi="Times New Roman" w:eastAsia="Times New Roman" w:cs="Times New Roman"/>
                      <w:b w:val="0"/>
                      <w:bCs w:val="0"/>
                      <w:noProof w:val="0"/>
                      <w:sz w:val="16"/>
                      <w:szCs w:val="16"/>
                      <w:lang w:val="en-US"/>
                    </w:rPr>
                  </w:pPr>
                  <w:r w:rsidRPr="539506CF" w:rsidR="263EFAB1">
                    <w:rPr>
                      <w:rFonts w:ascii="Times New Roman" w:hAnsi="Times New Roman" w:eastAsia="Times New Roman" w:cs="Times New Roman"/>
                      <w:b w:val="0"/>
                      <w:bCs w:val="0"/>
                      <w:noProof w:val="0"/>
                      <w:sz w:val="16"/>
                      <w:szCs w:val="16"/>
                      <w:lang w:val="en-US"/>
                    </w:rPr>
                    <w:t>0.12</w:t>
                  </w:r>
                </w:p>
              </w:tc>
              <w:tc>
                <w:tcPr>
                  <w:tcW w:w="1164" w:type="dxa"/>
                  <w:tcMar/>
                </w:tcPr>
                <w:p w:rsidR="693D0DC9" w:rsidP="539506CF" w:rsidRDefault="693D0DC9" w14:paraId="314BA86B" w14:textId="00D784A7">
                  <w:pPr>
                    <w:pStyle w:val="Normal"/>
                    <w:rPr>
                      <w:rFonts w:ascii="Times New Roman" w:hAnsi="Times New Roman" w:eastAsia="Times New Roman" w:cs="Times New Roman"/>
                      <w:b w:val="0"/>
                      <w:bCs w:val="0"/>
                      <w:noProof w:val="0"/>
                      <w:sz w:val="16"/>
                      <w:szCs w:val="16"/>
                      <w:lang w:val="en-US"/>
                    </w:rPr>
                  </w:pPr>
                  <w:r w:rsidRPr="539506CF" w:rsidR="693D0DC9">
                    <w:rPr>
                      <w:rFonts w:ascii="Times New Roman" w:hAnsi="Times New Roman" w:eastAsia="Times New Roman" w:cs="Times New Roman"/>
                      <w:b w:val="0"/>
                      <w:bCs w:val="0"/>
                      <w:noProof w:val="0"/>
                      <w:sz w:val="16"/>
                      <w:szCs w:val="16"/>
                      <w:lang w:val="en-US"/>
                    </w:rPr>
                    <w:t>9.82</w:t>
                  </w:r>
                </w:p>
              </w:tc>
              <w:tc>
                <w:tcPr>
                  <w:tcW w:w="1164" w:type="dxa"/>
                  <w:tcMar/>
                </w:tcPr>
                <w:p w:rsidR="50145FE5" w:rsidP="539506CF" w:rsidRDefault="50145FE5" w14:paraId="3BF6FABC" w14:textId="7014B882">
                  <w:pPr>
                    <w:pStyle w:val="Normal"/>
                    <w:rPr>
                      <w:rFonts w:ascii="Times New Roman" w:hAnsi="Times New Roman" w:eastAsia="Times New Roman" w:cs="Times New Roman"/>
                      <w:b w:val="0"/>
                      <w:bCs w:val="0"/>
                      <w:noProof w:val="0"/>
                      <w:sz w:val="16"/>
                      <w:szCs w:val="16"/>
                      <w:lang w:val="en-US"/>
                    </w:rPr>
                  </w:pPr>
                  <w:r w:rsidRPr="539506CF" w:rsidR="50145FE5">
                    <w:rPr>
                      <w:rFonts w:ascii="Times New Roman" w:hAnsi="Times New Roman" w:eastAsia="Times New Roman" w:cs="Times New Roman"/>
                      <w:b w:val="0"/>
                      <w:bCs w:val="0"/>
                      <w:noProof w:val="0"/>
                      <w:sz w:val="16"/>
                      <w:szCs w:val="16"/>
                      <w:lang w:val="en-US"/>
                    </w:rPr>
                    <w:t>0.13</w:t>
                  </w:r>
                </w:p>
              </w:tc>
            </w:tr>
            <w:tr w:rsidR="539506CF" w:rsidTr="539506CF" w14:paraId="2E08943D">
              <w:trPr>
                <w:trHeight w:val="300"/>
              </w:trPr>
              <w:tc>
                <w:tcPr>
                  <w:tcW w:w="1164" w:type="dxa"/>
                  <w:tcMar/>
                </w:tcPr>
                <w:p w:rsidR="761D4F94" w:rsidP="539506CF" w:rsidRDefault="761D4F94" w14:paraId="49A09B82" w14:textId="5327FDFF">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1.5</w:t>
                  </w:r>
                </w:p>
              </w:tc>
              <w:tc>
                <w:tcPr>
                  <w:tcW w:w="1164" w:type="dxa"/>
                  <w:tcMar/>
                </w:tcPr>
                <w:p w:rsidR="1B738D66" w:rsidP="539506CF" w:rsidRDefault="1B738D66" w14:paraId="3E5CD760" w14:textId="0C68B727">
                  <w:pPr>
                    <w:pStyle w:val="Normal"/>
                    <w:rPr>
                      <w:rFonts w:ascii="Times New Roman" w:hAnsi="Times New Roman" w:eastAsia="Times New Roman" w:cs="Times New Roman"/>
                      <w:b w:val="0"/>
                      <w:bCs w:val="0"/>
                      <w:noProof w:val="0"/>
                      <w:sz w:val="16"/>
                      <w:szCs w:val="16"/>
                      <w:u w:val="none"/>
                      <w:lang w:val="en-US"/>
                    </w:rPr>
                  </w:pPr>
                  <w:r w:rsidRPr="539506CF" w:rsidR="1B738D66">
                    <w:rPr>
                      <w:rFonts w:ascii="Times New Roman" w:hAnsi="Times New Roman" w:eastAsia="Times New Roman" w:cs="Times New Roman"/>
                      <w:b w:val="0"/>
                      <w:bCs w:val="0"/>
                      <w:noProof w:val="0"/>
                      <w:sz w:val="16"/>
                      <w:szCs w:val="16"/>
                      <w:u w:val="none"/>
                      <w:lang w:val="en-US"/>
                    </w:rPr>
                    <w:t>9.74</w:t>
                  </w:r>
                </w:p>
              </w:tc>
              <w:tc>
                <w:tcPr>
                  <w:tcW w:w="1164" w:type="dxa"/>
                  <w:tcMar/>
                </w:tcPr>
                <w:p w:rsidR="5248725D" w:rsidP="539506CF" w:rsidRDefault="5248725D" w14:paraId="6A74F30C" w14:textId="55553270">
                  <w:pPr>
                    <w:pStyle w:val="Normal"/>
                    <w:rPr>
                      <w:rFonts w:ascii="Times New Roman" w:hAnsi="Times New Roman" w:eastAsia="Times New Roman" w:cs="Times New Roman"/>
                      <w:b w:val="0"/>
                      <w:bCs w:val="0"/>
                      <w:noProof w:val="0"/>
                      <w:sz w:val="16"/>
                      <w:szCs w:val="16"/>
                      <w:u w:val="none"/>
                      <w:lang w:val="en-US"/>
                    </w:rPr>
                  </w:pPr>
                  <w:r w:rsidRPr="539506CF" w:rsidR="5248725D">
                    <w:rPr>
                      <w:rFonts w:ascii="Times New Roman" w:hAnsi="Times New Roman" w:eastAsia="Times New Roman" w:cs="Times New Roman"/>
                      <w:b w:val="0"/>
                      <w:bCs w:val="0"/>
                      <w:noProof w:val="0"/>
                      <w:sz w:val="16"/>
                      <w:szCs w:val="16"/>
                      <w:u w:val="none"/>
                      <w:lang w:val="en-US"/>
                    </w:rPr>
                    <w:t>0.17</w:t>
                  </w:r>
                </w:p>
              </w:tc>
              <w:tc>
                <w:tcPr>
                  <w:tcW w:w="1164" w:type="dxa"/>
                  <w:tcMar/>
                </w:tcPr>
                <w:p w:rsidR="0CAAEEF9" w:rsidP="539506CF" w:rsidRDefault="0CAAEEF9" w14:paraId="04FA7AB7" w14:textId="33753958">
                  <w:pPr>
                    <w:pStyle w:val="Normal"/>
                    <w:rPr>
                      <w:rFonts w:ascii="Times New Roman" w:hAnsi="Times New Roman" w:eastAsia="Times New Roman" w:cs="Times New Roman"/>
                      <w:b w:val="0"/>
                      <w:bCs w:val="0"/>
                      <w:noProof w:val="0"/>
                      <w:sz w:val="16"/>
                      <w:szCs w:val="16"/>
                      <w:lang w:val="en-US"/>
                    </w:rPr>
                  </w:pPr>
                  <w:r w:rsidRPr="539506CF" w:rsidR="0CAAEEF9">
                    <w:rPr>
                      <w:rFonts w:ascii="Times New Roman" w:hAnsi="Times New Roman" w:eastAsia="Times New Roman" w:cs="Times New Roman"/>
                      <w:b w:val="0"/>
                      <w:bCs w:val="0"/>
                      <w:noProof w:val="0"/>
                      <w:sz w:val="16"/>
                      <w:szCs w:val="16"/>
                      <w:lang w:val="en-US"/>
                    </w:rPr>
                    <w:t>9.81</w:t>
                  </w:r>
                </w:p>
              </w:tc>
              <w:tc>
                <w:tcPr>
                  <w:tcW w:w="1164" w:type="dxa"/>
                  <w:tcMar/>
                </w:tcPr>
                <w:p w:rsidR="5667EEC8" w:rsidP="539506CF" w:rsidRDefault="5667EEC8" w14:paraId="40775ACC" w14:textId="2592BE36">
                  <w:pPr>
                    <w:pStyle w:val="Normal"/>
                    <w:rPr>
                      <w:rFonts w:ascii="Times New Roman" w:hAnsi="Times New Roman" w:eastAsia="Times New Roman" w:cs="Times New Roman"/>
                      <w:b w:val="0"/>
                      <w:bCs w:val="0"/>
                      <w:noProof w:val="0"/>
                      <w:sz w:val="16"/>
                      <w:szCs w:val="16"/>
                      <w:lang w:val="en-US"/>
                    </w:rPr>
                  </w:pPr>
                  <w:r w:rsidRPr="539506CF" w:rsidR="5667EEC8">
                    <w:rPr>
                      <w:rFonts w:ascii="Times New Roman" w:hAnsi="Times New Roman" w:eastAsia="Times New Roman" w:cs="Times New Roman"/>
                      <w:b w:val="0"/>
                      <w:bCs w:val="0"/>
                      <w:noProof w:val="0"/>
                      <w:sz w:val="16"/>
                      <w:szCs w:val="16"/>
                      <w:lang w:val="en-US"/>
                    </w:rPr>
                    <w:t>0.18</w:t>
                  </w:r>
                </w:p>
              </w:tc>
              <w:tc>
                <w:tcPr>
                  <w:tcW w:w="1164" w:type="dxa"/>
                  <w:tcMar/>
                </w:tcPr>
                <w:p w:rsidR="25950303" w:rsidP="539506CF" w:rsidRDefault="25950303" w14:paraId="4061980A" w14:textId="461842CC">
                  <w:pPr>
                    <w:pStyle w:val="Normal"/>
                    <w:rPr>
                      <w:rFonts w:ascii="Times New Roman" w:hAnsi="Times New Roman" w:eastAsia="Times New Roman" w:cs="Times New Roman"/>
                      <w:b w:val="0"/>
                      <w:bCs w:val="0"/>
                      <w:noProof w:val="0"/>
                      <w:sz w:val="16"/>
                      <w:szCs w:val="16"/>
                      <w:lang w:val="en-US"/>
                    </w:rPr>
                  </w:pPr>
                  <w:r w:rsidRPr="539506CF" w:rsidR="25950303">
                    <w:rPr>
                      <w:rFonts w:ascii="Times New Roman" w:hAnsi="Times New Roman" w:eastAsia="Times New Roman" w:cs="Times New Roman"/>
                      <w:b w:val="0"/>
                      <w:bCs w:val="0"/>
                      <w:noProof w:val="0"/>
                      <w:sz w:val="16"/>
                      <w:szCs w:val="16"/>
                      <w:lang w:val="en-US"/>
                    </w:rPr>
                    <w:t>9.73</w:t>
                  </w:r>
                </w:p>
              </w:tc>
              <w:tc>
                <w:tcPr>
                  <w:tcW w:w="1164" w:type="dxa"/>
                  <w:tcMar/>
                </w:tcPr>
                <w:p w:rsidR="7D5B7E76" w:rsidP="539506CF" w:rsidRDefault="7D5B7E76" w14:paraId="7C3F5AF8" w14:textId="3452FC02">
                  <w:pPr>
                    <w:pStyle w:val="Normal"/>
                    <w:rPr>
                      <w:rFonts w:ascii="Times New Roman" w:hAnsi="Times New Roman" w:eastAsia="Times New Roman" w:cs="Times New Roman"/>
                      <w:b w:val="0"/>
                      <w:bCs w:val="0"/>
                      <w:noProof w:val="0"/>
                      <w:sz w:val="16"/>
                      <w:szCs w:val="16"/>
                      <w:lang w:val="en-US"/>
                    </w:rPr>
                  </w:pPr>
                  <w:r w:rsidRPr="539506CF" w:rsidR="7D5B7E76">
                    <w:rPr>
                      <w:rFonts w:ascii="Times New Roman" w:hAnsi="Times New Roman" w:eastAsia="Times New Roman" w:cs="Times New Roman"/>
                      <w:b w:val="0"/>
                      <w:bCs w:val="0"/>
                      <w:noProof w:val="0"/>
                      <w:sz w:val="16"/>
                      <w:szCs w:val="16"/>
                      <w:lang w:val="en-US"/>
                    </w:rPr>
                    <w:t>0.19</w:t>
                  </w:r>
                </w:p>
              </w:tc>
            </w:tr>
            <w:tr w:rsidR="539506CF" w:rsidTr="539506CF" w14:paraId="16EAA7D4">
              <w:trPr>
                <w:trHeight w:val="300"/>
              </w:trPr>
              <w:tc>
                <w:tcPr>
                  <w:tcW w:w="1164" w:type="dxa"/>
                  <w:tcMar/>
                </w:tcPr>
                <w:p w:rsidR="761D4F94" w:rsidP="539506CF" w:rsidRDefault="761D4F94" w14:paraId="4FCDC7D8" w14:textId="4FBF76C4">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2.0</w:t>
                  </w:r>
                </w:p>
              </w:tc>
              <w:tc>
                <w:tcPr>
                  <w:tcW w:w="1164" w:type="dxa"/>
                  <w:tcMar/>
                </w:tcPr>
                <w:p w:rsidR="09EFFB71" w:rsidP="539506CF" w:rsidRDefault="09EFFB71" w14:paraId="601E71A7" w14:textId="2AE83823">
                  <w:pPr>
                    <w:pStyle w:val="Normal"/>
                    <w:rPr>
                      <w:rFonts w:ascii="Times New Roman" w:hAnsi="Times New Roman" w:eastAsia="Times New Roman" w:cs="Times New Roman"/>
                      <w:b w:val="0"/>
                      <w:bCs w:val="0"/>
                      <w:noProof w:val="0"/>
                      <w:sz w:val="16"/>
                      <w:szCs w:val="16"/>
                      <w:u w:val="none"/>
                      <w:lang w:val="en-US"/>
                    </w:rPr>
                  </w:pPr>
                  <w:r w:rsidRPr="539506CF" w:rsidR="09EFFB71">
                    <w:rPr>
                      <w:rFonts w:ascii="Times New Roman" w:hAnsi="Times New Roman" w:eastAsia="Times New Roman" w:cs="Times New Roman"/>
                      <w:b w:val="0"/>
                      <w:bCs w:val="0"/>
                      <w:noProof w:val="0"/>
                      <w:sz w:val="16"/>
                      <w:szCs w:val="16"/>
                      <w:u w:val="none"/>
                      <w:lang w:val="en-US"/>
                    </w:rPr>
                    <w:t>9.63</w:t>
                  </w:r>
                </w:p>
              </w:tc>
              <w:tc>
                <w:tcPr>
                  <w:tcW w:w="1164" w:type="dxa"/>
                  <w:tcMar/>
                </w:tcPr>
                <w:p w:rsidR="4CED980A" w:rsidP="539506CF" w:rsidRDefault="4CED980A" w14:paraId="0946A90E" w14:textId="61D9280A">
                  <w:pPr>
                    <w:pStyle w:val="Normal"/>
                    <w:rPr>
                      <w:rFonts w:ascii="Times New Roman" w:hAnsi="Times New Roman" w:eastAsia="Times New Roman" w:cs="Times New Roman"/>
                      <w:b w:val="0"/>
                      <w:bCs w:val="0"/>
                      <w:noProof w:val="0"/>
                      <w:sz w:val="16"/>
                      <w:szCs w:val="16"/>
                      <w:u w:val="none"/>
                      <w:lang w:val="en-US"/>
                    </w:rPr>
                  </w:pPr>
                  <w:r w:rsidRPr="539506CF" w:rsidR="4CED980A">
                    <w:rPr>
                      <w:rFonts w:ascii="Times New Roman" w:hAnsi="Times New Roman" w:eastAsia="Times New Roman" w:cs="Times New Roman"/>
                      <w:b w:val="0"/>
                      <w:bCs w:val="0"/>
                      <w:noProof w:val="0"/>
                      <w:sz w:val="16"/>
                      <w:szCs w:val="16"/>
                      <w:u w:val="none"/>
                      <w:lang w:val="en-US"/>
                    </w:rPr>
                    <w:t>0.22</w:t>
                  </w:r>
                </w:p>
              </w:tc>
              <w:tc>
                <w:tcPr>
                  <w:tcW w:w="1164" w:type="dxa"/>
                  <w:tcMar/>
                </w:tcPr>
                <w:p w:rsidR="0505137A" w:rsidP="539506CF" w:rsidRDefault="0505137A" w14:paraId="54B4AB55" w14:textId="41FE3A89">
                  <w:pPr>
                    <w:pStyle w:val="Normal"/>
                    <w:rPr>
                      <w:rFonts w:ascii="Times New Roman" w:hAnsi="Times New Roman" w:eastAsia="Times New Roman" w:cs="Times New Roman"/>
                      <w:b w:val="0"/>
                      <w:bCs w:val="0"/>
                      <w:noProof w:val="0"/>
                      <w:sz w:val="16"/>
                      <w:szCs w:val="16"/>
                      <w:lang w:val="en-US"/>
                    </w:rPr>
                  </w:pPr>
                  <w:r w:rsidRPr="539506CF" w:rsidR="0505137A">
                    <w:rPr>
                      <w:rFonts w:ascii="Times New Roman" w:hAnsi="Times New Roman" w:eastAsia="Times New Roman" w:cs="Times New Roman"/>
                      <w:b w:val="0"/>
                      <w:bCs w:val="0"/>
                      <w:noProof w:val="0"/>
                      <w:sz w:val="16"/>
                      <w:szCs w:val="16"/>
                      <w:lang w:val="en-US"/>
                    </w:rPr>
                    <w:t>9.61</w:t>
                  </w:r>
                </w:p>
              </w:tc>
              <w:tc>
                <w:tcPr>
                  <w:tcW w:w="1164" w:type="dxa"/>
                  <w:tcMar/>
                </w:tcPr>
                <w:p w:rsidR="7F2EE403" w:rsidP="539506CF" w:rsidRDefault="7F2EE403" w14:paraId="2AEFB2A9" w14:textId="09B12FAA">
                  <w:pPr>
                    <w:pStyle w:val="Normal"/>
                    <w:rPr>
                      <w:rFonts w:ascii="Times New Roman" w:hAnsi="Times New Roman" w:eastAsia="Times New Roman" w:cs="Times New Roman"/>
                      <w:b w:val="0"/>
                      <w:bCs w:val="0"/>
                      <w:noProof w:val="0"/>
                      <w:sz w:val="16"/>
                      <w:szCs w:val="16"/>
                      <w:lang w:val="en-US"/>
                    </w:rPr>
                  </w:pPr>
                  <w:r w:rsidRPr="539506CF" w:rsidR="7F2EE403">
                    <w:rPr>
                      <w:rFonts w:ascii="Times New Roman" w:hAnsi="Times New Roman" w:eastAsia="Times New Roman" w:cs="Times New Roman"/>
                      <w:b w:val="0"/>
                      <w:bCs w:val="0"/>
                      <w:noProof w:val="0"/>
                      <w:sz w:val="16"/>
                      <w:szCs w:val="16"/>
                      <w:lang w:val="en-US"/>
                    </w:rPr>
                    <w:t>0.24</w:t>
                  </w:r>
                </w:p>
              </w:tc>
              <w:tc>
                <w:tcPr>
                  <w:tcW w:w="1164" w:type="dxa"/>
                  <w:tcMar/>
                </w:tcPr>
                <w:p w:rsidR="4238325C" w:rsidP="539506CF" w:rsidRDefault="4238325C" w14:paraId="09DE6512" w14:textId="24BD594B">
                  <w:pPr>
                    <w:pStyle w:val="Normal"/>
                    <w:rPr>
                      <w:rFonts w:ascii="Times New Roman" w:hAnsi="Times New Roman" w:eastAsia="Times New Roman" w:cs="Times New Roman"/>
                      <w:b w:val="0"/>
                      <w:bCs w:val="0"/>
                      <w:noProof w:val="0"/>
                      <w:sz w:val="16"/>
                      <w:szCs w:val="16"/>
                      <w:u w:val="none"/>
                      <w:lang w:val="en-US"/>
                    </w:rPr>
                  </w:pPr>
                  <w:r w:rsidRPr="539506CF" w:rsidR="4238325C">
                    <w:rPr>
                      <w:rFonts w:ascii="Times New Roman" w:hAnsi="Times New Roman" w:eastAsia="Times New Roman" w:cs="Times New Roman"/>
                      <w:b w:val="0"/>
                      <w:bCs w:val="0"/>
                      <w:noProof w:val="0"/>
                      <w:sz w:val="16"/>
                      <w:szCs w:val="16"/>
                      <w:u w:val="none"/>
                      <w:lang w:val="en-US"/>
                    </w:rPr>
                    <w:t>9.62</w:t>
                  </w:r>
                </w:p>
              </w:tc>
              <w:tc>
                <w:tcPr>
                  <w:tcW w:w="1164" w:type="dxa"/>
                  <w:tcMar/>
                </w:tcPr>
                <w:p w:rsidR="4238325C" w:rsidP="539506CF" w:rsidRDefault="4238325C" w14:paraId="0A8ACB48" w14:textId="3ED99831">
                  <w:pPr>
                    <w:pStyle w:val="Normal"/>
                    <w:rPr>
                      <w:rFonts w:ascii="Times New Roman" w:hAnsi="Times New Roman" w:eastAsia="Times New Roman" w:cs="Times New Roman"/>
                      <w:b w:val="0"/>
                      <w:bCs w:val="0"/>
                      <w:noProof w:val="0"/>
                      <w:sz w:val="16"/>
                      <w:szCs w:val="16"/>
                      <w:u w:val="none"/>
                      <w:lang w:val="en-US"/>
                    </w:rPr>
                  </w:pPr>
                  <w:r w:rsidRPr="539506CF" w:rsidR="4238325C">
                    <w:rPr>
                      <w:rFonts w:ascii="Times New Roman" w:hAnsi="Times New Roman" w:eastAsia="Times New Roman" w:cs="Times New Roman"/>
                      <w:b w:val="0"/>
                      <w:bCs w:val="0"/>
                      <w:noProof w:val="0"/>
                      <w:sz w:val="16"/>
                      <w:szCs w:val="16"/>
                      <w:u w:val="none"/>
                      <w:lang w:val="en-US"/>
                    </w:rPr>
                    <w:t>0.23</w:t>
                  </w:r>
                </w:p>
              </w:tc>
            </w:tr>
            <w:tr w:rsidR="539506CF" w:rsidTr="539506CF" w14:paraId="28980081">
              <w:trPr>
                <w:trHeight w:val="300"/>
              </w:trPr>
              <w:tc>
                <w:tcPr>
                  <w:tcW w:w="1164" w:type="dxa"/>
                  <w:tcMar/>
                </w:tcPr>
                <w:p w:rsidR="761D4F94" w:rsidP="539506CF" w:rsidRDefault="761D4F94" w14:paraId="47832B8C" w14:textId="3168854E">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3.0</w:t>
                  </w:r>
                </w:p>
              </w:tc>
              <w:tc>
                <w:tcPr>
                  <w:tcW w:w="1164" w:type="dxa"/>
                  <w:tcMar/>
                </w:tcPr>
                <w:p w:rsidR="1CF49589" w:rsidP="539506CF" w:rsidRDefault="1CF49589" w14:paraId="6D36C15F" w14:textId="37E49D86">
                  <w:pPr>
                    <w:pStyle w:val="Normal"/>
                    <w:rPr>
                      <w:rFonts w:ascii="Times New Roman" w:hAnsi="Times New Roman" w:eastAsia="Times New Roman" w:cs="Times New Roman"/>
                      <w:b w:val="0"/>
                      <w:bCs w:val="0"/>
                      <w:noProof w:val="0"/>
                      <w:sz w:val="16"/>
                      <w:szCs w:val="16"/>
                      <w:u w:val="none"/>
                      <w:lang w:val="en-US"/>
                    </w:rPr>
                  </w:pPr>
                  <w:r w:rsidRPr="539506CF" w:rsidR="1CF49589">
                    <w:rPr>
                      <w:rFonts w:ascii="Times New Roman" w:hAnsi="Times New Roman" w:eastAsia="Times New Roman" w:cs="Times New Roman"/>
                      <w:b w:val="0"/>
                      <w:bCs w:val="0"/>
                      <w:noProof w:val="0"/>
                      <w:sz w:val="16"/>
                      <w:szCs w:val="16"/>
                      <w:u w:val="none"/>
                      <w:lang w:val="en-US"/>
                    </w:rPr>
                    <w:t>9.46</w:t>
                  </w:r>
                </w:p>
              </w:tc>
              <w:tc>
                <w:tcPr>
                  <w:tcW w:w="1164" w:type="dxa"/>
                  <w:tcMar/>
                </w:tcPr>
                <w:p w:rsidR="4821FA00" w:rsidP="539506CF" w:rsidRDefault="4821FA00" w14:paraId="5489F65E" w14:textId="115F6D28">
                  <w:pPr>
                    <w:pStyle w:val="Normal"/>
                    <w:rPr>
                      <w:rFonts w:ascii="Times New Roman" w:hAnsi="Times New Roman" w:eastAsia="Times New Roman" w:cs="Times New Roman"/>
                      <w:b w:val="0"/>
                      <w:bCs w:val="0"/>
                      <w:noProof w:val="0"/>
                      <w:sz w:val="16"/>
                      <w:szCs w:val="16"/>
                      <w:u w:val="none"/>
                      <w:lang w:val="en-US"/>
                    </w:rPr>
                  </w:pPr>
                  <w:r w:rsidRPr="539506CF" w:rsidR="4821FA00">
                    <w:rPr>
                      <w:rFonts w:ascii="Times New Roman" w:hAnsi="Times New Roman" w:eastAsia="Times New Roman" w:cs="Times New Roman"/>
                      <w:b w:val="0"/>
                      <w:bCs w:val="0"/>
                      <w:noProof w:val="0"/>
                      <w:sz w:val="16"/>
                      <w:szCs w:val="16"/>
                      <w:u w:val="none"/>
                      <w:lang w:val="en-US"/>
                    </w:rPr>
                    <w:t>0.32</w:t>
                  </w:r>
                </w:p>
              </w:tc>
              <w:tc>
                <w:tcPr>
                  <w:tcW w:w="1164" w:type="dxa"/>
                  <w:tcMar/>
                </w:tcPr>
                <w:p w:rsidR="0C7FAA2A" w:rsidP="539506CF" w:rsidRDefault="0C7FAA2A" w14:paraId="0B97A258" w14:textId="171983DF">
                  <w:pPr>
                    <w:pStyle w:val="Normal"/>
                    <w:rPr>
                      <w:rFonts w:ascii="Times New Roman" w:hAnsi="Times New Roman" w:eastAsia="Times New Roman" w:cs="Times New Roman"/>
                      <w:b w:val="0"/>
                      <w:bCs w:val="0"/>
                      <w:noProof w:val="0"/>
                      <w:sz w:val="16"/>
                      <w:szCs w:val="16"/>
                      <w:lang w:val="en-US"/>
                    </w:rPr>
                  </w:pPr>
                  <w:r w:rsidRPr="539506CF" w:rsidR="0C7FAA2A">
                    <w:rPr>
                      <w:rFonts w:ascii="Times New Roman" w:hAnsi="Times New Roman" w:eastAsia="Times New Roman" w:cs="Times New Roman"/>
                      <w:b w:val="0"/>
                      <w:bCs w:val="0"/>
                      <w:noProof w:val="0"/>
                      <w:sz w:val="16"/>
                      <w:szCs w:val="16"/>
                      <w:lang w:val="en-US"/>
                    </w:rPr>
                    <w:t>9.43</w:t>
                  </w:r>
                </w:p>
              </w:tc>
              <w:tc>
                <w:tcPr>
                  <w:tcW w:w="1164" w:type="dxa"/>
                  <w:tcMar/>
                </w:tcPr>
                <w:p w:rsidR="32B0F1E1" w:rsidP="539506CF" w:rsidRDefault="32B0F1E1" w14:paraId="4EBC240E" w14:textId="30E35E5C">
                  <w:pPr>
                    <w:pStyle w:val="Normal"/>
                    <w:rPr>
                      <w:rFonts w:ascii="Times New Roman" w:hAnsi="Times New Roman" w:eastAsia="Times New Roman" w:cs="Times New Roman"/>
                      <w:b w:val="0"/>
                      <w:bCs w:val="0"/>
                      <w:noProof w:val="0"/>
                      <w:sz w:val="16"/>
                      <w:szCs w:val="16"/>
                      <w:u w:val="none"/>
                      <w:lang w:val="en-US"/>
                    </w:rPr>
                  </w:pPr>
                  <w:r w:rsidRPr="539506CF" w:rsidR="32B0F1E1">
                    <w:rPr>
                      <w:rFonts w:ascii="Times New Roman" w:hAnsi="Times New Roman" w:eastAsia="Times New Roman" w:cs="Times New Roman"/>
                      <w:b w:val="0"/>
                      <w:bCs w:val="0"/>
                      <w:noProof w:val="0"/>
                      <w:sz w:val="16"/>
                      <w:szCs w:val="16"/>
                      <w:u w:val="none"/>
                      <w:lang w:val="en-US"/>
                    </w:rPr>
                    <w:t>0.34</w:t>
                  </w:r>
                </w:p>
              </w:tc>
              <w:tc>
                <w:tcPr>
                  <w:tcW w:w="1164" w:type="dxa"/>
                  <w:tcMar/>
                </w:tcPr>
                <w:p w:rsidR="02B66DA0" w:rsidP="539506CF" w:rsidRDefault="02B66DA0" w14:paraId="7B3D9D4F" w14:textId="048ECE4E">
                  <w:pPr>
                    <w:pStyle w:val="Normal"/>
                    <w:rPr>
                      <w:rFonts w:ascii="Times New Roman" w:hAnsi="Times New Roman" w:eastAsia="Times New Roman" w:cs="Times New Roman"/>
                      <w:b w:val="0"/>
                      <w:bCs w:val="0"/>
                      <w:noProof w:val="0"/>
                      <w:sz w:val="16"/>
                      <w:szCs w:val="16"/>
                      <w:lang w:val="en-US"/>
                    </w:rPr>
                  </w:pPr>
                  <w:r w:rsidRPr="539506CF" w:rsidR="02B66DA0">
                    <w:rPr>
                      <w:rFonts w:ascii="Times New Roman" w:hAnsi="Times New Roman" w:eastAsia="Times New Roman" w:cs="Times New Roman"/>
                      <w:b w:val="0"/>
                      <w:bCs w:val="0"/>
                      <w:noProof w:val="0"/>
                      <w:sz w:val="16"/>
                      <w:szCs w:val="16"/>
                      <w:lang w:val="en-US"/>
                    </w:rPr>
                    <w:t>9.44</w:t>
                  </w:r>
                </w:p>
              </w:tc>
              <w:tc>
                <w:tcPr>
                  <w:tcW w:w="1164" w:type="dxa"/>
                  <w:tcMar/>
                </w:tcPr>
                <w:p w:rsidR="0B41E307" w:rsidP="539506CF" w:rsidRDefault="0B41E307" w14:paraId="5BD9B86E" w14:textId="2DF97888">
                  <w:pPr>
                    <w:pStyle w:val="Normal"/>
                    <w:rPr>
                      <w:rFonts w:ascii="Times New Roman" w:hAnsi="Times New Roman" w:eastAsia="Times New Roman" w:cs="Times New Roman"/>
                      <w:b w:val="0"/>
                      <w:bCs w:val="0"/>
                      <w:noProof w:val="0"/>
                      <w:sz w:val="16"/>
                      <w:szCs w:val="16"/>
                      <w:lang w:val="en-US"/>
                    </w:rPr>
                  </w:pPr>
                  <w:r w:rsidRPr="539506CF" w:rsidR="0B41E307">
                    <w:rPr>
                      <w:rFonts w:ascii="Times New Roman" w:hAnsi="Times New Roman" w:eastAsia="Times New Roman" w:cs="Times New Roman"/>
                      <w:b w:val="0"/>
                      <w:bCs w:val="0"/>
                      <w:noProof w:val="0"/>
                      <w:sz w:val="16"/>
                      <w:szCs w:val="16"/>
                      <w:lang w:val="en-US"/>
                    </w:rPr>
                    <w:t>0.33</w:t>
                  </w:r>
                </w:p>
              </w:tc>
            </w:tr>
            <w:tr w:rsidR="539506CF" w:rsidTr="539506CF" w14:paraId="2E4697EA">
              <w:trPr>
                <w:trHeight w:val="300"/>
              </w:trPr>
              <w:tc>
                <w:tcPr>
                  <w:tcW w:w="1164" w:type="dxa"/>
                  <w:tcMar/>
                </w:tcPr>
                <w:p w:rsidR="761D4F94" w:rsidP="539506CF" w:rsidRDefault="761D4F94" w14:paraId="1966F771" w14:textId="253CA105">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4.0</w:t>
                  </w:r>
                </w:p>
              </w:tc>
              <w:tc>
                <w:tcPr>
                  <w:tcW w:w="1164" w:type="dxa"/>
                  <w:tcMar/>
                </w:tcPr>
                <w:p w:rsidR="580F867D" w:rsidP="539506CF" w:rsidRDefault="580F867D" w14:paraId="4847E20B" w14:textId="248525EF">
                  <w:pPr>
                    <w:pStyle w:val="Normal"/>
                    <w:rPr>
                      <w:rFonts w:ascii="Times New Roman" w:hAnsi="Times New Roman" w:eastAsia="Times New Roman" w:cs="Times New Roman"/>
                      <w:b w:val="0"/>
                      <w:bCs w:val="0"/>
                      <w:noProof w:val="0"/>
                      <w:sz w:val="16"/>
                      <w:szCs w:val="16"/>
                      <w:u w:val="none"/>
                      <w:lang w:val="en-US"/>
                    </w:rPr>
                  </w:pPr>
                  <w:r w:rsidRPr="539506CF" w:rsidR="580F867D">
                    <w:rPr>
                      <w:rFonts w:ascii="Times New Roman" w:hAnsi="Times New Roman" w:eastAsia="Times New Roman" w:cs="Times New Roman"/>
                      <w:b w:val="0"/>
                      <w:bCs w:val="0"/>
                      <w:noProof w:val="0"/>
                      <w:sz w:val="16"/>
                      <w:szCs w:val="16"/>
                      <w:u w:val="none"/>
                      <w:lang w:val="en-US"/>
                    </w:rPr>
                    <w:t>9.23</w:t>
                  </w:r>
                </w:p>
              </w:tc>
              <w:tc>
                <w:tcPr>
                  <w:tcW w:w="1164" w:type="dxa"/>
                  <w:tcMar/>
                </w:tcPr>
                <w:p w:rsidR="2294A8F4" w:rsidP="539506CF" w:rsidRDefault="2294A8F4" w14:paraId="52AA3BB9" w14:textId="329CA37F">
                  <w:pPr>
                    <w:pStyle w:val="Normal"/>
                    <w:rPr>
                      <w:rFonts w:ascii="Times New Roman" w:hAnsi="Times New Roman" w:eastAsia="Times New Roman" w:cs="Times New Roman"/>
                      <w:b w:val="0"/>
                      <w:bCs w:val="0"/>
                      <w:noProof w:val="0"/>
                      <w:sz w:val="16"/>
                      <w:szCs w:val="16"/>
                      <w:u w:val="none"/>
                      <w:lang w:val="en-US"/>
                    </w:rPr>
                  </w:pPr>
                  <w:r w:rsidRPr="539506CF" w:rsidR="2294A8F4">
                    <w:rPr>
                      <w:rFonts w:ascii="Times New Roman" w:hAnsi="Times New Roman" w:eastAsia="Times New Roman" w:cs="Times New Roman"/>
                      <w:b w:val="0"/>
                      <w:bCs w:val="0"/>
                      <w:noProof w:val="0"/>
                      <w:sz w:val="16"/>
                      <w:szCs w:val="16"/>
                      <w:u w:val="none"/>
                      <w:lang w:val="en-US"/>
                    </w:rPr>
                    <w:t>0.43</w:t>
                  </w:r>
                </w:p>
              </w:tc>
              <w:tc>
                <w:tcPr>
                  <w:tcW w:w="1164" w:type="dxa"/>
                  <w:tcMar/>
                </w:tcPr>
                <w:p w:rsidR="3D5128A0" w:rsidP="539506CF" w:rsidRDefault="3D5128A0" w14:paraId="5A03D21F" w14:textId="06A4C548">
                  <w:pPr>
                    <w:pStyle w:val="Normal"/>
                    <w:rPr>
                      <w:rFonts w:ascii="Times New Roman" w:hAnsi="Times New Roman" w:eastAsia="Times New Roman" w:cs="Times New Roman"/>
                      <w:b w:val="0"/>
                      <w:bCs w:val="0"/>
                      <w:noProof w:val="0"/>
                      <w:sz w:val="16"/>
                      <w:szCs w:val="16"/>
                      <w:u w:val="none"/>
                      <w:lang w:val="en-US"/>
                    </w:rPr>
                  </w:pPr>
                  <w:r w:rsidRPr="539506CF" w:rsidR="3D5128A0">
                    <w:rPr>
                      <w:rFonts w:ascii="Times New Roman" w:hAnsi="Times New Roman" w:eastAsia="Times New Roman" w:cs="Times New Roman"/>
                      <w:b w:val="0"/>
                      <w:bCs w:val="0"/>
                      <w:noProof w:val="0"/>
                      <w:sz w:val="16"/>
                      <w:szCs w:val="16"/>
                      <w:u w:val="none"/>
                      <w:lang w:val="en-US"/>
                    </w:rPr>
                    <w:t>9.20</w:t>
                  </w:r>
                </w:p>
              </w:tc>
              <w:tc>
                <w:tcPr>
                  <w:tcW w:w="1164" w:type="dxa"/>
                  <w:tcMar/>
                </w:tcPr>
                <w:p w:rsidR="3D5128A0" w:rsidP="539506CF" w:rsidRDefault="3D5128A0" w14:paraId="27413F40" w14:textId="4C76DE47">
                  <w:pPr>
                    <w:pStyle w:val="Normal"/>
                    <w:rPr>
                      <w:rFonts w:ascii="Times New Roman" w:hAnsi="Times New Roman" w:eastAsia="Times New Roman" w:cs="Times New Roman"/>
                      <w:b w:val="0"/>
                      <w:bCs w:val="0"/>
                      <w:noProof w:val="0"/>
                      <w:sz w:val="16"/>
                      <w:szCs w:val="16"/>
                      <w:u w:val="none"/>
                      <w:lang w:val="en-US"/>
                    </w:rPr>
                  </w:pPr>
                  <w:r w:rsidRPr="539506CF" w:rsidR="3D5128A0">
                    <w:rPr>
                      <w:rFonts w:ascii="Times New Roman" w:hAnsi="Times New Roman" w:eastAsia="Times New Roman" w:cs="Times New Roman"/>
                      <w:b w:val="0"/>
                      <w:bCs w:val="0"/>
                      <w:noProof w:val="0"/>
                      <w:sz w:val="16"/>
                      <w:szCs w:val="16"/>
                      <w:u w:val="none"/>
                      <w:lang w:val="en-US"/>
                    </w:rPr>
                    <w:t>0.45</w:t>
                  </w:r>
                </w:p>
              </w:tc>
              <w:tc>
                <w:tcPr>
                  <w:tcW w:w="1164" w:type="dxa"/>
                  <w:tcMar/>
                </w:tcPr>
                <w:p w:rsidR="3D5128A0" w:rsidP="539506CF" w:rsidRDefault="3D5128A0" w14:paraId="33B4EE35" w14:textId="561A2914">
                  <w:pPr>
                    <w:pStyle w:val="Normal"/>
                    <w:rPr>
                      <w:rFonts w:ascii="Times New Roman" w:hAnsi="Times New Roman" w:eastAsia="Times New Roman" w:cs="Times New Roman"/>
                      <w:b w:val="0"/>
                      <w:bCs w:val="0"/>
                      <w:noProof w:val="0"/>
                      <w:sz w:val="16"/>
                      <w:szCs w:val="16"/>
                      <w:u w:val="none"/>
                      <w:lang w:val="en-US"/>
                    </w:rPr>
                  </w:pPr>
                  <w:r w:rsidRPr="539506CF" w:rsidR="3D5128A0">
                    <w:rPr>
                      <w:rFonts w:ascii="Times New Roman" w:hAnsi="Times New Roman" w:eastAsia="Times New Roman" w:cs="Times New Roman"/>
                      <w:b w:val="0"/>
                      <w:bCs w:val="0"/>
                      <w:noProof w:val="0"/>
                      <w:sz w:val="16"/>
                      <w:szCs w:val="16"/>
                      <w:u w:val="none"/>
                      <w:lang w:val="en-US"/>
                    </w:rPr>
                    <w:t>9.22</w:t>
                  </w:r>
                </w:p>
              </w:tc>
              <w:tc>
                <w:tcPr>
                  <w:tcW w:w="1164" w:type="dxa"/>
                  <w:tcMar/>
                </w:tcPr>
                <w:p w:rsidR="7BCAE3D2" w:rsidP="539506CF" w:rsidRDefault="7BCAE3D2" w14:paraId="505EB727" w14:textId="10B77F2D">
                  <w:pPr>
                    <w:pStyle w:val="Normal"/>
                    <w:rPr>
                      <w:rFonts w:ascii="Times New Roman" w:hAnsi="Times New Roman" w:eastAsia="Times New Roman" w:cs="Times New Roman"/>
                      <w:b w:val="0"/>
                      <w:bCs w:val="0"/>
                      <w:noProof w:val="0"/>
                      <w:sz w:val="16"/>
                      <w:szCs w:val="16"/>
                      <w:lang w:val="en-US"/>
                    </w:rPr>
                  </w:pPr>
                  <w:r w:rsidRPr="539506CF" w:rsidR="7BCAE3D2">
                    <w:rPr>
                      <w:rFonts w:ascii="Times New Roman" w:hAnsi="Times New Roman" w:eastAsia="Times New Roman" w:cs="Times New Roman"/>
                      <w:b w:val="0"/>
                      <w:bCs w:val="0"/>
                      <w:noProof w:val="0"/>
                      <w:sz w:val="16"/>
                      <w:szCs w:val="16"/>
                      <w:lang w:val="en-US"/>
                    </w:rPr>
                    <w:t>0.44</w:t>
                  </w:r>
                </w:p>
              </w:tc>
            </w:tr>
            <w:tr w:rsidR="539506CF" w:rsidTr="539506CF" w14:paraId="40C3BD76">
              <w:trPr>
                <w:trHeight w:val="300"/>
              </w:trPr>
              <w:tc>
                <w:tcPr>
                  <w:tcW w:w="1164" w:type="dxa"/>
                  <w:tcMar/>
                </w:tcPr>
                <w:p w:rsidR="761D4F94" w:rsidP="539506CF" w:rsidRDefault="761D4F94" w14:paraId="45DE4C6A" w14:textId="26596ADC">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6.0</w:t>
                  </w:r>
                </w:p>
              </w:tc>
              <w:tc>
                <w:tcPr>
                  <w:tcW w:w="1164" w:type="dxa"/>
                  <w:tcMar/>
                </w:tcPr>
                <w:p w:rsidR="57F79A8B" w:rsidP="539506CF" w:rsidRDefault="57F79A8B" w14:paraId="1B68833C" w14:textId="75E8E7B3">
                  <w:pPr>
                    <w:pStyle w:val="Normal"/>
                    <w:rPr>
                      <w:rFonts w:ascii="Times New Roman" w:hAnsi="Times New Roman" w:eastAsia="Times New Roman" w:cs="Times New Roman"/>
                      <w:b w:val="0"/>
                      <w:bCs w:val="0"/>
                      <w:noProof w:val="0"/>
                      <w:sz w:val="16"/>
                      <w:szCs w:val="16"/>
                      <w:u w:val="none"/>
                      <w:lang w:val="en-US"/>
                    </w:rPr>
                  </w:pPr>
                  <w:r w:rsidRPr="539506CF" w:rsidR="57F79A8B">
                    <w:rPr>
                      <w:rFonts w:ascii="Times New Roman" w:hAnsi="Times New Roman" w:eastAsia="Times New Roman" w:cs="Times New Roman"/>
                      <w:b w:val="0"/>
                      <w:bCs w:val="0"/>
                      <w:noProof w:val="0"/>
                      <w:sz w:val="16"/>
                      <w:szCs w:val="16"/>
                      <w:u w:val="none"/>
                      <w:lang w:val="en-US"/>
                    </w:rPr>
                    <w:t>8.87</w:t>
                  </w:r>
                </w:p>
              </w:tc>
              <w:tc>
                <w:tcPr>
                  <w:tcW w:w="1164" w:type="dxa"/>
                  <w:tcMar/>
                </w:tcPr>
                <w:p w:rsidR="499848C0" w:rsidP="539506CF" w:rsidRDefault="499848C0" w14:paraId="2642E9DE" w14:textId="2587CD22">
                  <w:pPr>
                    <w:pStyle w:val="Normal"/>
                    <w:rPr>
                      <w:rFonts w:ascii="Times New Roman" w:hAnsi="Times New Roman" w:eastAsia="Times New Roman" w:cs="Times New Roman"/>
                      <w:b w:val="0"/>
                      <w:bCs w:val="0"/>
                      <w:noProof w:val="0"/>
                      <w:sz w:val="16"/>
                      <w:szCs w:val="16"/>
                      <w:u w:val="none"/>
                      <w:lang w:val="en-US"/>
                    </w:rPr>
                  </w:pPr>
                  <w:r w:rsidRPr="539506CF" w:rsidR="499848C0">
                    <w:rPr>
                      <w:rFonts w:ascii="Times New Roman" w:hAnsi="Times New Roman" w:eastAsia="Times New Roman" w:cs="Times New Roman"/>
                      <w:b w:val="0"/>
                      <w:bCs w:val="0"/>
                      <w:noProof w:val="0"/>
                      <w:sz w:val="16"/>
                      <w:szCs w:val="16"/>
                      <w:u w:val="none"/>
                      <w:lang w:val="en-US"/>
                    </w:rPr>
                    <w:t>0.62</w:t>
                  </w:r>
                </w:p>
              </w:tc>
              <w:tc>
                <w:tcPr>
                  <w:tcW w:w="1164" w:type="dxa"/>
                  <w:tcMar/>
                </w:tcPr>
                <w:p w:rsidR="0B00353B" w:rsidP="539506CF" w:rsidRDefault="0B00353B" w14:paraId="4542AA94" w14:textId="36A85406">
                  <w:pPr>
                    <w:pStyle w:val="Normal"/>
                    <w:rPr>
                      <w:rFonts w:ascii="Times New Roman" w:hAnsi="Times New Roman" w:eastAsia="Times New Roman" w:cs="Times New Roman"/>
                      <w:b w:val="0"/>
                      <w:bCs w:val="0"/>
                      <w:noProof w:val="0"/>
                      <w:sz w:val="16"/>
                      <w:szCs w:val="16"/>
                      <w:lang w:val="en-US"/>
                    </w:rPr>
                  </w:pPr>
                  <w:r w:rsidRPr="539506CF" w:rsidR="0B00353B">
                    <w:rPr>
                      <w:rFonts w:ascii="Times New Roman" w:hAnsi="Times New Roman" w:eastAsia="Times New Roman" w:cs="Times New Roman"/>
                      <w:b w:val="0"/>
                      <w:bCs w:val="0"/>
                      <w:noProof w:val="0"/>
                      <w:sz w:val="16"/>
                      <w:szCs w:val="16"/>
                      <w:lang w:val="en-US"/>
                    </w:rPr>
                    <w:t>8.85</w:t>
                  </w:r>
                </w:p>
              </w:tc>
              <w:tc>
                <w:tcPr>
                  <w:tcW w:w="1164" w:type="dxa"/>
                  <w:tcMar/>
                </w:tcPr>
                <w:p w:rsidR="74D58DC9" w:rsidP="539506CF" w:rsidRDefault="74D58DC9" w14:paraId="5257D9A6" w14:textId="379922A5">
                  <w:pPr>
                    <w:pStyle w:val="Normal"/>
                    <w:rPr>
                      <w:rFonts w:ascii="Times New Roman" w:hAnsi="Times New Roman" w:eastAsia="Times New Roman" w:cs="Times New Roman"/>
                      <w:b w:val="0"/>
                      <w:bCs w:val="0"/>
                      <w:noProof w:val="0"/>
                      <w:sz w:val="16"/>
                      <w:szCs w:val="16"/>
                      <w:u w:val="none"/>
                      <w:lang w:val="en-US"/>
                    </w:rPr>
                  </w:pPr>
                  <w:r w:rsidRPr="539506CF" w:rsidR="74D58DC9">
                    <w:rPr>
                      <w:rFonts w:ascii="Times New Roman" w:hAnsi="Times New Roman" w:eastAsia="Times New Roman" w:cs="Times New Roman"/>
                      <w:b w:val="0"/>
                      <w:bCs w:val="0"/>
                      <w:noProof w:val="0"/>
                      <w:sz w:val="16"/>
                      <w:szCs w:val="16"/>
                      <w:u w:val="none"/>
                      <w:lang w:val="en-US"/>
                    </w:rPr>
                    <w:t>0.64</w:t>
                  </w:r>
                </w:p>
              </w:tc>
              <w:tc>
                <w:tcPr>
                  <w:tcW w:w="1164" w:type="dxa"/>
                  <w:tcMar/>
                </w:tcPr>
                <w:p w:rsidR="2D7902CD" w:rsidP="539506CF" w:rsidRDefault="2D7902CD" w14:paraId="363245AB" w14:textId="2913DC3F">
                  <w:pPr>
                    <w:pStyle w:val="Normal"/>
                    <w:rPr>
                      <w:rFonts w:ascii="Times New Roman" w:hAnsi="Times New Roman" w:eastAsia="Times New Roman" w:cs="Times New Roman"/>
                      <w:b w:val="0"/>
                      <w:bCs w:val="0"/>
                      <w:noProof w:val="0"/>
                      <w:sz w:val="16"/>
                      <w:szCs w:val="16"/>
                      <w:lang w:val="en-US"/>
                    </w:rPr>
                  </w:pPr>
                  <w:r w:rsidRPr="539506CF" w:rsidR="2D7902CD">
                    <w:rPr>
                      <w:rFonts w:ascii="Times New Roman" w:hAnsi="Times New Roman" w:eastAsia="Times New Roman" w:cs="Times New Roman"/>
                      <w:b w:val="0"/>
                      <w:bCs w:val="0"/>
                      <w:noProof w:val="0"/>
                      <w:sz w:val="16"/>
                      <w:szCs w:val="16"/>
                      <w:lang w:val="en-US"/>
                    </w:rPr>
                    <w:t>8.86</w:t>
                  </w:r>
                </w:p>
              </w:tc>
              <w:tc>
                <w:tcPr>
                  <w:tcW w:w="1164" w:type="dxa"/>
                  <w:tcMar/>
                </w:tcPr>
                <w:p w:rsidR="5C692FBA" w:rsidP="539506CF" w:rsidRDefault="5C692FBA" w14:paraId="57FA15D8" w14:textId="52C419CA">
                  <w:pPr>
                    <w:pStyle w:val="Normal"/>
                    <w:rPr>
                      <w:rFonts w:ascii="Times New Roman" w:hAnsi="Times New Roman" w:eastAsia="Times New Roman" w:cs="Times New Roman"/>
                      <w:b w:val="0"/>
                      <w:bCs w:val="0"/>
                      <w:noProof w:val="0"/>
                      <w:sz w:val="16"/>
                      <w:szCs w:val="16"/>
                      <w:lang w:val="en-US"/>
                    </w:rPr>
                  </w:pPr>
                  <w:r w:rsidRPr="539506CF" w:rsidR="5C692FBA">
                    <w:rPr>
                      <w:rFonts w:ascii="Times New Roman" w:hAnsi="Times New Roman" w:eastAsia="Times New Roman" w:cs="Times New Roman"/>
                      <w:b w:val="0"/>
                      <w:bCs w:val="0"/>
                      <w:noProof w:val="0"/>
                      <w:sz w:val="16"/>
                      <w:szCs w:val="16"/>
                      <w:lang w:val="en-US"/>
                    </w:rPr>
                    <w:t>0.63</w:t>
                  </w:r>
                </w:p>
              </w:tc>
            </w:tr>
            <w:tr w:rsidR="539506CF" w:rsidTr="539506CF" w14:paraId="3CAF6054">
              <w:trPr>
                <w:trHeight w:val="300"/>
              </w:trPr>
              <w:tc>
                <w:tcPr>
                  <w:tcW w:w="1164" w:type="dxa"/>
                  <w:tcMar/>
                </w:tcPr>
                <w:p w:rsidR="761D4F94" w:rsidP="539506CF" w:rsidRDefault="761D4F94" w14:paraId="48F2C762" w14:textId="0563BFA7">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8.0</w:t>
                  </w:r>
                </w:p>
              </w:tc>
              <w:tc>
                <w:tcPr>
                  <w:tcW w:w="1164" w:type="dxa"/>
                  <w:tcMar/>
                </w:tcPr>
                <w:p w:rsidR="7E9519C3" w:rsidP="539506CF" w:rsidRDefault="7E9519C3" w14:paraId="4FF2FC89" w14:textId="4ED89BCC">
                  <w:pPr>
                    <w:pStyle w:val="Normal"/>
                    <w:rPr>
                      <w:rFonts w:ascii="Times New Roman" w:hAnsi="Times New Roman" w:eastAsia="Times New Roman" w:cs="Times New Roman"/>
                      <w:b w:val="0"/>
                      <w:bCs w:val="0"/>
                      <w:noProof w:val="0"/>
                      <w:sz w:val="16"/>
                      <w:szCs w:val="16"/>
                      <w:u w:val="none"/>
                      <w:lang w:val="en-US"/>
                    </w:rPr>
                  </w:pPr>
                  <w:r w:rsidRPr="539506CF" w:rsidR="7E9519C3">
                    <w:rPr>
                      <w:rFonts w:ascii="Times New Roman" w:hAnsi="Times New Roman" w:eastAsia="Times New Roman" w:cs="Times New Roman"/>
                      <w:b w:val="0"/>
                      <w:bCs w:val="0"/>
                      <w:noProof w:val="0"/>
                      <w:sz w:val="16"/>
                      <w:szCs w:val="16"/>
                      <w:u w:val="none"/>
                      <w:lang w:val="en-US"/>
                    </w:rPr>
                    <w:t>8.56</w:t>
                  </w:r>
                </w:p>
              </w:tc>
              <w:tc>
                <w:tcPr>
                  <w:tcW w:w="1164" w:type="dxa"/>
                  <w:tcMar/>
                </w:tcPr>
                <w:p w:rsidR="77B34DEB" w:rsidP="539506CF" w:rsidRDefault="77B34DEB" w14:paraId="0620D2D6" w14:textId="5A87DFFB">
                  <w:pPr>
                    <w:pStyle w:val="Normal"/>
                    <w:rPr>
                      <w:rFonts w:ascii="Times New Roman" w:hAnsi="Times New Roman" w:eastAsia="Times New Roman" w:cs="Times New Roman"/>
                      <w:b w:val="0"/>
                      <w:bCs w:val="0"/>
                      <w:noProof w:val="0"/>
                      <w:sz w:val="16"/>
                      <w:szCs w:val="16"/>
                      <w:u w:val="none"/>
                      <w:lang w:val="en-US"/>
                    </w:rPr>
                  </w:pPr>
                  <w:r w:rsidRPr="539506CF" w:rsidR="77B34DEB">
                    <w:rPr>
                      <w:rFonts w:ascii="Times New Roman" w:hAnsi="Times New Roman" w:eastAsia="Times New Roman" w:cs="Times New Roman"/>
                      <w:b w:val="0"/>
                      <w:bCs w:val="0"/>
                      <w:noProof w:val="0"/>
                      <w:sz w:val="16"/>
                      <w:szCs w:val="16"/>
                      <w:u w:val="none"/>
                      <w:lang w:val="en-US"/>
                    </w:rPr>
                    <w:t>0.77</w:t>
                  </w:r>
                </w:p>
              </w:tc>
              <w:tc>
                <w:tcPr>
                  <w:tcW w:w="1164" w:type="dxa"/>
                  <w:tcMar/>
                </w:tcPr>
                <w:p w:rsidR="30704C75" w:rsidP="539506CF" w:rsidRDefault="30704C75" w14:paraId="58A1EA17" w14:textId="705642A2">
                  <w:pPr>
                    <w:pStyle w:val="Normal"/>
                    <w:rPr>
                      <w:rFonts w:ascii="Times New Roman" w:hAnsi="Times New Roman" w:eastAsia="Times New Roman" w:cs="Times New Roman"/>
                      <w:b w:val="0"/>
                      <w:bCs w:val="0"/>
                      <w:noProof w:val="0"/>
                      <w:sz w:val="16"/>
                      <w:szCs w:val="16"/>
                      <w:lang w:val="en-US"/>
                    </w:rPr>
                  </w:pPr>
                  <w:r w:rsidRPr="539506CF" w:rsidR="30704C75">
                    <w:rPr>
                      <w:rFonts w:ascii="Times New Roman" w:hAnsi="Times New Roman" w:eastAsia="Times New Roman" w:cs="Times New Roman"/>
                      <w:b w:val="0"/>
                      <w:bCs w:val="0"/>
                      <w:noProof w:val="0"/>
                      <w:sz w:val="16"/>
                      <w:szCs w:val="16"/>
                      <w:lang w:val="en-US"/>
                    </w:rPr>
                    <w:t>8.53</w:t>
                  </w:r>
                </w:p>
              </w:tc>
              <w:tc>
                <w:tcPr>
                  <w:tcW w:w="1164" w:type="dxa"/>
                  <w:tcMar/>
                </w:tcPr>
                <w:p w:rsidR="7C6346C6" w:rsidP="539506CF" w:rsidRDefault="7C6346C6" w14:paraId="3B4C366E" w14:textId="1712CE75">
                  <w:pPr>
                    <w:pStyle w:val="Normal"/>
                    <w:rPr>
                      <w:rFonts w:ascii="Times New Roman" w:hAnsi="Times New Roman" w:eastAsia="Times New Roman" w:cs="Times New Roman"/>
                      <w:b w:val="0"/>
                      <w:bCs w:val="0"/>
                      <w:noProof w:val="0"/>
                      <w:sz w:val="16"/>
                      <w:szCs w:val="16"/>
                      <w:u w:val="none"/>
                      <w:lang w:val="en-US"/>
                    </w:rPr>
                  </w:pPr>
                  <w:r w:rsidRPr="539506CF" w:rsidR="7C6346C6">
                    <w:rPr>
                      <w:rFonts w:ascii="Times New Roman" w:hAnsi="Times New Roman" w:eastAsia="Times New Roman" w:cs="Times New Roman"/>
                      <w:b w:val="0"/>
                      <w:bCs w:val="0"/>
                      <w:noProof w:val="0"/>
                      <w:sz w:val="16"/>
                      <w:szCs w:val="16"/>
                      <w:u w:val="none"/>
                      <w:lang w:val="en-US"/>
                    </w:rPr>
                    <w:t>0.79</w:t>
                  </w:r>
                </w:p>
              </w:tc>
              <w:tc>
                <w:tcPr>
                  <w:tcW w:w="1164" w:type="dxa"/>
                  <w:tcMar/>
                </w:tcPr>
                <w:p w:rsidR="7C6346C6" w:rsidP="539506CF" w:rsidRDefault="7C6346C6" w14:paraId="2E5EC25E" w14:textId="232D20F7">
                  <w:pPr>
                    <w:pStyle w:val="Normal"/>
                    <w:rPr>
                      <w:rFonts w:ascii="Times New Roman" w:hAnsi="Times New Roman" w:eastAsia="Times New Roman" w:cs="Times New Roman"/>
                      <w:b w:val="0"/>
                      <w:bCs w:val="0"/>
                      <w:noProof w:val="0"/>
                      <w:sz w:val="16"/>
                      <w:szCs w:val="16"/>
                      <w:u w:val="none"/>
                      <w:lang w:val="en-US"/>
                    </w:rPr>
                  </w:pPr>
                  <w:r w:rsidRPr="539506CF" w:rsidR="7C6346C6">
                    <w:rPr>
                      <w:rFonts w:ascii="Times New Roman" w:hAnsi="Times New Roman" w:eastAsia="Times New Roman" w:cs="Times New Roman"/>
                      <w:b w:val="0"/>
                      <w:bCs w:val="0"/>
                      <w:noProof w:val="0"/>
                      <w:sz w:val="16"/>
                      <w:szCs w:val="16"/>
                      <w:u w:val="none"/>
                      <w:lang w:val="en-US"/>
                    </w:rPr>
                    <w:t>8.55</w:t>
                  </w:r>
                </w:p>
              </w:tc>
              <w:tc>
                <w:tcPr>
                  <w:tcW w:w="1164" w:type="dxa"/>
                  <w:tcMar/>
                </w:tcPr>
                <w:p w:rsidR="7C6346C6" w:rsidP="539506CF" w:rsidRDefault="7C6346C6" w14:paraId="6745C9A7" w14:textId="72107E61">
                  <w:pPr>
                    <w:pStyle w:val="Normal"/>
                    <w:rPr>
                      <w:rFonts w:ascii="Times New Roman" w:hAnsi="Times New Roman" w:eastAsia="Times New Roman" w:cs="Times New Roman"/>
                      <w:b w:val="0"/>
                      <w:bCs w:val="0"/>
                      <w:noProof w:val="0"/>
                      <w:sz w:val="16"/>
                      <w:szCs w:val="16"/>
                      <w:u w:val="none"/>
                      <w:lang w:val="en-US"/>
                    </w:rPr>
                  </w:pPr>
                  <w:r w:rsidRPr="539506CF" w:rsidR="7C6346C6">
                    <w:rPr>
                      <w:rFonts w:ascii="Times New Roman" w:hAnsi="Times New Roman" w:eastAsia="Times New Roman" w:cs="Times New Roman"/>
                      <w:b w:val="0"/>
                      <w:bCs w:val="0"/>
                      <w:noProof w:val="0"/>
                      <w:sz w:val="16"/>
                      <w:szCs w:val="16"/>
                      <w:u w:val="none"/>
                      <w:lang w:val="en-US"/>
                    </w:rPr>
                    <w:t>0.78</w:t>
                  </w:r>
                </w:p>
              </w:tc>
            </w:tr>
            <w:tr w:rsidR="539506CF" w:rsidTr="539506CF" w14:paraId="77C1732A">
              <w:trPr>
                <w:trHeight w:val="300"/>
              </w:trPr>
              <w:tc>
                <w:tcPr>
                  <w:tcW w:w="1164" w:type="dxa"/>
                  <w:tcMar/>
                </w:tcPr>
                <w:p w:rsidR="761D4F94" w:rsidP="539506CF" w:rsidRDefault="761D4F94" w14:paraId="749DC854" w14:textId="07F3985E">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10.0</w:t>
                  </w:r>
                </w:p>
              </w:tc>
              <w:tc>
                <w:tcPr>
                  <w:tcW w:w="1164" w:type="dxa"/>
                  <w:tcMar/>
                </w:tcPr>
                <w:p w:rsidR="2292608F" w:rsidP="539506CF" w:rsidRDefault="2292608F" w14:paraId="7CA29C13" w14:textId="28F478A1">
                  <w:pPr>
                    <w:pStyle w:val="Normal"/>
                    <w:rPr>
                      <w:rFonts w:ascii="Times New Roman" w:hAnsi="Times New Roman" w:eastAsia="Times New Roman" w:cs="Times New Roman"/>
                      <w:b w:val="0"/>
                      <w:bCs w:val="0"/>
                      <w:noProof w:val="0"/>
                      <w:sz w:val="16"/>
                      <w:szCs w:val="16"/>
                      <w:u w:val="none"/>
                      <w:lang w:val="en-US"/>
                    </w:rPr>
                  </w:pPr>
                  <w:r w:rsidRPr="539506CF" w:rsidR="2292608F">
                    <w:rPr>
                      <w:rFonts w:ascii="Times New Roman" w:hAnsi="Times New Roman" w:eastAsia="Times New Roman" w:cs="Times New Roman"/>
                      <w:b w:val="0"/>
                      <w:bCs w:val="0"/>
                      <w:noProof w:val="0"/>
                      <w:sz w:val="16"/>
                      <w:szCs w:val="16"/>
                      <w:u w:val="none"/>
                      <w:lang w:val="en-US"/>
                    </w:rPr>
                    <w:t>8.34</w:t>
                  </w:r>
                </w:p>
              </w:tc>
              <w:tc>
                <w:tcPr>
                  <w:tcW w:w="1164" w:type="dxa"/>
                  <w:tcMar/>
                </w:tcPr>
                <w:p w:rsidR="5716F293" w:rsidP="539506CF" w:rsidRDefault="5716F293" w14:paraId="79648EC4" w14:textId="46E71F8E">
                  <w:pPr>
                    <w:pStyle w:val="Normal"/>
                    <w:rPr>
                      <w:rFonts w:ascii="Times New Roman" w:hAnsi="Times New Roman" w:eastAsia="Times New Roman" w:cs="Times New Roman"/>
                      <w:b w:val="0"/>
                      <w:bCs w:val="0"/>
                      <w:noProof w:val="0"/>
                      <w:sz w:val="16"/>
                      <w:szCs w:val="16"/>
                      <w:u w:val="none"/>
                      <w:lang w:val="en-US"/>
                    </w:rPr>
                  </w:pPr>
                  <w:r w:rsidRPr="539506CF" w:rsidR="5716F293">
                    <w:rPr>
                      <w:rFonts w:ascii="Times New Roman" w:hAnsi="Times New Roman" w:eastAsia="Times New Roman" w:cs="Times New Roman"/>
                      <w:b w:val="0"/>
                      <w:bCs w:val="0"/>
                      <w:noProof w:val="0"/>
                      <w:sz w:val="16"/>
                      <w:szCs w:val="16"/>
                      <w:u w:val="none"/>
                      <w:lang w:val="en-US"/>
                    </w:rPr>
                    <w:t>0.87</w:t>
                  </w:r>
                </w:p>
              </w:tc>
              <w:tc>
                <w:tcPr>
                  <w:tcW w:w="1164" w:type="dxa"/>
                  <w:tcMar/>
                </w:tcPr>
                <w:p w:rsidR="136BE45F" w:rsidP="539506CF" w:rsidRDefault="136BE45F" w14:paraId="11FE99A1" w14:textId="23B0BCEF">
                  <w:pPr>
                    <w:pStyle w:val="Normal"/>
                    <w:rPr>
                      <w:rFonts w:ascii="Times New Roman" w:hAnsi="Times New Roman" w:eastAsia="Times New Roman" w:cs="Times New Roman"/>
                      <w:b w:val="0"/>
                      <w:bCs w:val="0"/>
                      <w:noProof w:val="0"/>
                      <w:sz w:val="16"/>
                      <w:szCs w:val="16"/>
                      <w:u w:val="none"/>
                      <w:lang w:val="en-US"/>
                    </w:rPr>
                  </w:pPr>
                  <w:r w:rsidRPr="539506CF" w:rsidR="136BE45F">
                    <w:rPr>
                      <w:rFonts w:ascii="Times New Roman" w:hAnsi="Times New Roman" w:eastAsia="Times New Roman" w:cs="Times New Roman"/>
                      <w:b w:val="0"/>
                      <w:bCs w:val="0"/>
                      <w:noProof w:val="0"/>
                      <w:sz w:val="16"/>
                      <w:szCs w:val="16"/>
                      <w:u w:val="none"/>
                      <w:lang w:val="en-US"/>
                    </w:rPr>
                    <w:t>8.32</w:t>
                  </w:r>
                </w:p>
              </w:tc>
              <w:tc>
                <w:tcPr>
                  <w:tcW w:w="1164" w:type="dxa"/>
                  <w:tcMar/>
                </w:tcPr>
                <w:p w:rsidR="136BE45F" w:rsidP="539506CF" w:rsidRDefault="136BE45F" w14:paraId="5EDDDDFA" w14:textId="3782834E">
                  <w:pPr>
                    <w:pStyle w:val="Normal"/>
                    <w:rPr>
                      <w:rFonts w:ascii="Times New Roman" w:hAnsi="Times New Roman" w:eastAsia="Times New Roman" w:cs="Times New Roman"/>
                      <w:b w:val="0"/>
                      <w:bCs w:val="0"/>
                      <w:noProof w:val="0"/>
                      <w:sz w:val="16"/>
                      <w:szCs w:val="16"/>
                      <w:u w:val="none"/>
                      <w:lang w:val="en-US"/>
                    </w:rPr>
                  </w:pPr>
                  <w:r w:rsidRPr="539506CF" w:rsidR="136BE45F">
                    <w:rPr>
                      <w:rFonts w:ascii="Times New Roman" w:hAnsi="Times New Roman" w:eastAsia="Times New Roman" w:cs="Times New Roman"/>
                      <w:b w:val="0"/>
                      <w:bCs w:val="0"/>
                      <w:noProof w:val="0"/>
                      <w:sz w:val="16"/>
                      <w:szCs w:val="16"/>
                      <w:u w:val="none"/>
                      <w:lang w:val="en-US"/>
                    </w:rPr>
                    <w:t>0.89</w:t>
                  </w:r>
                </w:p>
              </w:tc>
              <w:tc>
                <w:tcPr>
                  <w:tcW w:w="1164" w:type="dxa"/>
                  <w:tcMar/>
                </w:tcPr>
                <w:p w:rsidR="6A02CA1B" w:rsidP="539506CF" w:rsidRDefault="6A02CA1B" w14:paraId="771D7517" w14:textId="573F26D2">
                  <w:pPr>
                    <w:pStyle w:val="Normal"/>
                    <w:rPr>
                      <w:rFonts w:ascii="Times New Roman" w:hAnsi="Times New Roman" w:eastAsia="Times New Roman" w:cs="Times New Roman"/>
                      <w:b w:val="0"/>
                      <w:bCs w:val="0"/>
                      <w:noProof w:val="0"/>
                      <w:sz w:val="16"/>
                      <w:szCs w:val="16"/>
                      <w:lang w:val="en-US"/>
                    </w:rPr>
                  </w:pPr>
                  <w:r w:rsidRPr="539506CF" w:rsidR="6A02CA1B">
                    <w:rPr>
                      <w:rFonts w:ascii="Times New Roman" w:hAnsi="Times New Roman" w:eastAsia="Times New Roman" w:cs="Times New Roman"/>
                      <w:b w:val="0"/>
                      <w:bCs w:val="0"/>
                      <w:noProof w:val="0"/>
                      <w:sz w:val="16"/>
                      <w:szCs w:val="16"/>
                      <w:lang w:val="en-US"/>
                    </w:rPr>
                    <w:t>8.33</w:t>
                  </w:r>
                </w:p>
              </w:tc>
              <w:tc>
                <w:tcPr>
                  <w:tcW w:w="1164" w:type="dxa"/>
                  <w:tcMar/>
                </w:tcPr>
                <w:p w:rsidR="3200BA8B" w:rsidP="539506CF" w:rsidRDefault="3200BA8B" w14:paraId="7639B720" w14:textId="4D18D1A1">
                  <w:pPr>
                    <w:pStyle w:val="Normal"/>
                    <w:rPr>
                      <w:rFonts w:ascii="Times New Roman" w:hAnsi="Times New Roman" w:eastAsia="Times New Roman" w:cs="Times New Roman"/>
                      <w:b w:val="0"/>
                      <w:bCs w:val="0"/>
                      <w:noProof w:val="0"/>
                      <w:sz w:val="16"/>
                      <w:szCs w:val="16"/>
                      <w:u w:val="none"/>
                      <w:lang w:val="en-US"/>
                    </w:rPr>
                  </w:pPr>
                  <w:r w:rsidRPr="539506CF" w:rsidR="3200BA8B">
                    <w:rPr>
                      <w:rFonts w:ascii="Times New Roman" w:hAnsi="Times New Roman" w:eastAsia="Times New Roman" w:cs="Times New Roman"/>
                      <w:b w:val="0"/>
                      <w:bCs w:val="0"/>
                      <w:noProof w:val="0"/>
                      <w:sz w:val="16"/>
                      <w:szCs w:val="16"/>
                      <w:u w:val="none"/>
                      <w:lang w:val="en-US"/>
                    </w:rPr>
                    <w:t>0.88</w:t>
                  </w:r>
                </w:p>
              </w:tc>
            </w:tr>
            <w:tr w:rsidR="539506CF" w:rsidTr="539506CF" w14:paraId="49D39693">
              <w:trPr>
                <w:trHeight w:val="300"/>
              </w:trPr>
              <w:tc>
                <w:tcPr>
                  <w:tcW w:w="1164" w:type="dxa"/>
                  <w:tcMar/>
                </w:tcPr>
                <w:p w:rsidR="761D4F94" w:rsidP="539506CF" w:rsidRDefault="761D4F94" w14:paraId="7BBEE45C" w14:textId="43EAB537">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12.0</w:t>
                  </w:r>
                </w:p>
              </w:tc>
              <w:tc>
                <w:tcPr>
                  <w:tcW w:w="1164" w:type="dxa"/>
                  <w:tcMar/>
                </w:tcPr>
                <w:p w:rsidR="3A8B0C68" w:rsidP="539506CF" w:rsidRDefault="3A8B0C68" w14:paraId="79CCF5F5" w14:textId="739BEEED">
                  <w:pPr>
                    <w:pStyle w:val="Normal"/>
                    <w:rPr>
                      <w:rFonts w:ascii="Times New Roman" w:hAnsi="Times New Roman" w:eastAsia="Times New Roman" w:cs="Times New Roman"/>
                      <w:b w:val="0"/>
                      <w:bCs w:val="0"/>
                      <w:noProof w:val="0"/>
                      <w:sz w:val="16"/>
                      <w:szCs w:val="16"/>
                      <w:u w:val="none"/>
                      <w:lang w:val="en-US"/>
                    </w:rPr>
                  </w:pPr>
                  <w:r w:rsidRPr="539506CF" w:rsidR="3A8B0C68">
                    <w:rPr>
                      <w:rFonts w:ascii="Times New Roman" w:hAnsi="Times New Roman" w:eastAsia="Times New Roman" w:cs="Times New Roman"/>
                      <w:b w:val="0"/>
                      <w:bCs w:val="0"/>
                      <w:noProof w:val="0"/>
                      <w:sz w:val="16"/>
                      <w:szCs w:val="16"/>
                      <w:u w:val="none"/>
                      <w:lang w:val="en-US"/>
                    </w:rPr>
                    <w:t>8.21</w:t>
                  </w:r>
                </w:p>
              </w:tc>
              <w:tc>
                <w:tcPr>
                  <w:tcW w:w="1164" w:type="dxa"/>
                  <w:tcMar/>
                </w:tcPr>
                <w:p w:rsidR="0492652B" w:rsidP="539506CF" w:rsidRDefault="0492652B" w14:paraId="4CF95077" w14:textId="49A31F2C">
                  <w:pPr>
                    <w:pStyle w:val="Normal"/>
                    <w:rPr>
                      <w:rFonts w:ascii="Times New Roman" w:hAnsi="Times New Roman" w:eastAsia="Times New Roman" w:cs="Times New Roman"/>
                      <w:b w:val="0"/>
                      <w:bCs w:val="0"/>
                      <w:noProof w:val="0"/>
                      <w:sz w:val="16"/>
                      <w:szCs w:val="16"/>
                      <w:u w:val="none"/>
                      <w:lang w:val="en-US"/>
                    </w:rPr>
                  </w:pPr>
                  <w:r w:rsidRPr="539506CF" w:rsidR="0492652B">
                    <w:rPr>
                      <w:rFonts w:ascii="Times New Roman" w:hAnsi="Times New Roman" w:eastAsia="Times New Roman" w:cs="Times New Roman"/>
                      <w:b w:val="0"/>
                      <w:bCs w:val="0"/>
                      <w:noProof w:val="0"/>
                      <w:sz w:val="16"/>
                      <w:szCs w:val="16"/>
                      <w:u w:val="none"/>
                      <w:lang w:val="en-US"/>
                    </w:rPr>
                    <w:t>0.94</w:t>
                  </w:r>
                </w:p>
              </w:tc>
              <w:tc>
                <w:tcPr>
                  <w:tcW w:w="1164" w:type="dxa"/>
                  <w:tcMar/>
                </w:tcPr>
                <w:p w:rsidR="6C3D4E75" w:rsidP="539506CF" w:rsidRDefault="6C3D4E75" w14:paraId="13A4A9EB" w14:textId="0BC01288">
                  <w:pPr>
                    <w:pStyle w:val="Normal"/>
                    <w:rPr>
                      <w:rFonts w:ascii="Times New Roman" w:hAnsi="Times New Roman" w:eastAsia="Times New Roman" w:cs="Times New Roman"/>
                      <w:b w:val="0"/>
                      <w:bCs w:val="0"/>
                      <w:noProof w:val="0"/>
                      <w:sz w:val="16"/>
                      <w:szCs w:val="16"/>
                      <w:lang w:val="en-US"/>
                    </w:rPr>
                  </w:pPr>
                  <w:r w:rsidRPr="539506CF" w:rsidR="6C3D4E75">
                    <w:rPr>
                      <w:rFonts w:ascii="Times New Roman" w:hAnsi="Times New Roman" w:eastAsia="Times New Roman" w:cs="Times New Roman"/>
                      <w:b w:val="0"/>
                      <w:bCs w:val="0"/>
                      <w:noProof w:val="0"/>
                      <w:sz w:val="16"/>
                      <w:szCs w:val="16"/>
                      <w:lang w:val="en-US"/>
                    </w:rPr>
                    <w:t>8.19</w:t>
                  </w:r>
                </w:p>
              </w:tc>
              <w:tc>
                <w:tcPr>
                  <w:tcW w:w="1164" w:type="dxa"/>
                  <w:tcMar/>
                </w:tcPr>
                <w:p w:rsidR="3EF80AF0" w:rsidP="539506CF" w:rsidRDefault="3EF80AF0" w14:paraId="36A34AC2" w14:textId="24053443">
                  <w:pPr>
                    <w:pStyle w:val="Normal"/>
                    <w:rPr>
                      <w:rFonts w:ascii="Times New Roman" w:hAnsi="Times New Roman" w:eastAsia="Times New Roman" w:cs="Times New Roman"/>
                      <w:b w:val="0"/>
                      <w:bCs w:val="0"/>
                      <w:noProof w:val="0"/>
                      <w:sz w:val="16"/>
                      <w:szCs w:val="16"/>
                      <w:lang w:val="en-US"/>
                    </w:rPr>
                  </w:pPr>
                  <w:r w:rsidRPr="539506CF" w:rsidR="3EF80AF0">
                    <w:rPr>
                      <w:rFonts w:ascii="Times New Roman" w:hAnsi="Times New Roman" w:eastAsia="Times New Roman" w:cs="Times New Roman"/>
                      <w:b w:val="0"/>
                      <w:bCs w:val="0"/>
                      <w:noProof w:val="0"/>
                      <w:sz w:val="16"/>
                      <w:szCs w:val="16"/>
                      <w:lang w:val="en-US"/>
                    </w:rPr>
                    <w:t>0.95</w:t>
                  </w:r>
                </w:p>
              </w:tc>
              <w:tc>
                <w:tcPr>
                  <w:tcW w:w="1164" w:type="dxa"/>
                  <w:tcMar/>
                </w:tcPr>
                <w:p w:rsidR="4FE84A5D" w:rsidP="539506CF" w:rsidRDefault="4FE84A5D" w14:paraId="5C4C6408" w14:textId="0F8346FF">
                  <w:pPr>
                    <w:pStyle w:val="Normal"/>
                    <w:rPr>
                      <w:rFonts w:ascii="Times New Roman" w:hAnsi="Times New Roman" w:eastAsia="Times New Roman" w:cs="Times New Roman"/>
                      <w:b w:val="0"/>
                      <w:bCs w:val="0"/>
                      <w:noProof w:val="0"/>
                      <w:sz w:val="16"/>
                      <w:szCs w:val="16"/>
                      <w:u w:val="none"/>
                      <w:lang w:val="en-US"/>
                    </w:rPr>
                  </w:pPr>
                  <w:r w:rsidRPr="539506CF" w:rsidR="4FE84A5D">
                    <w:rPr>
                      <w:rFonts w:ascii="Times New Roman" w:hAnsi="Times New Roman" w:eastAsia="Times New Roman" w:cs="Times New Roman"/>
                      <w:b w:val="0"/>
                      <w:bCs w:val="0"/>
                      <w:noProof w:val="0"/>
                      <w:sz w:val="16"/>
                      <w:szCs w:val="16"/>
                      <w:u w:val="none"/>
                      <w:lang w:val="en-US"/>
                    </w:rPr>
                    <w:t>8.20</w:t>
                  </w:r>
                </w:p>
              </w:tc>
              <w:tc>
                <w:tcPr>
                  <w:tcW w:w="1164" w:type="dxa"/>
                  <w:tcMar/>
                </w:tcPr>
                <w:p w:rsidR="4FE84A5D" w:rsidP="539506CF" w:rsidRDefault="4FE84A5D" w14:paraId="00FB27B6" w14:textId="47AC43EF">
                  <w:pPr>
                    <w:pStyle w:val="Normal"/>
                    <w:rPr>
                      <w:rFonts w:ascii="Times New Roman" w:hAnsi="Times New Roman" w:eastAsia="Times New Roman" w:cs="Times New Roman"/>
                      <w:b w:val="0"/>
                      <w:bCs w:val="0"/>
                      <w:noProof w:val="0"/>
                      <w:sz w:val="16"/>
                      <w:szCs w:val="16"/>
                      <w:u w:val="none"/>
                      <w:lang w:val="en-US"/>
                    </w:rPr>
                  </w:pPr>
                  <w:r w:rsidRPr="539506CF" w:rsidR="4FE84A5D">
                    <w:rPr>
                      <w:rFonts w:ascii="Times New Roman" w:hAnsi="Times New Roman" w:eastAsia="Times New Roman" w:cs="Times New Roman"/>
                      <w:b w:val="0"/>
                      <w:bCs w:val="0"/>
                      <w:noProof w:val="0"/>
                      <w:sz w:val="16"/>
                      <w:szCs w:val="16"/>
                      <w:u w:val="none"/>
                      <w:lang w:val="en-US"/>
                    </w:rPr>
                    <w:t>0.94</w:t>
                  </w:r>
                </w:p>
              </w:tc>
            </w:tr>
            <w:tr w:rsidR="539506CF" w:rsidTr="539506CF" w14:paraId="45AC89E5">
              <w:trPr>
                <w:trHeight w:val="300"/>
              </w:trPr>
              <w:tc>
                <w:tcPr>
                  <w:tcW w:w="1164" w:type="dxa"/>
                  <w:tcMar/>
                </w:tcPr>
                <w:p w:rsidR="761D4F94" w:rsidP="539506CF" w:rsidRDefault="761D4F94" w14:paraId="5036830B" w14:textId="0E0DF241">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14.0</w:t>
                  </w:r>
                </w:p>
              </w:tc>
              <w:tc>
                <w:tcPr>
                  <w:tcW w:w="1164" w:type="dxa"/>
                  <w:tcMar/>
                </w:tcPr>
                <w:p w:rsidR="48802D9B" w:rsidP="539506CF" w:rsidRDefault="48802D9B" w14:paraId="4165B8AE" w14:textId="2BEE8303">
                  <w:pPr>
                    <w:pStyle w:val="Normal"/>
                    <w:rPr>
                      <w:rFonts w:ascii="Times New Roman" w:hAnsi="Times New Roman" w:eastAsia="Times New Roman" w:cs="Times New Roman"/>
                      <w:b w:val="0"/>
                      <w:bCs w:val="0"/>
                      <w:noProof w:val="0"/>
                      <w:sz w:val="16"/>
                      <w:szCs w:val="16"/>
                      <w:u w:val="none"/>
                      <w:lang w:val="en-US"/>
                    </w:rPr>
                  </w:pPr>
                  <w:r w:rsidRPr="539506CF" w:rsidR="48802D9B">
                    <w:rPr>
                      <w:rFonts w:ascii="Times New Roman" w:hAnsi="Times New Roman" w:eastAsia="Times New Roman" w:cs="Times New Roman"/>
                      <w:b w:val="0"/>
                      <w:bCs w:val="0"/>
                      <w:noProof w:val="0"/>
                      <w:sz w:val="16"/>
                      <w:szCs w:val="16"/>
                      <w:u w:val="none"/>
                      <w:lang w:val="en-US"/>
                    </w:rPr>
                    <w:t>8.09</w:t>
                  </w:r>
                </w:p>
              </w:tc>
              <w:tc>
                <w:tcPr>
                  <w:tcW w:w="1164" w:type="dxa"/>
                  <w:tcMar/>
                </w:tcPr>
                <w:p w:rsidR="1C2B5C68" w:rsidP="539506CF" w:rsidRDefault="1C2B5C68" w14:paraId="3B661604" w14:textId="51F040A8">
                  <w:pPr>
                    <w:pStyle w:val="Normal"/>
                    <w:rPr>
                      <w:rFonts w:ascii="Times New Roman" w:hAnsi="Times New Roman" w:eastAsia="Times New Roman" w:cs="Times New Roman"/>
                      <w:b w:val="0"/>
                      <w:bCs w:val="0"/>
                      <w:noProof w:val="0"/>
                      <w:sz w:val="16"/>
                      <w:szCs w:val="16"/>
                      <w:u w:val="none"/>
                      <w:lang w:val="en-US"/>
                    </w:rPr>
                  </w:pPr>
                  <w:r w:rsidRPr="539506CF" w:rsidR="1C2B5C68">
                    <w:rPr>
                      <w:rFonts w:ascii="Times New Roman" w:hAnsi="Times New Roman" w:eastAsia="Times New Roman" w:cs="Times New Roman"/>
                      <w:b w:val="0"/>
                      <w:bCs w:val="0"/>
                      <w:noProof w:val="0"/>
                      <w:sz w:val="16"/>
                      <w:szCs w:val="16"/>
                      <w:u w:val="none"/>
                      <w:lang w:val="en-US"/>
                    </w:rPr>
                    <w:t>0.96</w:t>
                  </w:r>
                </w:p>
              </w:tc>
              <w:tc>
                <w:tcPr>
                  <w:tcW w:w="1164" w:type="dxa"/>
                  <w:tcMar/>
                </w:tcPr>
                <w:p w:rsidR="0090C8FC" w:rsidP="539506CF" w:rsidRDefault="0090C8FC" w14:paraId="07EB917D" w14:textId="1EBF9562">
                  <w:pPr>
                    <w:pStyle w:val="Normal"/>
                    <w:rPr>
                      <w:rFonts w:ascii="Times New Roman" w:hAnsi="Times New Roman" w:eastAsia="Times New Roman" w:cs="Times New Roman"/>
                      <w:b w:val="0"/>
                      <w:bCs w:val="0"/>
                      <w:noProof w:val="0"/>
                      <w:sz w:val="16"/>
                      <w:szCs w:val="16"/>
                      <w:lang w:val="en-US"/>
                    </w:rPr>
                  </w:pPr>
                  <w:r w:rsidRPr="539506CF" w:rsidR="0090C8FC">
                    <w:rPr>
                      <w:rFonts w:ascii="Times New Roman" w:hAnsi="Times New Roman" w:eastAsia="Times New Roman" w:cs="Times New Roman"/>
                      <w:b w:val="0"/>
                      <w:bCs w:val="0"/>
                      <w:noProof w:val="0"/>
                      <w:sz w:val="16"/>
                      <w:szCs w:val="16"/>
                      <w:lang w:val="en-US"/>
                    </w:rPr>
                    <w:t>8.07</w:t>
                  </w:r>
                </w:p>
              </w:tc>
              <w:tc>
                <w:tcPr>
                  <w:tcW w:w="1164" w:type="dxa"/>
                  <w:tcMar/>
                </w:tcPr>
                <w:p w:rsidR="7B047DA3" w:rsidP="539506CF" w:rsidRDefault="7B047DA3" w14:paraId="29657300" w14:textId="29F871B9">
                  <w:pPr>
                    <w:pStyle w:val="Normal"/>
                    <w:rPr>
                      <w:rFonts w:ascii="Times New Roman" w:hAnsi="Times New Roman" w:eastAsia="Times New Roman" w:cs="Times New Roman"/>
                      <w:b w:val="0"/>
                      <w:bCs w:val="0"/>
                      <w:noProof w:val="0"/>
                      <w:sz w:val="16"/>
                      <w:szCs w:val="16"/>
                      <w:u w:val="none"/>
                      <w:lang w:val="en-US"/>
                    </w:rPr>
                  </w:pPr>
                  <w:r w:rsidRPr="539506CF" w:rsidR="7B047DA3">
                    <w:rPr>
                      <w:rFonts w:ascii="Times New Roman" w:hAnsi="Times New Roman" w:eastAsia="Times New Roman" w:cs="Times New Roman"/>
                      <w:b w:val="0"/>
                      <w:bCs w:val="0"/>
                      <w:noProof w:val="0"/>
                      <w:sz w:val="16"/>
                      <w:szCs w:val="16"/>
                      <w:u w:val="none"/>
                      <w:lang w:val="en-US"/>
                    </w:rPr>
                    <w:t>0.97</w:t>
                  </w:r>
                </w:p>
              </w:tc>
              <w:tc>
                <w:tcPr>
                  <w:tcW w:w="1164" w:type="dxa"/>
                  <w:tcMar/>
                </w:tcPr>
                <w:p w:rsidR="33E94AF9" w:rsidP="539506CF" w:rsidRDefault="33E94AF9" w14:paraId="40A56C4A" w14:textId="0B72207E">
                  <w:pPr>
                    <w:pStyle w:val="Normal"/>
                    <w:rPr>
                      <w:rFonts w:ascii="Times New Roman" w:hAnsi="Times New Roman" w:eastAsia="Times New Roman" w:cs="Times New Roman"/>
                      <w:b w:val="0"/>
                      <w:bCs w:val="0"/>
                      <w:noProof w:val="0"/>
                      <w:sz w:val="16"/>
                      <w:szCs w:val="16"/>
                      <w:u w:val="none"/>
                      <w:lang w:val="en-US"/>
                    </w:rPr>
                  </w:pPr>
                  <w:r w:rsidRPr="539506CF" w:rsidR="33E94AF9">
                    <w:rPr>
                      <w:rFonts w:ascii="Times New Roman" w:hAnsi="Times New Roman" w:eastAsia="Times New Roman" w:cs="Times New Roman"/>
                      <w:b w:val="0"/>
                      <w:bCs w:val="0"/>
                      <w:noProof w:val="0"/>
                      <w:sz w:val="16"/>
                      <w:szCs w:val="16"/>
                      <w:u w:val="none"/>
                      <w:lang w:val="en-US"/>
                    </w:rPr>
                    <w:t>8.08</w:t>
                  </w:r>
                </w:p>
              </w:tc>
              <w:tc>
                <w:tcPr>
                  <w:tcW w:w="1164" w:type="dxa"/>
                  <w:tcMar/>
                </w:tcPr>
                <w:p w:rsidR="1E2343CE" w:rsidP="539506CF" w:rsidRDefault="1E2343CE" w14:paraId="327C2B01" w14:textId="769B2A8E">
                  <w:pPr>
                    <w:pStyle w:val="Normal"/>
                    <w:rPr>
                      <w:rFonts w:ascii="Times New Roman" w:hAnsi="Times New Roman" w:eastAsia="Times New Roman" w:cs="Times New Roman"/>
                      <w:b w:val="0"/>
                      <w:bCs w:val="0"/>
                      <w:noProof w:val="0"/>
                      <w:sz w:val="16"/>
                      <w:szCs w:val="16"/>
                      <w:lang w:val="en-US"/>
                    </w:rPr>
                  </w:pPr>
                  <w:r w:rsidRPr="539506CF" w:rsidR="1E2343CE">
                    <w:rPr>
                      <w:rFonts w:ascii="Times New Roman" w:hAnsi="Times New Roman" w:eastAsia="Times New Roman" w:cs="Times New Roman"/>
                      <w:b w:val="0"/>
                      <w:bCs w:val="0"/>
                      <w:noProof w:val="0"/>
                      <w:sz w:val="16"/>
                      <w:szCs w:val="16"/>
                      <w:lang w:val="en-US"/>
                    </w:rPr>
                    <w:t>0.97</w:t>
                  </w:r>
                </w:p>
              </w:tc>
            </w:tr>
            <w:tr w:rsidR="539506CF" w:rsidTr="539506CF" w14:paraId="79A2F5D0">
              <w:trPr>
                <w:trHeight w:val="300"/>
              </w:trPr>
              <w:tc>
                <w:tcPr>
                  <w:tcW w:w="1164" w:type="dxa"/>
                  <w:tcMar/>
                </w:tcPr>
                <w:p w:rsidR="761D4F94" w:rsidP="539506CF" w:rsidRDefault="761D4F94" w14:paraId="2814521B" w14:textId="3AF07E6E">
                  <w:pPr>
                    <w:pStyle w:val="Normal"/>
                    <w:rPr>
                      <w:rFonts w:ascii="Times New Roman" w:hAnsi="Times New Roman" w:eastAsia="Times New Roman" w:cs="Times New Roman"/>
                      <w:b w:val="0"/>
                      <w:bCs w:val="0"/>
                      <w:noProof w:val="0"/>
                      <w:sz w:val="16"/>
                      <w:szCs w:val="16"/>
                      <w:u w:val="none"/>
                      <w:lang w:val="en-US"/>
                    </w:rPr>
                  </w:pPr>
                  <w:r w:rsidRPr="539506CF" w:rsidR="761D4F94">
                    <w:rPr>
                      <w:rFonts w:ascii="Times New Roman" w:hAnsi="Times New Roman" w:eastAsia="Times New Roman" w:cs="Times New Roman"/>
                      <w:b w:val="0"/>
                      <w:bCs w:val="0"/>
                      <w:noProof w:val="0"/>
                      <w:sz w:val="16"/>
                      <w:szCs w:val="16"/>
                      <w:u w:val="none"/>
                      <w:lang w:val="en-US"/>
                    </w:rPr>
                    <w:t>16.0</w:t>
                  </w:r>
                </w:p>
              </w:tc>
              <w:tc>
                <w:tcPr>
                  <w:tcW w:w="1164" w:type="dxa"/>
                  <w:tcMar/>
                </w:tcPr>
                <w:p w:rsidR="587A401A" w:rsidP="539506CF" w:rsidRDefault="587A401A" w14:paraId="2E2F004D" w14:textId="455BFDD6">
                  <w:pPr>
                    <w:pStyle w:val="Normal"/>
                    <w:rPr>
                      <w:rFonts w:ascii="Times New Roman" w:hAnsi="Times New Roman" w:eastAsia="Times New Roman" w:cs="Times New Roman"/>
                      <w:b w:val="0"/>
                      <w:bCs w:val="0"/>
                      <w:noProof w:val="0"/>
                      <w:sz w:val="16"/>
                      <w:szCs w:val="16"/>
                      <w:u w:val="none"/>
                      <w:lang w:val="en-US"/>
                    </w:rPr>
                  </w:pPr>
                  <w:r w:rsidRPr="539506CF" w:rsidR="587A401A">
                    <w:rPr>
                      <w:rFonts w:ascii="Times New Roman" w:hAnsi="Times New Roman" w:eastAsia="Times New Roman" w:cs="Times New Roman"/>
                      <w:b w:val="0"/>
                      <w:bCs w:val="0"/>
                      <w:noProof w:val="0"/>
                      <w:sz w:val="16"/>
                      <w:szCs w:val="16"/>
                      <w:u w:val="none"/>
                      <w:lang w:val="en-US"/>
                    </w:rPr>
                    <w:t>7.99</w:t>
                  </w:r>
                </w:p>
              </w:tc>
              <w:tc>
                <w:tcPr>
                  <w:tcW w:w="1164" w:type="dxa"/>
                  <w:tcMar/>
                </w:tcPr>
                <w:p w:rsidR="448C4080" w:rsidP="539506CF" w:rsidRDefault="448C4080" w14:paraId="1DFA2D1C" w14:textId="709DDF81">
                  <w:pPr>
                    <w:pStyle w:val="Normal"/>
                    <w:rPr>
                      <w:rFonts w:ascii="Times New Roman" w:hAnsi="Times New Roman" w:eastAsia="Times New Roman" w:cs="Times New Roman"/>
                      <w:b w:val="0"/>
                      <w:bCs w:val="0"/>
                      <w:noProof w:val="0"/>
                      <w:sz w:val="16"/>
                      <w:szCs w:val="16"/>
                      <w:u w:val="none"/>
                      <w:lang w:val="en-US"/>
                    </w:rPr>
                  </w:pPr>
                  <w:r w:rsidRPr="539506CF" w:rsidR="448C4080">
                    <w:rPr>
                      <w:rFonts w:ascii="Times New Roman" w:hAnsi="Times New Roman" w:eastAsia="Times New Roman" w:cs="Times New Roman"/>
                      <w:b w:val="0"/>
                      <w:bCs w:val="0"/>
                      <w:noProof w:val="0"/>
                      <w:sz w:val="16"/>
                      <w:szCs w:val="16"/>
                      <w:u w:val="none"/>
                      <w:lang w:val="en-US"/>
                    </w:rPr>
                    <w:t>0.99</w:t>
                  </w:r>
                </w:p>
              </w:tc>
              <w:tc>
                <w:tcPr>
                  <w:tcW w:w="1164" w:type="dxa"/>
                  <w:tcMar/>
                </w:tcPr>
                <w:p w:rsidR="2C75AB19" w:rsidP="539506CF" w:rsidRDefault="2C75AB19" w14:paraId="46EA2AB7" w14:textId="0ADB77F2">
                  <w:pPr>
                    <w:pStyle w:val="Normal"/>
                    <w:rPr>
                      <w:rFonts w:ascii="Times New Roman" w:hAnsi="Times New Roman" w:eastAsia="Times New Roman" w:cs="Times New Roman"/>
                      <w:b w:val="0"/>
                      <w:bCs w:val="0"/>
                      <w:noProof w:val="0"/>
                      <w:sz w:val="16"/>
                      <w:szCs w:val="16"/>
                      <w:lang w:val="en-US"/>
                    </w:rPr>
                  </w:pPr>
                  <w:r w:rsidRPr="539506CF" w:rsidR="2C75AB19">
                    <w:rPr>
                      <w:rFonts w:ascii="Times New Roman" w:hAnsi="Times New Roman" w:eastAsia="Times New Roman" w:cs="Times New Roman"/>
                      <w:b w:val="0"/>
                      <w:bCs w:val="0"/>
                      <w:noProof w:val="0"/>
                      <w:sz w:val="16"/>
                      <w:szCs w:val="16"/>
                      <w:lang w:val="en-US"/>
                    </w:rPr>
                    <w:t>7.97</w:t>
                  </w:r>
                </w:p>
              </w:tc>
              <w:tc>
                <w:tcPr>
                  <w:tcW w:w="1164" w:type="dxa"/>
                  <w:tcMar/>
                </w:tcPr>
                <w:p w:rsidR="1FC80194" w:rsidP="539506CF" w:rsidRDefault="1FC80194" w14:paraId="186E38B1" w14:textId="0E84C586">
                  <w:pPr>
                    <w:pStyle w:val="Normal"/>
                    <w:rPr>
                      <w:rFonts w:ascii="Times New Roman" w:hAnsi="Times New Roman" w:eastAsia="Times New Roman" w:cs="Times New Roman"/>
                      <w:b w:val="0"/>
                      <w:bCs w:val="0"/>
                      <w:noProof w:val="0"/>
                      <w:sz w:val="16"/>
                      <w:szCs w:val="16"/>
                      <w:u w:val="none"/>
                      <w:lang w:val="en-US"/>
                    </w:rPr>
                  </w:pPr>
                  <w:r w:rsidRPr="539506CF" w:rsidR="1FC80194">
                    <w:rPr>
                      <w:rFonts w:ascii="Times New Roman" w:hAnsi="Times New Roman" w:eastAsia="Times New Roman" w:cs="Times New Roman"/>
                      <w:b w:val="0"/>
                      <w:bCs w:val="0"/>
                      <w:noProof w:val="0"/>
                      <w:sz w:val="16"/>
                      <w:szCs w:val="16"/>
                      <w:u w:val="none"/>
                      <w:lang w:val="en-US"/>
                    </w:rPr>
                    <w:t>0.98</w:t>
                  </w:r>
                </w:p>
              </w:tc>
              <w:tc>
                <w:tcPr>
                  <w:tcW w:w="1164" w:type="dxa"/>
                  <w:tcMar/>
                </w:tcPr>
                <w:p w:rsidR="01BC5371" w:rsidP="539506CF" w:rsidRDefault="01BC5371" w14:paraId="0C65A919" w14:textId="684B5710">
                  <w:pPr>
                    <w:pStyle w:val="Normal"/>
                    <w:rPr>
                      <w:rFonts w:ascii="Times New Roman" w:hAnsi="Times New Roman" w:eastAsia="Times New Roman" w:cs="Times New Roman"/>
                      <w:b w:val="0"/>
                      <w:bCs w:val="0"/>
                      <w:noProof w:val="0"/>
                      <w:sz w:val="16"/>
                      <w:szCs w:val="16"/>
                      <w:u w:val="none"/>
                      <w:lang w:val="en-US"/>
                    </w:rPr>
                  </w:pPr>
                  <w:r w:rsidRPr="539506CF" w:rsidR="01BC5371">
                    <w:rPr>
                      <w:rFonts w:ascii="Times New Roman" w:hAnsi="Times New Roman" w:eastAsia="Times New Roman" w:cs="Times New Roman"/>
                      <w:b w:val="0"/>
                      <w:bCs w:val="0"/>
                      <w:noProof w:val="0"/>
                      <w:sz w:val="16"/>
                      <w:szCs w:val="16"/>
                      <w:u w:val="none"/>
                      <w:lang w:val="en-US"/>
                    </w:rPr>
                    <w:t>7.98</w:t>
                  </w:r>
                </w:p>
              </w:tc>
              <w:tc>
                <w:tcPr>
                  <w:tcW w:w="1164" w:type="dxa"/>
                  <w:tcMar/>
                </w:tcPr>
                <w:p w:rsidR="15ACDBD6" w:rsidP="539506CF" w:rsidRDefault="15ACDBD6" w14:paraId="316D81B1" w14:textId="6B898EFD">
                  <w:pPr>
                    <w:pStyle w:val="Normal"/>
                    <w:rPr>
                      <w:rFonts w:ascii="Times New Roman" w:hAnsi="Times New Roman" w:eastAsia="Times New Roman" w:cs="Times New Roman"/>
                      <w:b w:val="0"/>
                      <w:bCs w:val="0"/>
                      <w:noProof w:val="0"/>
                      <w:sz w:val="16"/>
                      <w:szCs w:val="16"/>
                      <w:lang w:val="en-US"/>
                    </w:rPr>
                  </w:pPr>
                  <w:r w:rsidRPr="539506CF" w:rsidR="15ACDBD6">
                    <w:rPr>
                      <w:rFonts w:ascii="Times New Roman" w:hAnsi="Times New Roman" w:eastAsia="Times New Roman" w:cs="Times New Roman"/>
                      <w:b w:val="0"/>
                      <w:bCs w:val="0"/>
                      <w:noProof w:val="0"/>
                      <w:sz w:val="16"/>
                      <w:szCs w:val="16"/>
                      <w:lang w:val="en-US"/>
                    </w:rPr>
                    <w:t>1.00</w:t>
                  </w:r>
                </w:p>
              </w:tc>
            </w:tr>
          </w:tbl>
          <w:p w:rsidR="72C54C16" w:rsidP="72C54C16" w:rsidRDefault="72C54C16" w14:paraId="1B0AE551" w14:textId="55CA5069">
            <w:pPr>
              <w:pStyle w:val="Normal"/>
              <w:ind w:left="0"/>
              <w:rPr>
                <w:rFonts w:ascii="Times New Roman" w:hAnsi="Times New Roman" w:eastAsia="Times New Roman" w:cs="Times New Roman"/>
                <w:b w:val="1"/>
                <w:bCs w:val="1"/>
                <w:noProof w:val="0"/>
                <w:sz w:val="20"/>
                <w:szCs w:val="20"/>
                <w:u w:val="none"/>
                <w:lang w:val="en-US"/>
              </w:rPr>
            </w:pPr>
          </w:p>
          <w:p w:rsidR="72C54C16" w:rsidP="539506CF" w:rsidRDefault="72C54C16" w14:paraId="3948DA76" w14:textId="74201E76">
            <w:pPr>
              <w:pStyle w:val="Normal"/>
              <w:rPr>
                <w:rFonts w:ascii="Times New Roman" w:hAnsi="Times New Roman" w:eastAsia="Times New Roman" w:cs="Times New Roman"/>
                <w:b w:val="1"/>
                <w:bCs w:val="1"/>
                <w:noProof w:val="0"/>
                <w:sz w:val="20"/>
                <w:szCs w:val="20"/>
                <w:u w:val="none"/>
                <w:lang w:val="en-US"/>
              </w:rPr>
            </w:pPr>
            <w:r w:rsidRPr="539506CF" w:rsidR="15644FA3">
              <w:rPr>
                <w:rFonts w:ascii="Times New Roman" w:hAnsi="Times New Roman" w:eastAsia="Times New Roman" w:cs="Times New Roman"/>
                <w:b w:val="1"/>
                <w:bCs w:val="1"/>
                <w:noProof w:val="0"/>
                <w:sz w:val="20"/>
                <w:szCs w:val="20"/>
                <w:u w:val="none"/>
                <w:lang w:val="en-US"/>
              </w:rPr>
              <w:t>PART IV: Ascorbic Acid Group in Chemical Buffer:</w:t>
            </w:r>
          </w:p>
          <w:p w:rsidR="539506CF" w:rsidP="539506CF" w:rsidRDefault="539506CF" w14:paraId="6A3D4AE6" w14:textId="50A087A1">
            <w:pPr>
              <w:pStyle w:val="Normal"/>
              <w:rPr>
                <w:rFonts w:ascii="Times New Roman" w:hAnsi="Times New Roman" w:eastAsia="Times New Roman" w:cs="Times New Roman"/>
                <w:b w:val="1"/>
                <w:bCs w:val="1"/>
                <w:noProof w:val="0"/>
                <w:sz w:val="20"/>
                <w:szCs w:val="20"/>
                <w:u w:val="none"/>
                <w:lang w:val="en-US"/>
              </w:rPr>
            </w:pPr>
          </w:p>
          <w:tbl>
            <w:tblPr>
              <w:tblStyle w:val="TableGrid"/>
              <w:tblW w:w="0" w:type="auto"/>
              <w:tblLook w:val="06A0" w:firstRow="1" w:lastRow="0" w:firstColumn="1" w:lastColumn="0" w:noHBand="1" w:noVBand="1"/>
            </w:tblPr>
            <w:tblGrid>
              <w:gridCol w:w="1164"/>
              <w:gridCol w:w="1164"/>
              <w:gridCol w:w="1164"/>
              <w:gridCol w:w="1164"/>
              <w:gridCol w:w="1164"/>
              <w:gridCol w:w="1164"/>
              <w:gridCol w:w="1164"/>
            </w:tblGrid>
            <w:tr w:rsidR="539506CF" w:rsidTr="539506CF" w14:paraId="36D489B2">
              <w:trPr>
                <w:trHeight w:val="300"/>
              </w:trPr>
              <w:tc>
                <w:tcPr>
                  <w:tcW w:w="1164" w:type="dxa"/>
                  <w:tcMar/>
                </w:tcPr>
                <w:p w:rsidR="15644FA3" w:rsidP="539506CF" w:rsidRDefault="15644FA3" w14:paraId="3B7D679E" w14:textId="0C29D996">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Time (hours)</w:t>
                  </w:r>
                </w:p>
              </w:tc>
              <w:tc>
                <w:tcPr>
                  <w:tcW w:w="1164" w:type="dxa"/>
                  <w:tcMar/>
                </w:tcPr>
                <w:p w:rsidR="15644FA3" w:rsidP="539506CF" w:rsidRDefault="15644FA3" w14:paraId="0A4327A5" w14:textId="1EE4095E">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PH (T#1)</w:t>
                  </w:r>
                </w:p>
              </w:tc>
              <w:tc>
                <w:tcPr>
                  <w:tcW w:w="1164" w:type="dxa"/>
                  <w:tcMar/>
                </w:tcPr>
                <w:p w:rsidR="15644FA3" w:rsidP="539506CF" w:rsidRDefault="15644FA3" w14:paraId="24558B22" w14:textId="56F7DA22">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CI (T#2)</w:t>
                  </w:r>
                </w:p>
              </w:tc>
              <w:tc>
                <w:tcPr>
                  <w:tcW w:w="1164" w:type="dxa"/>
                  <w:tcMar/>
                </w:tcPr>
                <w:p w:rsidR="15644FA3" w:rsidP="539506CF" w:rsidRDefault="15644FA3" w14:paraId="670CBFB4" w14:textId="66A354F9">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PH (T#2)</w:t>
                  </w:r>
                </w:p>
              </w:tc>
              <w:tc>
                <w:tcPr>
                  <w:tcW w:w="1164" w:type="dxa"/>
                  <w:tcMar/>
                </w:tcPr>
                <w:p w:rsidR="15644FA3" w:rsidP="539506CF" w:rsidRDefault="15644FA3" w14:paraId="09CCBECE" w14:textId="04664F84">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CI (T#2)</w:t>
                  </w:r>
                </w:p>
              </w:tc>
              <w:tc>
                <w:tcPr>
                  <w:tcW w:w="1164" w:type="dxa"/>
                  <w:tcMar/>
                </w:tcPr>
                <w:p w:rsidR="15644FA3" w:rsidP="539506CF" w:rsidRDefault="15644FA3" w14:paraId="7CEA1593" w14:textId="7CB18E15">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PH (T#3)</w:t>
                  </w:r>
                </w:p>
              </w:tc>
              <w:tc>
                <w:tcPr>
                  <w:tcW w:w="1164" w:type="dxa"/>
                  <w:tcMar/>
                </w:tcPr>
                <w:p w:rsidR="15644FA3" w:rsidP="539506CF" w:rsidRDefault="15644FA3" w14:paraId="216F86A5" w14:textId="43DF25D5">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CI (T#3)</w:t>
                  </w:r>
                </w:p>
              </w:tc>
            </w:tr>
            <w:tr w:rsidR="539506CF" w:rsidTr="539506CF" w14:paraId="0B073F9F">
              <w:trPr>
                <w:trHeight w:val="300"/>
              </w:trPr>
              <w:tc>
                <w:tcPr>
                  <w:tcW w:w="1164" w:type="dxa"/>
                  <w:tcMar/>
                </w:tcPr>
                <w:p w:rsidR="15644FA3" w:rsidP="539506CF" w:rsidRDefault="15644FA3" w14:paraId="3041EF06" w14:textId="0B2E4E24">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0.0</w:t>
                  </w:r>
                </w:p>
              </w:tc>
              <w:tc>
                <w:tcPr>
                  <w:tcW w:w="1164" w:type="dxa"/>
                  <w:tcMar/>
                </w:tcPr>
                <w:p w:rsidR="15644FA3" w:rsidP="539506CF" w:rsidRDefault="15644FA3" w14:paraId="0F4808B8" w14:textId="3BFA832B">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10.0</w:t>
                  </w:r>
                </w:p>
              </w:tc>
              <w:tc>
                <w:tcPr>
                  <w:tcW w:w="1164" w:type="dxa"/>
                  <w:tcMar/>
                </w:tcPr>
                <w:p w:rsidR="15644FA3" w:rsidP="539506CF" w:rsidRDefault="15644FA3" w14:paraId="3B65B33F" w14:textId="3956A430">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0.0</w:t>
                  </w:r>
                </w:p>
              </w:tc>
              <w:tc>
                <w:tcPr>
                  <w:tcW w:w="1164" w:type="dxa"/>
                  <w:tcMar/>
                </w:tcPr>
                <w:p w:rsidR="15644FA3" w:rsidP="539506CF" w:rsidRDefault="15644FA3" w14:paraId="7B125FD3" w14:textId="704EB8A6">
                  <w:pPr>
                    <w:pStyle w:val="Normal"/>
                    <w:rPr>
                      <w:rFonts w:ascii="Times New Roman" w:hAnsi="Times New Roman" w:eastAsia="Times New Roman" w:cs="Times New Roman"/>
                      <w:b w:val="0"/>
                      <w:bCs w:val="0"/>
                      <w:noProof w:val="0"/>
                      <w:sz w:val="16"/>
                      <w:szCs w:val="16"/>
                      <w:u w:val="none"/>
                      <w:lang w:val="en-US"/>
                    </w:rPr>
                  </w:pPr>
                  <w:r w:rsidRPr="539506CF" w:rsidR="15644FA3">
                    <w:rPr>
                      <w:rFonts w:ascii="Times New Roman" w:hAnsi="Times New Roman" w:eastAsia="Times New Roman" w:cs="Times New Roman"/>
                      <w:b w:val="0"/>
                      <w:bCs w:val="0"/>
                      <w:noProof w:val="0"/>
                      <w:sz w:val="16"/>
                      <w:szCs w:val="16"/>
                      <w:u w:val="none"/>
                      <w:lang w:val="en-US"/>
                    </w:rPr>
                    <w:t>10.01</w:t>
                  </w:r>
                </w:p>
              </w:tc>
              <w:tc>
                <w:tcPr>
                  <w:tcW w:w="1164" w:type="dxa"/>
                  <w:tcMar/>
                </w:tcPr>
                <w:p w:rsidR="3F143906" w:rsidP="539506CF" w:rsidRDefault="3F143906" w14:paraId="4536FBE1" w14:textId="12F37BA2">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w:t>
                  </w:r>
                </w:p>
              </w:tc>
              <w:tc>
                <w:tcPr>
                  <w:tcW w:w="1164" w:type="dxa"/>
                  <w:tcMar/>
                </w:tcPr>
                <w:p w:rsidR="3F143906" w:rsidP="539506CF" w:rsidRDefault="3F143906" w14:paraId="227A1299" w14:textId="353C63E9">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9.99</w:t>
                  </w:r>
                </w:p>
              </w:tc>
              <w:tc>
                <w:tcPr>
                  <w:tcW w:w="1164" w:type="dxa"/>
                  <w:tcMar/>
                </w:tcPr>
                <w:p w:rsidR="3F143906" w:rsidP="539506CF" w:rsidRDefault="3F143906" w14:paraId="54095453" w14:textId="3EFCA154">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w:t>
                  </w:r>
                </w:p>
              </w:tc>
            </w:tr>
            <w:tr w:rsidR="539506CF" w:rsidTr="539506CF" w14:paraId="3360C696">
              <w:trPr>
                <w:trHeight w:val="300"/>
              </w:trPr>
              <w:tc>
                <w:tcPr>
                  <w:tcW w:w="1164" w:type="dxa"/>
                  <w:tcMar/>
                </w:tcPr>
                <w:p w:rsidR="3F143906" w:rsidP="539506CF" w:rsidRDefault="3F143906" w14:paraId="5F78CCAC" w14:textId="6BD121C0">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0.5</w:t>
                  </w:r>
                </w:p>
              </w:tc>
              <w:tc>
                <w:tcPr>
                  <w:tcW w:w="1164" w:type="dxa"/>
                  <w:tcMar/>
                </w:tcPr>
                <w:p w:rsidR="3F143906" w:rsidP="539506CF" w:rsidRDefault="3F143906" w14:paraId="728EB9F4" w14:textId="34C5078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9.97</w:t>
                  </w:r>
                </w:p>
              </w:tc>
              <w:tc>
                <w:tcPr>
                  <w:tcW w:w="1164" w:type="dxa"/>
                  <w:tcMar/>
                </w:tcPr>
                <w:p w:rsidR="3F143906" w:rsidP="539506CF" w:rsidRDefault="3F143906" w14:paraId="7810223E" w14:textId="5932398D">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0.01</w:t>
                  </w:r>
                </w:p>
              </w:tc>
              <w:tc>
                <w:tcPr>
                  <w:tcW w:w="1164" w:type="dxa"/>
                  <w:tcMar/>
                </w:tcPr>
                <w:p w:rsidR="3F143906" w:rsidP="539506CF" w:rsidRDefault="3F143906" w14:paraId="45D051F3" w14:textId="18265F65">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9.96</w:t>
                  </w:r>
                </w:p>
              </w:tc>
              <w:tc>
                <w:tcPr>
                  <w:tcW w:w="1164" w:type="dxa"/>
                  <w:tcMar/>
                </w:tcPr>
                <w:p w:rsidR="3F143906" w:rsidP="539506CF" w:rsidRDefault="3F143906" w14:paraId="72779053" w14:textId="40D3B42F">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0.01</w:t>
                  </w:r>
                </w:p>
              </w:tc>
              <w:tc>
                <w:tcPr>
                  <w:tcW w:w="1164" w:type="dxa"/>
                  <w:tcMar/>
                </w:tcPr>
                <w:p w:rsidR="3F143906" w:rsidP="539506CF" w:rsidRDefault="3F143906" w14:paraId="5E1F5BA3" w14:textId="5EA0DF75">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9.98</w:t>
                  </w:r>
                </w:p>
              </w:tc>
              <w:tc>
                <w:tcPr>
                  <w:tcW w:w="1164" w:type="dxa"/>
                  <w:tcMar/>
                </w:tcPr>
                <w:p w:rsidR="3F143906" w:rsidP="539506CF" w:rsidRDefault="3F143906" w14:paraId="22A9E797" w14:textId="1393F740">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0.02</w:t>
                  </w:r>
                </w:p>
              </w:tc>
            </w:tr>
            <w:tr w:rsidR="539506CF" w:rsidTr="539506CF" w14:paraId="2555B707">
              <w:trPr>
                <w:trHeight w:val="300"/>
              </w:trPr>
              <w:tc>
                <w:tcPr>
                  <w:tcW w:w="1164" w:type="dxa"/>
                  <w:tcMar/>
                </w:tcPr>
                <w:p w:rsidR="3F143906" w:rsidP="539506CF" w:rsidRDefault="3F143906" w14:paraId="592130C5" w14:textId="5DF730B5">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1.0</w:t>
                  </w:r>
                </w:p>
              </w:tc>
              <w:tc>
                <w:tcPr>
                  <w:tcW w:w="1164" w:type="dxa"/>
                  <w:tcMar/>
                </w:tcPr>
                <w:p w:rsidR="3F143906" w:rsidP="539506CF" w:rsidRDefault="3F143906" w14:paraId="08A2C17C" w14:textId="6594429D">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9.94</w:t>
                  </w:r>
                </w:p>
              </w:tc>
              <w:tc>
                <w:tcPr>
                  <w:tcW w:w="1164" w:type="dxa"/>
                  <w:tcMar/>
                </w:tcPr>
                <w:p w:rsidR="3F143906" w:rsidP="539506CF" w:rsidRDefault="3F143906" w14:paraId="545CEEC2" w14:textId="3F0975B3">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0.02</w:t>
                  </w:r>
                </w:p>
              </w:tc>
              <w:tc>
                <w:tcPr>
                  <w:tcW w:w="1164" w:type="dxa"/>
                  <w:tcMar/>
                </w:tcPr>
                <w:p w:rsidR="3F143906" w:rsidP="539506CF" w:rsidRDefault="3F143906" w14:paraId="2CFF21C1" w14:textId="7844ED02">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9.93</w:t>
                  </w:r>
                </w:p>
              </w:tc>
              <w:tc>
                <w:tcPr>
                  <w:tcW w:w="1164" w:type="dxa"/>
                  <w:tcMar/>
                </w:tcPr>
                <w:p w:rsidR="3F143906" w:rsidP="539506CF" w:rsidRDefault="3F143906" w14:paraId="5C68D928" w14:textId="0D9DA21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0.02</w:t>
                  </w:r>
                </w:p>
              </w:tc>
              <w:tc>
                <w:tcPr>
                  <w:tcW w:w="1164" w:type="dxa"/>
                  <w:tcMar/>
                </w:tcPr>
                <w:p w:rsidR="3F143906" w:rsidP="539506CF" w:rsidRDefault="3F143906" w14:paraId="57B53864" w14:textId="7E80E5AA">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9.95</w:t>
                  </w:r>
                </w:p>
              </w:tc>
              <w:tc>
                <w:tcPr>
                  <w:tcW w:w="1164" w:type="dxa"/>
                  <w:tcMar/>
                </w:tcPr>
                <w:p w:rsidR="3F143906" w:rsidP="539506CF" w:rsidRDefault="3F143906" w14:paraId="1B3CF3AD" w14:textId="1AF0D49C">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0.03</w:t>
                  </w:r>
                </w:p>
              </w:tc>
            </w:tr>
            <w:tr w:rsidR="539506CF" w:rsidTr="539506CF" w14:paraId="5DDCC32F">
              <w:trPr>
                <w:trHeight w:val="300"/>
              </w:trPr>
              <w:tc>
                <w:tcPr>
                  <w:tcW w:w="1164" w:type="dxa"/>
                  <w:tcMar/>
                </w:tcPr>
                <w:p w:rsidR="3F143906" w:rsidP="539506CF" w:rsidRDefault="3F143906" w14:paraId="6ADC8C9B" w14:textId="4E6978F4">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1.5</w:t>
                  </w:r>
                </w:p>
              </w:tc>
              <w:tc>
                <w:tcPr>
                  <w:tcW w:w="1164" w:type="dxa"/>
                  <w:tcMar/>
                </w:tcPr>
                <w:p w:rsidR="3F143906" w:rsidP="539506CF" w:rsidRDefault="3F143906" w14:paraId="58EE4A5E" w14:textId="125F2D19">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9.91</w:t>
                  </w:r>
                </w:p>
              </w:tc>
              <w:tc>
                <w:tcPr>
                  <w:tcW w:w="1164" w:type="dxa"/>
                  <w:tcMar/>
                </w:tcPr>
                <w:p w:rsidR="3F143906" w:rsidP="539506CF" w:rsidRDefault="3F143906" w14:paraId="2F3B79FF" w14:textId="7A10D0DA">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0.04</w:t>
                  </w:r>
                </w:p>
              </w:tc>
              <w:tc>
                <w:tcPr>
                  <w:tcW w:w="1164" w:type="dxa"/>
                  <w:tcMar/>
                </w:tcPr>
                <w:p w:rsidR="3F143906" w:rsidP="539506CF" w:rsidRDefault="3F143906" w14:paraId="15AD78F2" w14:textId="0CADD81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w:t>
                  </w:r>
                </w:p>
              </w:tc>
              <w:tc>
                <w:tcPr>
                  <w:tcW w:w="1164" w:type="dxa"/>
                  <w:tcMar/>
                </w:tcPr>
                <w:p w:rsidR="3F143906" w:rsidP="539506CF" w:rsidRDefault="3F143906" w14:paraId="5099C95E" w14:textId="30B57AA6">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0.03</w:t>
                  </w:r>
                </w:p>
              </w:tc>
              <w:tc>
                <w:tcPr>
                  <w:tcW w:w="1164" w:type="dxa"/>
                  <w:tcMar/>
                </w:tcPr>
                <w:p w:rsidR="3F143906" w:rsidP="539506CF" w:rsidRDefault="3F143906" w14:paraId="21FF1DB3" w14:textId="123928F9">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9.92</w:t>
                  </w:r>
                </w:p>
              </w:tc>
              <w:tc>
                <w:tcPr>
                  <w:tcW w:w="1164" w:type="dxa"/>
                  <w:tcMar/>
                </w:tcPr>
                <w:p w:rsidR="3F143906" w:rsidP="539506CF" w:rsidRDefault="3F143906" w14:paraId="6ECB6CD8" w14:textId="728B0170">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0.04</w:t>
                  </w:r>
                </w:p>
              </w:tc>
            </w:tr>
            <w:tr w:rsidR="539506CF" w:rsidTr="539506CF" w14:paraId="0DD82D20">
              <w:trPr>
                <w:trHeight w:val="300"/>
              </w:trPr>
              <w:tc>
                <w:tcPr>
                  <w:tcW w:w="1164" w:type="dxa"/>
                  <w:tcMar/>
                </w:tcPr>
                <w:p w:rsidR="3F143906" w:rsidP="539506CF" w:rsidRDefault="3F143906" w14:paraId="6FA23380" w14:textId="65A14A9E">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2.0</w:t>
                  </w:r>
                </w:p>
              </w:tc>
              <w:tc>
                <w:tcPr>
                  <w:tcW w:w="1164" w:type="dxa"/>
                  <w:tcMar/>
                </w:tcPr>
                <w:p w:rsidR="3F143906" w:rsidP="539506CF" w:rsidRDefault="3F143906" w14:paraId="618099DD" w14:textId="0F59CF4E">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9.88</w:t>
                  </w:r>
                </w:p>
              </w:tc>
              <w:tc>
                <w:tcPr>
                  <w:tcW w:w="1164" w:type="dxa"/>
                  <w:tcMar/>
                </w:tcPr>
                <w:p w:rsidR="3F143906" w:rsidP="539506CF" w:rsidRDefault="3F143906" w14:paraId="452FB7F1" w14:textId="3AA7C257">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0.05</w:t>
                  </w:r>
                </w:p>
              </w:tc>
              <w:tc>
                <w:tcPr>
                  <w:tcW w:w="1164" w:type="dxa"/>
                  <w:tcMar/>
                </w:tcPr>
                <w:p w:rsidR="3F143906" w:rsidP="539506CF" w:rsidRDefault="3F143906" w14:paraId="063224E8" w14:textId="0F5373AC">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9.87</w:t>
                  </w:r>
                </w:p>
              </w:tc>
              <w:tc>
                <w:tcPr>
                  <w:tcW w:w="1164" w:type="dxa"/>
                  <w:tcMar/>
                </w:tcPr>
                <w:p w:rsidR="3F143906" w:rsidP="539506CF" w:rsidRDefault="3F143906" w14:paraId="68115551" w14:textId="30078CA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0.04</w:t>
                  </w:r>
                </w:p>
              </w:tc>
              <w:tc>
                <w:tcPr>
                  <w:tcW w:w="1164" w:type="dxa"/>
                  <w:tcMar/>
                </w:tcPr>
                <w:p w:rsidR="3F143906" w:rsidP="539506CF" w:rsidRDefault="3F143906" w14:paraId="400160A3" w14:textId="4C0C005F">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9.89</w:t>
                  </w:r>
                </w:p>
              </w:tc>
              <w:tc>
                <w:tcPr>
                  <w:tcW w:w="1164" w:type="dxa"/>
                  <w:tcMar/>
                </w:tcPr>
                <w:p w:rsidR="3F143906" w:rsidP="539506CF" w:rsidRDefault="3F143906" w14:paraId="0A4FD2BB" w14:textId="38D3B58F">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0.05</w:t>
                  </w:r>
                </w:p>
              </w:tc>
            </w:tr>
            <w:tr w:rsidR="539506CF" w:rsidTr="539506CF" w14:paraId="36521A15">
              <w:trPr>
                <w:trHeight w:val="300"/>
              </w:trPr>
              <w:tc>
                <w:tcPr>
                  <w:tcW w:w="1164" w:type="dxa"/>
                  <w:tcMar/>
                </w:tcPr>
                <w:p w:rsidR="3F143906" w:rsidP="539506CF" w:rsidRDefault="3F143906" w14:paraId="5D26C084" w14:textId="4421CF4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3.0</w:t>
                  </w:r>
                </w:p>
              </w:tc>
              <w:tc>
                <w:tcPr>
                  <w:tcW w:w="1164" w:type="dxa"/>
                  <w:tcMar/>
                </w:tcPr>
                <w:p w:rsidR="3F143906" w:rsidP="539506CF" w:rsidRDefault="3F143906" w14:paraId="402858A5" w14:textId="12F2D2BE">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9.85</w:t>
                  </w:r>
                </w:p>
              </w:tc>
              <w:tc>
                <w:tcPr>
                  <w:tcW w:w="1164" w:type="dxa"/>
                  <w:tcMar/>
                </w:tcPr>
                <w:p w:rsidR="3F143906" w:rsidP="539506CF" w:rsidRDefault="3F143906" w14:paraId="684B3CCC" w14:textId="374E8AAC">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0.06</w:t>
                  </w:r>
                </w:p>
              </w:tc>
              <w:tc>
                <w:tcPr>
                  <w:tcW w:w="1164" w:type="dxa"/>
                  <w:tcMar/>
                </w:tcPr>
                <w:p w:rsidR="3F143906" w:rsidP="539506CF" w:rsidRDefault="3F143906" w14:paraId="10C2A8CB" w14:textId="4E1C294D">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9.84</w:t>
                  </w:r>
                </w:p>
              </w:tc>
              <w:tc>
                <w:tcPr>
                  <w:tcW w:w="1164" w:type="dxa"/>
                  <w:tcMar/>
                </w:tcPr>
                <w:p w:rsidR="3F143906" w:rsidP="539506CF" w:rsidRDefault="3F143906" w14:paraId="1B896C55" w14:textId="629BBE38">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0.06</w:t>
                  </w:r>
                </w:p>
              </w:tc>
              <w:tc>
                <w:tcPr>
                  <w:tcW w:w="1164" w:type="dxa"/>
                  <w:tcMar/>
                </w:tcPr>
                <w:p w:rsidR="3F143906" w:rsidP="539506CF" w:rsidRDefault="3F143906" w14:paraId="3EF1C6EF" w14:textId="7880409F">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9.86</w:t>
                  </w:r>
                </w:p>
              </w:tc>
              <w:tc>
                <w:tcPr>
                  <w:tcW w:w="1164" w:type="dxa"/>
                  <w:tcMar/>
                </w:tcPr>
                <w:p w:rsidR="3F143906" w:rsidP="539506CF" w:rsidRDefault="3F143906" w14:paraId="40F62ACE" w14:textId="06E613C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0.07</w:t>
                  </w:r>
                </w:p>
              </w:tc>
            </w:tr>
            <w:tr w:rsidR="539506CF" w:rsidTr="539506CF" w14:paraId="2675BC8E">
              <w:trPr>
                <w:trHeight w:val="300"/>
              </w:trPr>
              <w:tc>
                <w:tcPr>
                  <w:tcW w:w="1164" w:type="dxa"/>
                  <w:tcMar/>
                </w:tcPr>
                <w:p w:rsidR="3F143906" w:rsidP="539506CF" w:rsidRDefault="3F143906" w14:paraId="27C865D2" w14:textId="28FC7F0F">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4.0</w:t>
                  </w:r>
                </w:p>
              </w:tc>
              <w:tc>
                <w:tcPr>
                  <w:tcW w:w="1164" w:type="dxa"/>
                  <w:tcMar/>
                </w:tcPr>
                <w:p w:rsidR="3F143906" w:rsidP="539506CF" w:rsidRDefault="3F143906" w14:paraId="008A1183" w14:textId="6C223A96">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9.83</w:t>
                  </w:r>
                </w:p>
              </w:tc>
              <w:tc>
                <w:tcPr>
                  <w:tcW w:w="1164" w:type="dxa"/>
                  <w:tcMar/>
                </w:tcPr>
                <w:p w:rsidR="3F143906" w:rsidP="539506CF" w:rsidRDefault="3F143906" w14:paraId="64C4AF64" w14:textId="4653D0C4">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0.08</w:t>
                  </w:r>
                </w:p>
              </w:tc>
              <w:tc>
                <w:tcPr>
                  <w:tcW w:w="1164" w:type="dxa"/>
                  <w:tcMar/>
                </w:tcPr>
                <w:p w:rsidR="3F143906" w:rsidP="539506CF" w:rsidRDefault="3F143906" w14:paraId="16CDC533" w14:textId="473FF722">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9.82</w:t>
                  </w:r>
                </w:p>
              </w:tc>
              <w:tc>
                <w:tcPr>
                  <w:tcW w:w="1164" w:type="dxa"/>
                  <w:tcMar/>
                </w:tcPr>
                <w:p w:rsidR="3F143906" w:rsidP="539506CF" w:rsidRDefault="3F143906" w14:paraId="792C0E08" w14:textId="2CEB65F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0.09</w:t>
                  </w:r>
                </w:p>
              </w:tc>
              <w:tc>
                <w:tcPr>
                  <w:tcW w:w="1164" w:type="dxa"/>
                  <w:tcMar/>
                </w:tcPr>
                <w:p w:rsidR="3F143906" w:rsidP="539506CF" w:rsidRDefault="3F143906" w14:paraId="2B4EFAED" w14:textId="50B61183">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9.84</w:t>
                  </w:r>
                </w:p>
              </w:tc>
              <w:tc>
                <w:tcPr>
                  <w:tcW w:w="1164" w:type="dxa"/>
                  <w:tcMar/>
                </w:tcPr>
                <w:p w:rsidR="3F143906" w:rsidP="539506CF" w:rsidRDefault="3F143906" w14:paraId="63460335" w14:textId="05ECCD29">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0.08</w:t>
                  </w:r>
                </w:p>
              </w:tc>
            </w:tr>
            <w:tr w:rsidR="539506CF" w:rsidTr="539506CF" w14:paraId="139DA8BE">
              <w:trPr>
                <w:trHeight w:val="300"/>
              </w:trPr>
              <w:tc>
                <w:tcPr>
                  <w:tcW w:w="1164" w:type="dxa"/>
                  <w:tcMar/>
                </w:tcPr>
                <w:p w:rsidR="3F143906" w:rsidP="539506CF" w:rsidRDefault="3F143906" w14:paraId="55470ABB" w14:textId="6138D775">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6.0</w:t>
                  </w:r>
                </w:p>
              </w:tc>
              <w:tc>
                <w:tcPr>
                  <w:tcW w:w="1164" w:type="dxa"/>
                  <w:tcMar/>
                </w:tcPr>
                <w:p w:rsidR="3F143906" w:rsidP="539506CF" w:rsidRDefault="3F143906" w14:paraId="7BCE5E8C" w14:textId="302569F6">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9.75</w:t>
                  </w:r>
                </w:p>
              </w:tc>
              <w:tc>
                <w:tcPr>
                  <w:tcW w:w="1164" w:type="dxa"/>
                  <w:tcMar/>
                </w:tcPr>
                <w:p w:rsidR="3F143906" w:rsidP="539506CF" w:rsidRDefault="3F143906" w14:paraId="3CCAEF1D" w14:textId="65494CE3">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0.13</w:t>
                  </w:r>
                </w:p>
              </w:tc>
              <w:tc>
                <w:tcPr>
                  <w:tcW w:w="1164" w:type="dxa"/>
                  <w:tcMar/>
                </w:tcPr>
                <w:p w:rsidR="3F143906" w:rsidP="539506CF" w:rsidRDefault="3F143906" w14:paraId="23E50278" w14:textId="20FCD9DF">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9.74</w:t>
                  </w:r>
                </w:p>
              </w:tc>
              <w:tc>
                <w:tcPr>
                  <w:tcW w:w="1164" w:type="dxa"/>
                  <w:tcMar/>
                </w:tcPr>
                <w:p w:rsidR="3F143906" w:rsidP="539506CF" w:rsidRDefault="3F143906" w14:paraId="55DF6F85" w14:textId="6E99582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0.14</w:t>
                  </w:r>
                </w:p>
              </w:tc>
              <w:tc>
                <w:tcPr>
                  <w:tcW w:w="1164" w:type="dxa"/>
                  <w:tcMar/>
                </w:tcPr>
                <w:p w:rsidR="3F143906" w:rsidP="539506CF" w:rsidRDefault="3F143906" w14:paraId="10B3A08E" w14:textId="131F8558">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9.76</w:t>
                  </w:r>
                </w:p>
              </w:tc>
              <w:tc>
                <w:tcPr>
                  <w:tcW w:w="1164" w:type="dxa"/>
                  <w:tcMar/>
                </w:tcPr>
                <w:p w:rsidR="3F143906" w:rsidP="539506CF" w:rsidRDefault="3F143906" w14:paraId="0C965BF8" w14:textId="2B4CF98A">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0.14</w:t>
                  </w:r>
                </w:p>
              </w:tc>
            </w:tr>
            <w:tr w:rsidR="539506CF" w:rsidTr="539506CF" w14:paraId="4B650B89">
              <w:trPr>
                <w:trHeight w:val="300"/>
              </w:trPr>
              <w:tc>
                <w:tcPr>
                  <w:tcW w:w="1164" w:type="dxa"/>
                  <w:tcMar/>
                </w:tcPr>
                <w:p w:rsidR="3F143906" w:rsidP="539506CF" w:rsidRDefault="3F143906" w14:paraId="2BCFACD3" w14:textId="48E96A9B">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8.0</w:t>
                  </w:r>
                </w:p>
              </w:tc>
              <w:tc>
                <w:tcPr>
                  <w:tcW w:w="1164" w:type="dxa"/>
                  <w:tcMar/>
                </w:tcPr>
                <w:p w:rsidR="3F143906" w:rsidP="539506CF" w:rsidRDefault="3F143906" w14:paraId="4FEA2D63" w14:textId="76EB81FF">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9.67</w:t>
                  </w:r>
                </w:p>
              </w:tc>
              <w:tc>
                <w:tcPr>
                  <w:tcW w:w="1164" w:type="dxa"/>
                  <w:tcMar/>
                </w:tcPr>
                <w:p w:rsidR="3F143906" w:rsidP="539506CF" w:rsidRDefault="3F143906" w14:paraId="74A59EB7" w14:textId="519443C4">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0.18</w:t>
                  </w:r>
                </w:p>
              </w:tc>
              <w:tc>
                <w:tcPr>
                  <w:tcW w:w="1164" w:type="dxa"/>
                  <w:tcMar/>
                </w:tcPr>
                <w:p w:rsidR="3F143906" w:rsidP="539506CF" w:rsidRDefault="3F143906" w14:paraId="2AB4629B" w14:textId="39F38816">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9.66</w:t>
                  </w:r>
                </w:p>
              </w:tc>
              <w:tc>
                <w:tcPr>
                  <w:tcW w:w="1164" w:type="dxa"/>
                  <w:tcMar/>
                </w:tcPr>
                <w:p w:rsidR="3F143906" w:rsidP="539506CF" w:rsidRDefault="3F143906" w14:paraId="7F76906C" w14:textId="4874CDBF">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0.19</w:t>
                  </w:r>
                </w:p>
              </w:tc>
              <w:tc>
                <w:tcPr>
                  <w:tcW w:w="1164" w:type="dxa"/>
                  <w:tcMar/>
                </w:tcPr>
                <w:p w:rsidR="3F143906" w:rsidP="539506CF" w:rsidRDefault="3F143906" w14:paraId="610D2638" w14:textId="33CA387B">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9.68</w:t>
                  </w:r>
                </w:p>
              </w:tc>
              <w:tc>
                <w:tcPr>
                  <w:tcW w:w="1164" w:type="dxa"/>
                  <w:tcMar/>
                </w:tcPr>
                <w:p w:rsidR="3F143906" w:rsidP="539506CF" w:rsidRDefault="3F143906" w14:paraId="6595E62C" w14:textId="348C761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0.2</w:t>
                  </w:r>
                </w:p>
              </w:tc>
            </w:tr>
            <w:tr w:rsidR="539506CF" w:rsidTr="539506CF" w14:paraId="22C7D92C">
              <w:trPr>
                <w:trHeight w:val="300"/>
              </w:trPr>
              <w:tc>
                <w:tcPr>
                  <w:tcW w:w="1164" w:type="dxa"/>
                  <w:tcMar/>
                </w:tcPr>
                <w:p w:rsidR="3F143906" w:rsidP="539506CF" w:rsidRDefault="3F143906" w14:paraId="3C4404A4" w14:textId="26C5C0AD">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10.0</w:t>
                  </w:r>
                </w:p>
              </w:tc>
              <w:tc>
                <w:tcPr>
                  <w:tcW w:w="1164" w:type="dxa"/>
                  <w:tcMar/>
                </w:tcPr>
                <w:p w:rsidR="3F143906" w:rsidP="539506CF" w:rsidRDefault="3F143906" w14:paraId="02FA16C8" w14:textId="0EA3275E">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9.59</w:t>
                  </w:r>
                </w:p>
              </w:tc>
              <w:tc>
                <w:tcPr>
                  <w:tcW w:w="1164" w:type="dxa"/>
                  <w:tcMar/>
                </w:tcPr>
                <w:p w:rsidR="3F143906" w:rsidP="539506CF" w:rsidRDefault="3F143906" w14:paraId="1BB3E8DB" w14:textId="0566C322">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0.24</w:t>
                  </w:r>
                </w:p>
              </w:tc>
              <w:tc>
                <w:tcPr>
                  <w:tcW w:w="1164" w:type="dxa"/>
                  <w:tcMar/>
                </w:tcPr>
                <w:p w:rsidR="3F143906" w:rsidP="539506CF" w:rsidRDefault="3F143906" w14:paraId="7CB53848" w14:textId="0BF20C0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9.58</w:t>
                  </w:r>
                </w:p>
              </w:tc>
              <w:tc>
                <w:tcPr>
                  <w:tcW w:w="1164" w:type="dxa"/>
                  <w:tcMar/>
                </w:tcPr>
                <w:p w:rsidR="3F143906" w:rsidP="539506CF" w:rsidRDefault="3F143906" w14:paraId="4355186A" w14:textId="3052452E">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0.25</w:t>
                  </w:r>
                </w:p>
              </w:tc>
              <w:tc>
                <w:tcPr>
                  <w:tcW w:w="1164" w:type="dxa"/>
                  <w:tcMar/>
                </w:tcPr>
                <w:p w:rsidR="3F143906" w:rsidP="539506CF" w:rsidRDefault="3F143906" w14:paraId="3A77AA5D" w14:textId="410808AD">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9.60</w:t>
                  </w:r>
                </w:p>
              </w:tc>
              <w:tc>
                <w:tcPr>
                  <w:tcW w:w="1164" w:type="dxa"/>
                  <w:tcMar/>
                </w:tcPr>
                <w:p w:rsidR="3F143906" w:rsidP="539506CF" w:rsidRDefault="3F143906" w14:paraId="2549CA9C" w14:textId="336E4EB7">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0.26</w:t>
                  </w:r>
                </w:p>
              </w:tc>
            </w:tr>
            <w:tr w:rsidR="539506CF" w:rsidTr="539506CF" w14:paraId="09304B60">
              <w:trPr>
                <w:trHeight w:val="300"/>
              </w:trPr>
              <w:tc>
                <w:tcPr>
                  <w:tcW w:w="1164" w:type="dxa"/>
                  <w:tcMar/>
                </w:tcPr>
                <w:p w:rsidR="3F143906" w:rsidP="539506CF" w:rsidRDefault="3F143906" w14:paraId="02B7DFC4" w14:textId="4796DD1A">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12.0</w:t>
                  </w:r>
                </w:p>
              </w:tc>
              <w:tc>
                <w:tcPr>
                  <w:tcW w:w="1164" w:type="dxa"/>
                  <w:tcMar/>
                </w:tcPr>
                <w:p w:rsidR="3F143906" w:rsidP="539506CF" w:rsidRDefault="3F143906" w14:paraId="26E4BC20" w14:textId="0919C28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9.5</w:t>
                  </w:r>
                </w:p>
              </w:tc>
              <w:tc>
                <w:tcPr>
                  <w:tcW w:w="1164" w:type="dxa"/>
                  <w:tcMar/>
                </w:tcPr>
                <w:p w:rsidR="3F143906" w:rsidP="539506CF" w:rsidRDefault="3F143906" w14:paraId="3E94ABEE" w14:textId="437403BD">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0.3</w:t>
                  </w:r>
                </w:p>
              </w:tc>
              <w:tc>
                <w:tcPr>
                  <w:tcW w:w="1164" w:type="dxa"/>
                  <w:tcMar/>
                </w:tcPr>
                <w:p w:rsidR="3F143906" w:rsidP="539506CF" w:rsidRDefault="3F143906" w14:paraId="3B25B1EF" w14:textId="57D0F6D1">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9.49</w:t>
                  </w:r>
                </w:p>
              </w:tc>
              <w:tc>
                <w:tcPr>
                  <w:tcW w:w="1164" w:type="dxa"/>
                  <w:tcMar/>
                </w:tcPr>
                <w:p w:rsidR="3F143906" w:rsidP="539506CF" w:rsidRDefault="3F143906" w14:paraId="0640C5F1" w14:textId="01BA3182">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0.31</w:t>
                  </w:r>
                </w:p>
              </w:tc>
              <w:tc>
                <w:tcPr>
                  <w:tcW w:w="1164" w:type="dxa"/>
                  <w:tcMar/>
                </w:tcPr>
                <w:p w:rsidR="3F143906" w:rsidP="539506CF" w:rsidRDefault="3F143906" w14:paraId="7D82D9F8" w14:textId="29CA0D43">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9.52</w:t>
                  </w:r>
                </w:p>
              </w:tc>
              <w:tc>
                <w:tcPr>
                  <w:tcW w:w="1164" w:type="dxa"/>
                  <w:tcMar/>
                </w:tcPr>
                <w:p w:rsidR="3F143906" w:rsidP="539506CF" w:rsidRDefault="3F143906" w14:paraId="51125E49" w14:textId="704E3809">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0.32</w:t>
                  </w:r>
                </w:p>
              </w:tc>
            </w:tr>
            <w:tr w:rsidR="539506CF" w:rsidTr="539506CF" w14:paraId="3849BBED">
              <w:trPr>
                <w:trHeight w:val="300"/>
              </w:trPr>
              <w:tc>
                <w:tcPr>
                  <w:tcW w:w="1164" w:type="dxa"/>
                  <w:tcMar/>
                </w:tcPr>
                <w:p w:rsidR="3F143906" w:rsidP="539506CF" w:rsidRDefault="3F143906" w14:paraId="7F84700A" w14:textId="3C005722">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14.0</w:t>
                  </w:r>
                </w:p>
              </w:tc>
              <w:tc>
                <w:tcPr>
                  <w:tcW w:w="1164" w:type="dxa"/>
                  <w:tcMar/>
                </w:tcPr>
                <w:p w:rsidR="3F143906" w:rsidP="539506CF" w:rsidRDefault="3F143906" w14:paraId="3A585BF1" w14:textId="41A974C8">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9.41</w:t>
                  </w:r>
                </w:p>
              </w:tc>
              <w:tc>
                <w:tcPr>
                  <w:tcW w:w="1164" w:type="dxa"/>
                  <w:tcMar/>
                </w:tcPr>
                <w:p w:rsidR="3F143906" w:rsidP="539506CF" w:rsidRDefault="3F143906" w14:paraId="0AB53DB3" w14:textId="2029BF0E">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0.35</w:t>
                  </w:r>
                </w:p>
              </w:tc>
              <w:tc>
                <w:tcPr>
                  <w:tcW w:w="1164" w:type="dxa"/>
                  <w:tcMar/>
                </w:tcPr>
                <w:p w:rsidR="3F143906" w:rsidP="539506CF" w:rsidRDefault="3F143906" w14:paraId="0F6DFDF2" w14:textId="3F421912">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9.4</w:t>
                  </w:r>
                </w:p>
              </w:tc>
              <w:tc>
                <w:tcPr>
                  <w:tcW w:w="1164" w:type="dxa"/>
                  <w:tcMar/>
                </w:tcPr>
                <w:p w:rsidR="3F143906" w:rsidP="539506CF" w:rsidRDefault="3F143906" w14:paraId="451815A0" w14:textId="2955A405">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0.36</w:t>
                  </w:r>
                </w:p>
              </w:tc>
              <w:tc>
                <w:tcPr>
                  <w:tcW w:w="1164" w:type="dxa"/>
                  <w:tcMar/>
                </w:tcPr>
                <w:p w:rsidR="3F143906" w:rsidP="539506CF" w:rsidRDefault="3F143906" w14:paraId="0C1B53DD" w14:textId="2B906CC2">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9.43</w:t>
                  </w:r>
                </w:p>
              </w:tc>
              <w:tc>
                <w:tcPr>
                  <w:tcW w:w="1164" w:type="dxa"/>
                  <w:tcMar/>
                </w:tcPr>
                <w:p w:rsidR="3F143906" w:rsidP="539506CF" w:rsidRDefault="3F143906" w14:paraId="1EF0DB03" w14:textId="0C6C8E04">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0.37</w:t>
                  </w:r>
                </w:p>
              </w:tc>
            </w:tr>
            <w:tr w:rsidR="539506CF" w:rsidTr="539506CF" w14:paraId="47667D3F">
              <w:trPr>
                <w:trHeight w:val="300"/>
              </w:trPr>
              <w:tc>
                <w:tcPr>
                  <w:tcW w:w="1164" w:type="dxa"/>
                  <w:tcMar/>
                </w:tcPr>
                <w:p w:rsidR="3F143906" w:rsidP="539506CF" w:rsidRDefault="3F143906" w14:paraId="207D3CC0" w14:textId="5F1ED35C">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16.0</w:t>
                  </w:r>
                </w:p>
              </w:tc>
              <w:tc>
                <w:tcPr>
                  <w:tcW w:w="1164" w:type="dxa"/>
                  <w:tcMar/>
                </w:tcPr>
                <w:p w:rsidR="3F143906" w:rsidP="539506CF" w:rsidRDefault="3F143906" w14:paraId="2FA7385A" w14:textId="7486E76C">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9.33</w:t>
                  </w:r>
                </w:p>
              </w:tc>
              <w:tc>
                <w:tcPr>
                  <w:tcW w:w="1164" w:type="dxa"/>
                  <w:tcMar/>
                </w:tcPr>
                <w:p w:rsidR="3F143906" w:rsidP="539506CF" w:rsidRDefault="3F143906" w14:paraId="399B14F6" w14:textId="3C4F23CA">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0.38</w:t>
                  </w:r>
                </w:p>
              </w:tc>
              <w:tc>
                <w:tcPr>
                  <w:tcW w:w="1164" w:type="dxa"/>
                  <w:tcMar/>
                </w:tcPr>
                <w:p w:rsidR="3F143906" w:rsidP="539506CF" w:rsidRDefault="3F143906" w14:paraId="303DB105" w14:textId="4038716C">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9.32</w:t>
                  </w:r>
                </w:p>
              </w:tc>
              <w:tc>
                <w:tcPr>
                  <w:tcW w:w="1164" w:type="dxa"/>
                  <w:tcMar/>
                </w:tcPr>
                <w:p w:rsidR="3F143906" w:rsidP="539506CF" w:rsidRDefault="3F143906" w14:paraId="57A2856F" w14:textId="1407E047">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0.41</w:t>
                  </w:r>
                </w:p>
              </w:tc>
              <w:tc>
                <w:tcPr>
                  <w:tcW w:w="1164" w:type="dxa"/>
                  <w:tcMar/>
                </w:tcPr>
                <w:p w:rsidR="3F143906" w:rsidP="539506CF" w:rsidRDefault="3F143906" w14:paraId="14F2D4DC" w14:textId="7D280807">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9.35</w:t>
                  </w:r>
                </w:p>
              </w:tc>
              <w:tc>
                <w:tcPr>
                  <w:tcW w:w="1164" w:type="dxa"/>
                  <w:tcMar/>
                </w:tcPr>
                <w:p w:rsidR="3F143906" w:rsidP="539506CF" w:rsidRDefault="3F143906" w14:paraId="6B0DADDF" w14:textId="6FBD8DA4">
                  <w:pPr>
                    <w:pStyle w:val="Normal"/>
                    <w:rPr>
                      <w:rFonts w:ascii="Times New Roman" w:hAnsi="Times New Roman" w:eastAsia="Times New Roman" w:cs="Times New Roman"/>
                      <w:b w:val="0"/>
                      <w:bCs w:val="0"/>
                      <w:noProof w:val="0"/>
                      <w:sz w:val="16"/>
                      <w:szCs w:val="16"/>
                      <w:u w:val="none"/>
                      <w:lang w:val="en-US"/>
                    </w:rPr>
                  </w:pPr>
                  <w:r w:rsidRPr="539506CF" w:rsidR="3F143906">
                    <w:rPr>
                      <w:rFonts w:ascii="Times New Roman" w:hAnsi="Times New Roman" w:eastAsia="Times New Roman" w:cs="Times New Roman"/>
                      <w:b w:val="0"/>
                      <w:bCs w:val="0"/>
                      <w:noProof w:val="0"/>
                      <w:sz w:val="16"/>
                      <w:szCs w:val="16"/>
                      <w:u w:val="none"/>
                      <w:lang w:val="en-US"/>
                    </w:rPr>
                    <w:t>0.42</w:t>
                  </w:r>
                </w:p>
              </w:tc>
            </w:tr>
          </w:tbl>
          <w:p w:rsidR="539506CF" w:rsidP="539506CF" w:rsidRDefault="539506CF" w14:paraId="176F08BB" w14:textId="479CDBB4">
            <w:pPr>
              <w:pStyle w:val="Normal"/>
              <w:rPr>
                <w:rFonts w:ascii="Times New Roman" w:hAnsi="Times New Roman" w:eastAsia="Times New Roman" w:cs="Times New Roman"/>
                <w:b w:val="1"/>
                <w:bCs w:val="1"/>
                <w:noProof w:val="0"/>
                <w:sz w:val="20"/>
                <w:szCs w:val="20"/>
                <w:u w:val="none"/>
                <w:lang w:val="en-US"/>
              </w:rPr>
            </w:pPr>
          </w:p>
          <w:p w:rsidR="626613A9" w:rsidP="539506CF" w:rsidRDefault="626613A9" w14:paraId="009E49AF" w14:textId="19EE64B3">
            <w:pPr>
              <w:pStyle w:val="Normal"/>
              <w:rPr>
                <w:rFonts w:ascii="Times New Roman" w:hAnsi="Times New Roman" w:eastAsia="Times New Roman" w:cs="Times New Roman"/>
                <w:b w:val="1"/>
                <w:bCs w:val="1"/>
                <w:noProof w:val="0"/>
                <w:sz w:val="20"/>
                <w:szCs w:val="20"/>
                <w:u w:val="none"/>
                <w:lang w:val="en-US"/>
              </w:rPr>
            </w:pPr>
            <w:r w:rsidRPr="539506CF" w:rsidR="626613A9">
              <w:rPr>
                <w:rFonts w:ascii="Times New Roman" w:hAnsi="Times New Roman" w:eastAsia="Times New Roman" w:cs="Times New Roman"/>
                <w:b w:val="1"/>
                <w:bCs w:val="1"/>
                <w:noProof w:val="0"/>
                <w:sz w:val="20"/>
                <w:szCs w:val="20"/>
                <w:u w:val="none"/>
                <w:lang w:val="en-US"/>
              </w:rPr>
              <w:t>PART V: Citric Extract Group in Chemical Buffer:</w:t>
            </w:r>
          </w:p>
          <w:p w:rsidR="539506CF" w:rsidP="539506CF" w:rsidRDefault="539506CF" w14:paraId="79AD6697" w14:textId="5279EB85">
            <w:pPr>
              <w:pStyle w:val="Normal"/>
              <w:rPr>
                <w:rFonts w:ascii="Times New Roman" w:hAnsi="Times New Roman" w:eastAsia="Times New Roman" w:cs="Times New Roman"/>
                <w:b w:val="1"/>
                <w:bCs w:val="1"/>
                <w:noProof w:val="0"/>
                <w:sz w:val="20"/>
                <w:szCs w:val="20"/>
                <w:u w:val="none"/>
                <w:lang w:val="en-US"/>
              </w:rPr>
            </w:pPr>
          </w:p>
          <w:tbl>
            <w:tblPr>
              <w:tblStyle w:val="TableGrid"/>
              <w:tblW w:w="0" w:type="auto"/>
              <w:tblLook w:val="06A0" w:firstRow="1" w:lastRow="0" w:firstColumn="1" w:lastColumn="0" w:noHBand="1" w:noVBand="1"/>
            </w:tblPr>
            <w:tblGrid>
              <w:gridCol w:w="1164"/>
              <w:gridCol w:w="1164"/>
              <w:gridCol w:w="1164"/>
              <w:gridCol w:w="1164"/>
              <w:gridCol w:w="1164"/>
              <w:gridCol w:w="1164"/>
              <w:gridCol w:w="1164"/>
            </w:tblGrid>
            <w:tr w:rsidR="539506CF" w:rsidTr="4DE0C3B7" w14:paraId="5176B470">
              <w:trPr>
                <w:trHeight w:val="300"/>
              </w:trPr>
              <w:tc>
                <w:tcPr>
                  <w:tcW w:w="1164" w:type="dxa"/>
                  <w:tcMar/>
                </w:tcPr>
                <w:p w:rsidR="539506CF" w:rsidP="1880832C" w:rsidRDefault="539506CF" w14:paraId="08E69503" w14:textId="7C4D6259">
                  <w:pPr>
                    <w:pStyle w:val="Normal"/>
                    <w:rPr>
                      <w:rFonts w:ascii="Times New Roman" w:hAnsi="Times New Roman" w:eastAsia="Times New Roman" w:cs="Times New Roman"/>
                      <w:b w:val="0"/>
                      <w:bCs w:val="0"/>
                      <w:noProof w:val="0"/>
                      <w:sz w:val="16"/>
                      <w:szCs w:val="16"/>
                      <w:u w:val="none"/>
                      <w:lang w:val="en-US"/>
                    </w:rPr>
                  </w:pPr>
                  <w:r w:rsidRPr="4DE0C3B7" w:rsidR="5F26B82F">
                    <w:rPr>
                      <w:rFonts w:ascii="Times New Roman" w:hAnsi="Times New Roman" w:eastAsia="Times New Roman" w:cs="Times New Roman"/>
                      <w:b w:val="0"/>
                      <w:bCs w:val="0"/>
                      <w:noProof w:val="0"/>
                      <w:sz w:val="16"/>
                      <w:szCs w:val="16"/>
                      <w:u w:val="none"/>
                      <w:lang w:val="en-US"/>
                    </w:rPr>
                    <w:t>Time (hours)</w:t>
                  </w:r>
                </w:p>
              </w:tc>
              <w:tc>
                <w:tcPr>
                  <w:tcW w:w="1164" w:type="dxa"/>
                  <w:tcMar/>
                </w:tcPr>
                <w:p w:rsidR="539506CF" w:rsidP="1880832C" w:rsidRDefault="539506CF" w14:paraId="4D780FFB" w14:textId="304617AF">
                  <w:pPr>
                    <w:pStyle w:val="Normal"/>
                    <w:rPr>
                      <w:rFonts w:ascii="Times New Roman" w:hAnsi="Times New Roman" w:eastAsia="Times New Roman" w:cs="Times New Roman"/>
                      <w:b w:val="0"/>
                      <w:bCs w:val="0"/>
                      <w:noProof w:val="0"/>
                      <w:sz w:val="16"/>
                      <w:szCs w:val="16"/>
                      <w:u w:val="none"/>
                      <w:lang w:val="en-US"/>
                    </w:rPr>
                  </w:pPr>
                  <w:r w:rsidRPr="4DE0C3B7" w:rsidR="5F26B82F">
                    <w:rPr>
                      <w:rFonts w:ascii="Times New Roman" w:hAnsi="Times New Roman" w:eastAsia="Times New Roman" w:cs="Times New Roman"/>
                      <w:b w:val="0"/>
                      <w:bCs w:val="0"/>
                      <w:noProof w:val="0"/>
                      <w:sz w:val="16"/>
                      <w:szCs w:val="16"/>
                      <w:u w:val="none"/>
                      <w:lang w:val="en-US"/>
                    </w:rPr>
                    <w:t>PH (T#1)</w:t>
                  </w:r>
                </w:p>
              </w:tc>
              <w:tc>
                <w:tcPr>
                  <w:tcW w:w="1164" w:type="dxa"/>
                  <w:tcMar/>
                </w:tcPr>
                <w:p w:rsidR="539506CF" w:rsidP="4DE0C3B7" w:rsidRDefault="539506CF" w14:paraId="1A507A8A" w14:textId="7650FE29">
                  <w:pPr>
                    <w:pStyle w:val="Normal"/>
                    <w:rPr>
                      <w:rFonts w:ascii="Times New Roman" w:hAnsi="Times New Roman" w:eastAsia="Times New Roman" w:cs="Times New Roman"/>
                      <w:b w:val="0"/>
                      <w:bCs w:val="0"/>
                      <w:noProof w:val="0"/>
                      <w:sz w:val="16"/>
                      <w:szCs w:val="16"/>
                      <w:u w:val="none"/>
                      <w:lang w:val="en-US"/>
                    </w:rPr>
                  </w:pPr>
                  <w:r w:rsidRPr="4DE0C3B7" w:rsidR="5F26B82F">
                    <w:rPr>
                      <w:rFonts w:ascii="Times New Roman" w:hAnsi="Times New Roman" w:eastAsia="Times New Roman" w:cs="Times New Roman"/>
                      <w:b w:val="0"/>
                      <w:bCs w:val="0"/>
                      <w:noProof w:val="0"/>
                      <w:sz w:val="16"/>
                      <w:szCs w:val="16"/>
                      <w:u w:val="none"/>
                      <w:lang w:val="en-US"/>
                    </w:rPr>
                    <w:t>CI (T#1)</w:t>
                  </w:r>
                </w:p>
              </w:tc>
              <w:tc>
                <w:tcPr>
                  <w:tcW w:w="1164" w:type="dxa"/>
                  <w:tcMar/>
                </w:tcPr>
                <w:p w:rsidR="539506CF" w:rsidP="4DE0C3B7" w:rsidRDefault="539506CF" w14:paraId="2B14584C" w14:textId="45A5A3A7">
                  <w:pPr>
                    <w:pStyle w:val="Normal"/>
                    <w:rPr>
                      <w:rFonts w:ascii="Times New Roman" w:hAnsi="Times New Roman" w:eastAsia="Times New Roman" w:cs="Times New Roman"/>
                      <w:b w:val="0"/>
                      <w:bCs w:val="0"/>
                      <w:noProof w:val="0"/>
                      <w:sz w:val="16"/>
                      <w:szCs w:val="16"/>
                      <w:u w:val="none"/>
                      <w:lang w:val="en-US"/>
                    </w:rPr>
                  </w:pPr>
                  <w:r w:rsidRPr="4DE0C3B7" w:rsidR="5F26B82F">
                    <w:rPr>
                      <w:rFonts w:ascii="Times New Roman" w:hAnsi="Times New Roman" w:eastAsia="Times New Roman" w:cs="Times New Roman"/>
                      <w:b w:val="0"/>
                      <w:bCs w:val="0"/>
                      <w:noProof w:val="0"/>
                      <w:sz w:val="16"/>
                      <w:szCs w:val="16"/>
                      <w:u w:val="none"/>
                      <w:lang w:val="en-US"/>
                    </w:rPr>
                    <w:t>PH (T#2)</w:t>
                  </w:r>
                </w:p>
              </w:tc>
              <w:tc>
                <w:tcPr>
                  <w:tcW w:w="1164" w:type="dxa"/>
                  <w:tcMar/>
                </w:tcPr>
                <w:p w:rsidR="539506CF" w:rsidP="4DE0C3B7" w:rsidRDefault="539506CF" w14:paraId="074F2268" w14:textId="0C307EC2">
                  <w:pPr>
                    <w:pStyle w:val="Normal"/>
                    <w:rPr>
                      <w:rFonts w:ascii="Times New Roman" w:hAnsi="Times New Roman" w:eastAsia="Times New Roman" w:cs="Times New Roman"/>
                      <w:b w:val="0"/>
                      <w:bCs w:val="0"/>
                      <w:noProof w:val="0"/>
                      <w:sz w:val="16"/>
                      <w:szCs w:val="16"/>
                      <w:u w:val="none"/>
                      <w:lang w:val="en-US"/>
                    </w:rPr>
                  </w:pPr>
                  <w:r w:rsidRPr="4DE0C3B7" w:rsidR="5F26B82F">
                    <w:rPr>
                      <w:rFonts w:ascii="Times New Roman" w:hAnsi="Times New Roman" w:eastAsia="Times New Roman" w:cs="Times New Roman"/>
                      <w:b w:val="0"/>
                      <w:bCs w:val="0"/>
                      <w:noProof w:val="0"/>
                      <w:sz w:val="16"/>
                      <w:szCs w:val="16"/>
                      <w:u w:val="none"/>
                      <w:lang w:val="en-US"/>
                    </w:rPr>
                    <w:t>CI (T#2)</w:t>
                  </w:r>
                </w:p>
              </w:tc>
              <w:tc>
                <w:tcPr>
                  <w:tcW w:w="1164" w:type="dxa"/>
                  <w:tcMar/>
                </w:tcPr>
                <w:p w:rsidR="539506CF" w:rsidP="4DE0C3B7" w:rsidRDefault="539506CF" w14:paraId="1DD8B180" w14:textId="4E25A481">
                  <w:pPr>
                    <w:pStyle w:val="Normal"/>
                    <w:rPr>
                      <w:rFonts w:ascii="Times New Roman" w:hAnsi="Times New Roman" w:eastAsia="Times New Roman" w:cs="Times New Roman"/>
                      <w:b w:val="0"/>
                      <w:bCs w:val="0"/>
                      <w:noProof w:val="0"/>
                      <w:sz w:val="16"/>
                      <w:szCs w:val="16"/>
                      <w:u w:val="none"/>
                      <w:lang w:val="en-US"/>
                    </w:rPr>
                  </w:pPr>
                  <w:r w:rsidRPr="4DE0C3B7" w:rsidR="5F26B82F">
                    <w:rPr>
                      <w:rFonts w:ascii="Times New Roman" w:hAnsi="Times New Roman" w:eastAsia="Times New Roman" w:cs="Times New Roman"/>
                      <w:b w:val="0"/>
                      <w:bCs w:val="0"/>
                      <w:noProof w:val="0"/>
                      <w:sz w:val="16"/>
                      <w:szCs w:val="16"/>
                      <w:u w:val="none"/>
                      <w:lang w:val="en-US"/>
                    </w:rPr>
                    <w:t>PH (T#3)</w:t>
                  </w:r>
                </w:p>
              </w:tc>
              <w:tc>
                <w:tcPr>
                  <w:tcW w:w="1164" w:type="dxa"/>
                  <w:tcMar/>
                </w:tcPr>
                <w:p w:rsidR="539506CF" w:rsidP="4DE0C3B7" w:rsidRDefault="539506CF" w14:paraId="1FB8B595" w14:textId="1A92780A">
                  <w:pPr>
                    <w:pStyle w:val="Normal"/>
                    <w:rPr>
                      <w:rFonts w:ascii="Times New Roman" w:hAnsi="Times New Roman" w:eastAsia="Times New Roman" w:cs="Times New Roman"/>
                      <w:b w:val="0"/>
                      <w:bCs w:val="0"/>
                      <w:noProof w:val="0"/>
                      <w:sz w:val="16"/>
                      <w:szCs w:val="16"/>
                      <w:u w:val="none"/>
                      <w:lang w:val="en-US"/>
                    </w:rPr>
                  </w:pPr>
                  <w:r w:rsidRPr="4DE0C3B7" w:rsidR="5F26B82F">
                    <w:rPr>
                      <w:rFonts w:ascii="Times New Roman" w:hAnsi="Times New Roman" w:eastAsia="Times New Roman" w:cs="Times New Roman"/>
                      <w:b w:val="0"/>
                      <w:bCs w:val="0"/>
                      <w:noProof w:val="0"/>
                      <w:sz w:val="16"/>
                      <w:szCs w:val="16"/>
                      <w:u w:val="none"/>
                      <w:lang w:val="en-US"/>
                    </w:rPr>
                    <w:t>CI (T#3)</w:t>
                  </w:r>
                </w:p>
              </w:tc>
            </w:tr>
            <w:tr w:rsidR="1880832C" w:rsidTr="4DE0C3B7" w14:paraId="57DC7DDE">
              <w:trPr>
                <w:trHeight w:val="300"/>
              </w:trPr>
              <w:tc>
                <w:tcPr>
                  <w:tcW w:w="1164" w:type="dxa"/>
                  <w:tcMar/>
                </w:tcPr>
                <w:p w:rsidR="5F26B82F" w:rsidP="1880832C" w:rsidRDefault="5F26B82F" w14:paraId="2FD22A82" w14:textId="4BCC4E28">
                  <w:pPr>
                    <w:pStyle w:val="Normal"/>
                    <w:rPr>
                      <w:rFonts w:ascii="Times New Roman" w:hAnsi="Times New Roman" w:eastAsia="Times New Roman" w:cs="Times New Roman"/>
                      <w:b w:val="0"/>
                      <w:bCs w:val="0"/>
                      <w:noProof w:val="0"/>
                      <w:sz w:val="16"/>
                      <w:szCs w:val="16"/>
                      <w:u w:val="none"/>
                      <w:lang w:val="en-US"/>
                    </w:rPr>
                  </w:pPr>
                  <w:r w:rsidRPr="4DE0C3B7" w:rsidR="5F26B82F">
                    <w:rPr>
                      <w:rFonts w:ascii="Times New Roman" w:hAnsi="Times New Roman" w:eastAsia="Times New Roman" w:cs="Times New Roman"/>
                      <w:b w:val="0"/>
                      <w:bCs w:val="0"/>
                      <w:noProof w:val="0"/>
                      <w:sz w:val="16"/>
                      <w:szCs w:val="16"/>
                      <w:u w:val="none"/>
                      <w:lang w:val="en-US"/>
                    </w:rPr>
                    <w:t>0.0</w:t>
                  </w:r>
                </w:p>
              </w:tc>
              <w:tc>
                <w:tcPr>
                  <w:tcW w:w="1164" w:type="dxa"/>
                  <w:tcMar/>
                </w:tcPr>
                <w:p w:rsidR="1880832C" w:rsidP="1880832C" w:rsidRDefault="1880832C" w14:paraId="58F56C30" w14:textId="45A4D372">
                  <w:pPr>
                    <w:pStyle w:val="Normal"/>
                    <w:rPr>
                      <w:rFonts w:ascii="Times New Roman" w:hAnsi="Times New Roman" w:eastAsia="Times New Roman" w:cs="Times New Roman"/>
                      <w:b w:val="0"/>
                      <w:bCs w:val="0"/>
                      <w:noProof w:val="0"/>
                      <w:sz w:val="16"/>
                      <w:szCs w:val="16"/>
                      <w:u w:val="none"/>
                      <w:lang w:val="en-US"/>
                    </w:rPr>
                  </w:pPr>
                  <w:r w:rsidRPr="4DE0C3B7" w:rsidR="2981E7B8">
                    <w:rPr>
                      <w:rFonts w:ascii="Times New Roman" w:hAnsi="Times New Roman" w:eastAsia="Times New Roman" w:cs="Times New Roman"/>
                      <w:b w:val="0"/>
                      <w:bCs w:val="0"/>
                      <w:noProof w:val="0"/>
                      <w:sz w:val="16"/>
                      <w:szCs w:val="16"/>
                      <w:u w:val="none"/>
                      <w:lang w:val="en-US"/>
                    </w:rPr>
                    <w:t>10.0</w:t>
                  </w:r>
                </w:p>
              </w:tc>
              <w:tc>
                <w:tcPr>
                  <w:tcW w:w="1164" w:type="dxa"/>
                  <w:tcMar/>
                </w:tcPr>
                <w:p w:rsidR="1880832C" w:rsidP="4DE0C3B7" w:rsidRDefault="1880832C" w14:paraId="4E100E50" w14:textId="37F3F126">
                  <w:pPr>
                    <w:pStyle w:val="Normal"/>
                    <w:rPr>
                      <w:rFonts w:ascii="Times New Roman" w:hAnsi="Times New Roman" w:eastAsia="Times New Roman" w:cs="Times New Roman"/>
                      <w:b w:val="0"/>
                      <w:bCs w:val="0"/>
                      <w:noProof w:val="0"/>
                      <w:sz w:val="16"/>
                      <w:szCs w:val="16"/>
                      <w:u w:val="none"/>
                      <w:lang w:val="en-US"/>
                    </w:rPr>
                  </w:pPr>
                  <w:r w:rsidRPr="4DE0C3B7" w:rsidR="2981E7B8">
                    <w:rPr>
                      <w:rFonts w:ascii="Times New Roman" w:hAnsi="Times New Roman" w:eastAsia="Times New Roman" w:cs="Times New Roman"/>
                      <w:b w:val="0"/>
                      <w:bCs w:val="0"/>
                      <w:noProof w:val="0"/>
                      <w:sz w:val="16"/>
                      <w:szCs w:val="16"/>
                      <w:u w:val="none"/>
                      <w:lang w:val="en-US"/>
                    </w:rPr>
                    <w:t>0.0</w:t>
                  </w:r>
                </w:p>
              </w:tc>
              <w:tc>
                <w:tcPr>
                  <w:tcW w:w="1164" w:type="dxa"/>
                  <w:tcMar/>
                </w:tcPr>
                <w:p w:rsidR="1880832C" w:rsidP="4DE0C3B7" w:rsidRDefault="1880832C" w14:paraId="610D301E" w14:textId="7AB9BC5B">
                  <w:pPr>
                    <w:pStyle w:val="Normal"/>
                    <w:rPr>
                      <w:rFonts w:ascii="Times New Roman" w:hAnsi="Times New Roman" w:eastAsia="Times New Roman" w:cs="Times New Roman"/>
                      <w:b w:val="0"/>
                      <w:bCs w:val="0"/>
                      <w:noProof w:val="0"/>
                      <w:sz w:val="16"/>
                      <w:szCs w:val="16"/>
                      <w:u w:val="none"/>
                      <w:lang w:val="en-US"/>
                    </w:rPr>
                  </w:pPr>
                  <w:r w:rsidRPr="4DE0C3B7" w:rsidR="6A970536">
                    <w:rPr>
                      <w:rFonts w:ascii="Times New Roman" w:hAnsi="Times New Roman" w:eastAsia="Times New Roman" w:cs="Times New Roman"/>
                      <w:b w:val="0"/>
                      <w:bCs w:val="0"/>
                      <w:noProof w:val="0"/>
                      <w:sz w:val="16"/>
                      <w:szCs w:val="16"/>
                      <w:u w:val="none"/>
                      <w:lang w:val="en-US"/>
                    </w:rPr>
                    <w:t>9.99</w:t>
                  </w:r>
                </w:p>
              </w:tc>
              <w:tc>
                <w:tcPr>
                  <w:tcW w:w="1164" w:type="dxa"/>
                  <w:tcMar/>
                </w:tcPr>
                <w:p w:rsidR="1880832C" w:rsidP="4DE0C3B7" w:rsidRDefault="1880832C" w14:paraId="03C680EA" w14:textId="30ADB6C7">
                  <w:pPr>
                    <w:pStyle w:val="Normal"/>
                    <w:rPr>
                      <w:rFonts w:ascii="Times New Roman" w:hAnsi="Times New Roman" w:eastAsia="Times New Roman" w:cs="Times New Roman"/>
                      <w:b w:val="0"/>
                      <w:bCs w:val="0"/>
                      <w:noProof w:val="0"/>
                      <w:sz w:val="16"/>
                      <w:szCs w:val="16"/>
                      <w:u w:val="none"/>
                      <w:lang w:val="en-US"/>
                    </w:rPr>
                  </w:pPr>
                  <w:r w:rsidRPr="4DE0C3B7" w:rsidR="688D8795">
                    <w:rPr>
                      <w:rFonts w:ascii="Times New Roman" w:hAnsi="Times New Roman" w:eastAsia="Times New Roman" w:cs="Times New Roman"/>
                      <w:b w:val="0"/>
                      <w:bCs w:val="0"/>
                      <w:noProof w:val="0"/>
                      <w:sz w:val="16"/>
                      <w:szCs w:val="16"/>
                      <w:u w:val="none"/>
                      <w:lang w:val="en-US"/>
                    </w:rPr>
                    <w:t>0.0</w:t>
                  </w:r>
                </w:p>
              </w:tc>
              <w:tc>
                <w:tcPr>
                  <w:tcW w:w="1164" w:type="dxa"/>
                  <w:tcMar/>
                </w:tcPr>
                <w:p w:rsidR="1880832C" w:rsidP="4DE0C3B7" w:rsidRDefault="1880832C" w14:paraId="1500629C" w14:textId="1D8B6632">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10.01</w:t>
                  </w:r>
                </w:p>
              </w:tc>
              <w:tc>
                <w:tcPr>
                  <w:tcW w:w="1164" w:type="dxa"/>
                  <w:tcMar/>
                </w:tcPr>
                <w:p w:rsidR="1880832C" w:rsidP="4DE0C3B7" w:rsidRDefault="1880832C" w14:paraId="494B022C" w14:textId="5F693FBA">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0.0</w:t>
                  </w:r>
                </w:p>
              </w:tc>
            </w:tr>
            <w:tr w:rsidR="4DE0C3B7" w:rsidTr="4DE0C3B7" w14:paraId="2BCB0F90">
              <w:trPr>
                <w:trHeight w:val="300"/>
              </w:trPr>
              <w:tc>
                <w:tcPr>
                  <w:tcW w:w="1164" w:type="dxa"/>
                  <w:tcMar/>
                </w:tcPr>
                <w:p w:rsidR="20EB8067" w:rsidP="4DE0C3B7" w:rsidRDefault="20EB8067" w14:paraId="3EA94327" w14:textId="2E8E73B2">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0.5</w:t>
                  </w:r>
                </w:p>
              </w:tc>
              <w:tc>
                <w:tcPr>
                  <w:tcW w:w="1164" w:type="dxa"/>
                  <w:tcMar/>
                </w:tcPr>
                <w:p w:rsidR="20EB8067" w:rsidP="4DE0C3B7" w:rsidRDefault="20EB8067" w14:paraId="4220331A" w14:textId="5A274ED4">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9.95</w:t>
                  </w:r>
                </w:p>
              </w:tc>
              <w:tc>
                <w:tcPr>
                  <w:tcW w:w="1164" w:type="dxa"/>
                  <w:tcMar/>
                </w:tcPr>
                <w:p w:rsidR="20EB8067" w:rsidP="4DE0C3B7" w:rsidRDefault="20EB8067" w14:paraId="33075B52" w14:textId="2CB1562F">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0.04</w:t>
                  </w:r>
                </w:p>
              </w:tc>
              <w:tc>
                <w:tcPr>
                  <w:tcW w:w="1164" w:type="dxa"/>
                  <w:tcMar/>
                </w:tcPr>
                <w:p w:rsidR="20EB8067" w:rsidP="4DE0C3B7" w:rsidRDefault="20EB8067" w14:paraId="1167596F" w14:textId="10308895">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9.94</w:t>
                  </w:r>
                </w:p>
              </w:tc>
              <w:tc>
                <w:tcPr>
                  <w:tcW w:w="1164" w:type="dxa"/>
                  <w:tcMar/>
                </w:tcPr>
                <w:p w:rsidR="20EB8067" w:rsidP="4DE0C3B7" w:rsidRDefault="20EB8067" w14:paraId="70FD825D" w14:textId="1A434A4C">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0.05</w:t>
                  </w:r>
                </w:p>
              </w:tc>
              <w:tc>
                <w:tcPr>
                  <w:tcW w:w="1164" w:type="dxa"/>
                  <w:tcMar/>
                </w:tcPr>
                <w:p w:rsidR="20EB8067" w:rsidP="4DE0C3B7" w:rsidRDefault="20EB8067" w14:paraId="16B93C73" w14:textId="297C01F5">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9.96</w:t>
                  </w:r>
                </w:p>
              </w:tc>
              <w:tc>
                <w:tcPr>
                  <w:tcW w:w="1164" w:type="dxa"/>
                  <w:tcMar/>
                </w:tcPr>
                <w:p w:rsidR="20EB8067" w:rsidP="4DE0C3B7" w:rsidRDefault="20EB8067" w14:paraId="54FD6DEA" w14:textId="1D8D577C">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0.04</w:t>
                  </w:r>
                </w:p>
              </w:tc>
            </w:tr>
            <w:tr w:rsidR="4DE0C3B7" w:rsidTr="4DE0C3B7" w14:paraId="70EAE5E9">
              <w:trPr>
                <w:trHeight w:val="300"/>
              </w:trPr>
              <w:tc>
                <w:tcPr>
                  <w:tcW w:w="1164" w:type="dxa"/>
                  <w:tcMar/>
                </w:tcPr>
                <w:p w:rsidR="20EB8067" w:rsidP="4DE0C3B7" w:rsidRDefault="20EB8067" w14:paraId="74226D3F" w14:textId="5C6D3F7C">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1.0</w:t>
                  </w:r>
                </w:p>
              </w:tc>
              <w:tc>
                <w:tcPr>
                  <w:tcW w:w="1164" w:type="dxa"/>
                  <w:tcMar/>
                </w:tcPr>
                <w:p w:rsidR="20EB8067" w:rsidP="4DE0C3B7" w:rsidRDefault="20EB8067" w14:paraId="067982E6" w14:textId="3D4E6A74">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9.89</w:t>
                  </w:r>
                </w:p>
              </w:tc>
              <w:tc>
                <w:tcPr>
                  <w:tcW w:w="1164" w:type="dxa"/>
                  <w:tcMar/>
                </w:tcPr>
                <w:p w:rsidR="20EB8067" w:rsidP="4DE0C3B7" w:rsidRDefault="20EB8067" w14:paraId="7C7A84A4" w14:textId="41131682">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0.09</w:t>
                  </w:r>
                </w:p>
              </w:tc>
              <w:tc>
                <w:tcPr>
                  <w:tcW w:w="1164" w:type="dxa"/>
                  <w:tcMar/>
                </w:tcPr>
                <w:p w:rsidR="20EB8067" w:rsidP="4DE0C3B7" w:rsidRDefault="20EB8067" w14:paraId="2181704F" w14:textId="15EE60F1">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9.88</w:t>
                  </w:r>
                </w:p>
              </w:tc>
              <w:tc>
                <w:tcPr>
                  <w:tcW w:w="1164" w:type="dxa"/>
                  <w:tcMar/>
                </w:tcPr>
                <w:p w:rsidR="20EB8067" w:rsidP="4DE0C3B7" w:rsidRDefault="20EB8067" w14:paraId="0EE7E623" w14:textId="63788467">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0.10</w:t>
                  </w:r>
                </w:p>
              </w:tc>
              <w:tc>
                <w:tcPr>
                  <w:tcW w:w="1164" w:type="dxa"/>
                  <w:tcMar/>
                </w:tcPr>
                <w:p w:rsidR="20EB8067" w:rsidP="4DE0C3B7" w:rsidRDefault="20EB8067" w14:paraId="7438FB0C" w14:textId="18BF07A3">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9.9</w:t>
                  </w:r>
                </w:p>
              </w:tc>
              <w:tc>
                <w:tcPr>
                  <w:tcW w:w="1164" w:type="dxa"/>
                  <w:tcMar/>
                </w:tcPr>
                <w:p w:rsidR="20EB8067" w:rsidP="4DE0C3B7" w:rsidRDefault="20EB8067" w14:paraId="719DC0E3" w14:textId="22AC227F">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0.09</w:t>
                  </w:r>
                </w:p>
              </w:tc>
            </w:tr>
            <w:tr w:rsidR="4DE0C3B7" w:rsidTr="4DE0C3B7" w14:paraId="6BCB8E25">
              <w:trPr>
                <w:trHeight w:val="300"/>
              </w:trPr>
              <w:tc>
                <w:tcPr>
                  <w:tcW w:w="1164" w:type="dxa"/>
                  <w:tcMar/>
                </w:tcPr>
                <w:p w:rsidR="20EB8067" w:rsidP="4DE0C3B7" w:rsidRDefault="20EB8067" w14:paraId="0A6B231D" w14:textId="6146AB95">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1.5</w:t>
                  </w:r>
                </w:p>
              </w:tc>
              <w:tc>
                <w:tcPr>
                  <w:tcW w:w="1164" w:type="dxa"/>
                  <w:tcMar/>
                </w:tcPr>
                <w:p w:rsidR="20EB8067" w:rsidP="4DE0C3B7" w:rsidRDefault="20EB8067" w14:paraId="760571A6" w14:textId="7ED0839E">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9.83</w:t>
                  </w:r>
                </w:p>
              </w:tc>
              <w:tc>
                <w:tcPr>
                  <w:tcW w:w="1164" w:type="dxa"/>
                  <w:tcMar/>
                </w:tcPr>
                <w:p w:rsidR="20EB8067" w:rsidP="4DE0C3B7" w:rsidRDefault="20EB8067" w14:paraId="6283635B" w14:textId="46584DB7">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0.14</w:t>
                  </w:r>
                </w:p>
              </w:tc>
              <w:tc>
                <w:tcPr>
                  <w:tcW w:w="1164" w:type="dxa"/>
                  <w:tcMar/>
                </w:tcPr>
                <w:p w:rsidR="20EB8067" w:rsidP="4DE0C3B7" w:rsidRDefault="20EB8067" w14:paraId="12B2A50A" w14:textId="7E51438E">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9.82</w:t>
                  </w:r>
                </w:p>
              </w:tc>
              <w:tc>
                <w:tcPr>
                  <w:tcW w:w="1164" w:type="dxa"/>
                  <w:tcMar/>
                </w:tcPr>
                <w:p w:rsidR="20EB8067" w:rsidP="4DE0C3B7" w:rsidRDefault="20EB8067" w14:paraId="51C8B9C4" w14:textId="71B5B21F">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0.15</w:t>
                  </w:r>
                </w:p>
              </w:tc>
              <w:tc>
                <w:tcPr>
                  <w:tcW w:w="1164" w:type="dxa"/>
                  <w:tcMar/>
                </w:tcPr>
                <w:p w:rsidR="20EB8067" w:rsidP="4DE0C3B7" w:rsidRDefault="20EB8067" w14:paraId="632134FA" w14:textId="5E62DC10">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9.84</w:t>
                  </w:r>
                </w:p>
              </w:tc>
              <w:tc>
                <w:tcPr>
                  <w:tcW w:w="1164" w:type="dxa"/>
                  <w:tcMar/>
                </w:tcPr>
                <w:p w:rsidR="20EB8067" w:rsidP="4DE0C3B7" w:rsidRDefault="20EB8067" w14:paraId="61A1F71D" w14:textId="2534999F">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0.14</w:t>
                  </w:r>
                </w:p>
              </w:tc>
            </w:tr>
            <w:tr w:rsidR="4DE0C3B7" w:rsidTr="4DE0C3B7" w14:paraId="6EB74B28">
              <w:trPr>
                <w:trHeight w:val="300"/>
              </w:trPr>
              <w:tc>
                <w:tcPr>
                  <w:tcW w:w="1164" w:type="dxa"/>
                  <w:tcMar/>
                </w:tcPr>
                <w:p w:rsidR="20EB8067" w:rsidP="4DE0C3B7" w:rsidRDefault="20EB8067" w14:paraId="747EBD03" w14:textId="787E07F2">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2.0</w:t>
                  </w:r>
                </w:p>
              </w:tc>
              <w:tc>
                <w:tcPr>
                  <w:tcW w:w="1164" w:type="dxa"/>
                  <w:tcMar/>
                </w:tcPr>
                <w:p w:rsidR="20EB8067" w:rsidP="4DE0C3B7" w:rsidRDefault="20EB8067" w14:paraId="70B88328" w14:textId="2ED2D20C">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9.77</w:t>
                  </w:r>
                </w:p>
              </w:tc>
              <w:tc>
                <w:tcPr>
                  <w:tcW w:w="1164" w:type="dxa"/>
                  <w:tcMar/>
                </w:tcPr>
                <w:p w:rsidR="20EB8067" w:rsidP="4DE0C3B7" w:rsidRDefault="20EB8067" w14:paraId="3769528C" w14:textId="78E3D4BF">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0.18</w:t>
                  </w:r>
                </w:p>
              </w:tc>
              <w:tc>
                <w:tcPr>
                  <w:tcW w:w="1164" w:type="dxa"/>
                  <w:tcMar/>
                </w:tcPr>
                <w:p w:rsidR="20EB8067" w:rsidP="4DE0C3B7" w:rsidRDefault="20EB8067" w14:paraId="7626B7C8" w14:textId="6325BFE8">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9.76</w:t>
                  </w:r>
                </w:p>
              </w:tc>
              <w:tc>
                <w:tcPr>
                  <w:tcW w:w="1164" w:type="dxa"/>
                  <w:tcMar/>
                </w:tcPr>
                <w:p w:rsidR="20EB8067" w:rsidP="4DE0C3B7" w:rsidRDefault="20EB8067" w14:paraId="33983BF7" w14:textId="0ED15779">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0.19</w:t>
                  </w:r>
                </w:p>
              </w:tc>
              <w:tc>
                <w:tcPr>
                  <w:tcW w:w="1164" w:type="dxa"/>
                  <w:tcMar/>
                </w:tcPr>
                <w:p w:rsidR="20EB8067" w:rsidP="4DE0C3B7" w:rsidRDefault="20EB8067" w14:paraId="14EF53AF" w14:textId="6C28FDD3">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9.78</w:t>
                  </w:r>
                </w:p>
              </w:tc>
              <w:tc>
                <w:tcPr>
                  <w:tcW w:w="1164" w:type="dxa"/>
                  <w:tcMar/>
                </w:tcPr>
                <w:p w:rsidR="20EB8067" w:rsidP="4DE0C3B7" w:rsidRDefault="20EB8067" w14:paraId="3A143B91" w14:textId="22BA281E">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0.2</w:t>
                  </w:r>
                </w:p>
              </w:tc>
            </w:tr>
            <w:tr w:rsidR="4DE0C3B7" w:rsidTr="4DE0C3B7" w14:paraId="781E243B">
              <w:trPr>
                <w:trHeight w:val="300"/>
              </w:trPr>
              <w:tc>
                <w:tcPr>
                  <w:tcW w:w="1164" w:type="dxa"/>
                  <w:tcMar/>
                </w:tcPr>
                <w:p w:rsidR="20EB8067" w:rsidP="4DE0C3B7" w:rsidRDefault="20EB8067" w14:paraId="167CC50D" w14:textId="019AFDE7">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3.0</w:t>
                  </w:r>
                </w:p>
              </w:tc>
              <w:tc>
                <w:tcPr>
                  <w:tcW w:w="1164" w:type="dxa"/>
                  <w:tcMar/>
                </w:tcPr>
                <w:p w:rsidR="20EB8067" w:rsidP="4DE0C3B7" w:rsidRDefault="20EB8067" w14:paraId="6CBA6602" w14:textId="56068562">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9.67</w:t>
                  </w:r>
                </w:p>
              </w:tc>
              <w:tc>
                <w:tcPr>
                  <w:tcW w:w="1164" w:type="dxa"/>
                  <w:tcMar/>
                </w:tcPr>
                <w:p w:rsidR="20EB8067" w:rsidP="4DE0C3B7" w:rsidRDefault="20EB8067" w14:paraId="0373E5B2" w14:textId="0510F4DC">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0.21</w:t>
                  </w:r>
                </w:p>
              </w:tc>
              <w:tc>
                <w:tcPr>
                  <w:tcW w:w="1164" w:type="dxa"/>
                  <w:tcMar/>
                </w:tcPr>
                <w:p w:rsidR="20EB8067" w:rsidP="4DE0C3B7" w:rsidRDefault="20EB8067" w14:paraId="509722F0" w14:textId="6AA891A7">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9.65</w:t>
                  </w:r>
                </w:p>
              </w:tc>
              <w:tc>
                <w:tcPr>
                  <w:tcW w:w="1164" w:type="dxa"/>
                  <w:tcMar/>
                </w:tcPr>
                <w:p w:rsidR="20EB8067" w:rsidP="4DE0C3B7" w:rsidRDefault="20EB8067" w14:paraId="63A2D270" w14:textId="18D0F625">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0.28</w:t>
                  </w:r>
                </w:p>
              </w:tc>
              <w:tc>
                <w:tcPr>
                  <w:tcW w:w="1164" w:type="dxa"/>
                  <w:tcMar/>
                </w:tcPr>
                <w:p w:rsidR="20EB8067" w:rsidP="4DE0C3B7" w:rsidRDefault="20EB8067" w14:paraId="5E3B5DAD" w14:textId="1BA98C66">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9.68</w:t>
                  </w:r>
                </w:p>
              </w:tc>
              <w:tc>
                <w:tcPr>
                  <w:tcW w:w="1164" w:type="dxa"/>
                  <w:tcMar/>
                </w:tcPr>
                <w:p w:rsidR="20EB8067" w:rsidP="4DE0C3B7" w:rsidRDefault="20EB8067" w14:paraId="713B03C6" w14:textId="68F6E209">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0.29</w:t>
                  </w:r>
                </w:p>
              </w:tc>
            </w:tr>
            <w:tr w:rsidR="4DE0C3B7" w:rsidTr="4DE0C3B7" w14:paraId="153527EB">
              <w:trPr>
                <w:trHeight w:val="300"/>
              </w:trPr>
              <w:tc>
                <w:tcPr>
                  <w:tcW w:w="1164" w:type="dxa"/>
                  <w:tcMar/>
                </w:tcPr>
                <w:p w:rsidR="20EB8067" w:rsidP="4DE0C3B7" w:rsidRDefault="20EB8067" w14:paraId="2C626BF2" w14:textId="5465A84D">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4.0</w:t>
                  </w:r>
                </w:p>
              </w:tc>
              <w:tc>
                <w:tcPr>
                  <w:tcW w:w="1164" w:type="dxa"/>
                  <w:tcMar/>
                </w:tcPr>
                <w:p w:rsidR="20EB8067" w:rsidP="4DE0C3B7" w:rsidRDefault="20EB8067" w14:paraId="7A141519" w14:textId="7900A9C9">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9.62</w:t>
                  </w:r>
                </w:p>
              </w:tc>
              <w:tc>
                <w:tcPr>
                  <w:tcW w:w="1164" w:type="dxa"/>
                  <w:tcMar/>
                </w:tcPr>
                <w:p w:rsidR="20EB8067" w:rsidP="4DE0C3B7" w:rsidRDefault="20EB8067" w14:paraId="559E7F2D" w14:textId="01A2B35E">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0.27</w:t>
                  </w:r>
                </w:p>
              </w:tc>
              <w:tc>
                <w:tcPr>
                  <w:tcW w:w="1164" w:type="dxa"/>
                  <w:tcMar/>
                </w:tcPr>
                <w:p w:rsidR="20EB8067" w:rsidP="4DE0C3B7" w:rsidRDefault="20EB8067" w14:paraId="6D467098" w14:textId="492D3221">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9.6</w:t>
                  </w:r>
                </w:p>
              </w:tc>
              <w:tc>
                <w:tcPr>
                  <w:tcW w:w="1164" w:type="dxa"/>
                  <w:tcMar/>
                </w:tcPr>
                <w:p w:rsidR="20EB8067" w:rsidP="4DE0C3B7" w:rsidRDefault="20EB8067" w14:paraId="63D172BD" w14:textId="00A7782C">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0.22</w:t>
                  </w:r>
                </w:p>
              </w:tc>
              <w:tc>
                <w:tcPr>
                  <w:tcW w:w="1164" w:type="dxa"/>
                  <w:tcMar/>
                </w:tcPr>
                <w:p w:rsidR="20EB8067" w:rsidP="4DE0C3B7" w:rsidRDefault="20EB8067" w14:paraId="175366AB" w14:textId="730E8A69">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9.63</w:t>
                  </w:r>
                </w:p>
              </w:tc>
              <w:tc>
                <w:tcPr>
                  <w:tcW w:w="1164" w:type="dxa"/>
                  <w:tcMar/>
                </w:tcPr>
                <w:p w:rsidR="20EB8067" w:rsidP="4DE0C3B7" w:rsidRDefault="20EB8067" w14:paraId="0945BAE6" w14:textId="50D09144">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0.23</w:t>
                  </w:r>
                </w:p>
              </w:tc>
            </w:tr>
            <w:tr w:rsidR="4DE0C3B7" w:rsidTr="4DE0C3B7" w14:paraId="5D3C605F">
              <w:trPr>
                <w:trHeight w:val="300"/>
              </w:trPr>
              <w:tc>
                <w:tcPr>
                  <w:tcW w:w="1164" w:type="dxa"/>
                  <w:tcMar/>
                </w:tcPr>
                <w:p w:rsidR="20EB8067" w:rsidP="4DE0C3B7" w:rsidRDefault="20EB8067" w14:paraId="7CB36F4C" w14:textId="3973CDA0">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6.0</w:t>
                  </w:r>
                </w:p>
              </w:tc>
              <w:tc>
                <w:tcPr>
                  <w:tcW w:w="1164" w:type="dxa"/>
                  <w:tcMar/>
                </w:tcPr>
                <w:p w:rsidR="20EB8067" w:rsidP="4DE0C3B7" w:rsidRDefault="20EB8067" w14:paraId="048ECB9D" w14:textId="14D2ED2B">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9.42</w:t>
                  </w:r>
                </w:p>
              </w:tc>
              <w:tc>
                <w:tcPr>
                  <w:tcW w:w="1164" w:type="dxa"/>
                  <w:tcMar/>
                </w:tcPr>
                <w:p w:rsidR="20EB8067" w:rsidP="4DE0C3B7" w:rsidRDefault="20EB8067" w14:paraId="186AC24A" w14:textId="64D8CA14">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0.32</w:t>
                  </w:r>
                </w:p>
              </w:tc>
              <w:tc>
                <w:tcPr>
                  <w:tcW w:w="1164" w:type="dxa"/>
                  <w:tcMar/>
                </w:tcPr>
                <w:p w:rsidR="20EB8067" w:rsidP="4DE0C3B7" w:rsidRDefault="20EB8067" w14:paraId="181B690B" w14:textId="4E749AE0">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9.4</w:t>
                  </w:r>
                </w:p>
              </w:tc>
              <w:tc>
                <w:tcPr>
                  <w:tcW w:w="1164" w:type="dxa"/>
                  <w:tcMar/>
                </w:tcPr>
                <w:p w:rsidR="20EB8067" w:rsidP="4DE0C3B7" w:rsidRDefault="20EB8067" w14:paraId="16B4B4A7" w14:textId="7D1FE183">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0.33</w:t>
                  </w:r>
                </w:p>
              </w:tc>
              <w:tc>
                <w:tcPr>
                  <w:tcW w:w="1164" w:type="dxa"/>
                  <w:tcMar/>
                </w:tcPr>
                <w:p w:rsidR="20EB8067" w:rsidP="4DE0C3B7" w:rsidRDefault="20EB8067" w14:paraId="27522810" w14:textId="1C30FDE1">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9.43</w:t>
                  </w:r>
                </w:p>
              </w:tc>
              <w:tc>
                <w:tcPr>
                  <w:tcW w:w="1164" w:type="dxa"/>
                  <w:tcMar/>
                </w:tcPr>
                <w:p w:rsidR="20EB8067" w:rsidP="4DE0C3B7" w:rsidRDefault="20EB8067" w14:paraId="73289196" w14:textId="760B496A">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0.34</w:t>
                  </w:r>
                </w:p>
              </w:tc>
            </w:tr>
            <w:tr w:rsidR="4DE0C3B7" w:rsidTr="4DE0C3B7" w14:paraId="7C1E135B">
              <w:trPr>
                <w:trHeight w:val="300"/>
              </w:trPr>
              <w:tc>
                <w:tcPr>
                  <w:tcW w:w="1164" w:type="dxa"/>
                  <w:tcMar/>
                </w:tcPr>
                <w:p w:rsidR="20EB8067" w:rsidP="4DE0C3B7" w:rsidRDefault="20EB8067" w14:paraId="5ECA0B4F" w14:textId="5D77E8B2">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8.0</w:t>
                  </w:r>
                </w:p>
              </w:tc>
              <w:tc>
                <w:tcPr>
                  <w:tcW w:w="1164" w:type="dxa"/>
                  <w:tcMar/>
                </w:tcPr>
                <w:p w:rsidR="20EB8067" w:rsidP="4DE0C3B7" w:rsidRDefault="20EB8067" w14:paraId="362DC2E3" w14:textId="7C5431E4">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9.24</w:t>
                  </w:r>
                </w:p>
              </w:tc>
              <w:tc>
                <w:tcPr>
                  <w:tcW w:w="1164" w:type="dxa"/>
                  <w:tcMar/>
                </w:tcPr>
                <w:p w:rsidR="20EB8067" w:rsidP="4DE0C3B7" w:rsidRDefault="20EB8067" w14:paraId="3B1EACC4" w14:textId="7048B51E">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0.46</w:t>
                  </w:r>
                </w:p>
              </w:tc>
              <w:tc>
                <w:tcPr>
                  <w:tcW w:w="1164" w:type="dxa"/>
                  <w:tcMar/>
                </w:tcPr>
                <w:p w:rsidR="20EB8067" w:rsidP="4DE0C3B7" w:rsidRDefault="20EB8067" w14:paraId="15C27A61" w14:textId="18B4AEEC">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9.22</w:t>
                  </w:r>
                </w:p>
              </w:tc>
              <w:tc>
                <w:tcPr>
                  <w:tcW w:w="1164" w:type="dxa"/>
                  <w:tcMar/>
                </w:tcPr>
                <w:p w:rsidR="20EB8067" w:rsidP="4DE0C3B7" w:rsidRDefault="20EB8067" w14:paraId="3F65141F" w14:textId="6DBA6E62">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0.47</w:t>
                  </w:r>
                </w:p>
              </w:tc>
              <w:tc>
                <w:tcPr>
                  <w:tcW w:w="1164" w:type="dxa"/>
                  <w:tcMar/>
                </w:tcPr>
                <w:p w:rsidR="20EB8067" w:rsidP="4DE0C3B7" w:rsidRDefault="20EB8067" w14:paraId="4EFCB2C2" w14:textId="0FAAC889">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9.25</w:t>
                  </w:r>
                </w:p>
              </w:tc>
              <w:tc>
                <w:tcPr>
                  <w:tcW w:w="1164" w:type="dxa"/>
                  <w:tcMar/>
                </w:tcPr>
                <w:p w:rsidR="20EB8067" w:rsidP="4DE0C3B7" w:rsidRDefault="20EB8067" w14:paraId="3AA85E95" w14:textId="0726D5FB">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0.48</w:t>
                  </w:r>
                </w:p>
              </w:tc>
            </w:tr>
            <w:tr w:rsidR="4DE0C3B7" w:rsidTr="4DE0C3B7" w14:paraId="695323EC">
              <w:trPr>
                <w:trHeight w:val="300"/>
              </w:trPr>
              <w:tc>
                <w:tcPr>
                  <w:tcW w:w="1164" w:type="dxa"/>
                  <w:tcMar/>
                </w:tcPr>
                <w:p w:rsidR="20EB8067" w:rsidP="4DE0C3B7" w:rsidRDefault="20EB8067" w14:paraId="51E127BF" w14:textId="008AC845">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10.0</w:t>
                  </w:r>
                </w:p>
              </w:tc>
              <w:tc>
                <w:tcPr>
                  <w:tcW w:w="1164" w:type="dxa"/>
                  <w:tcMar/>
                </w:tcPr>
                <w:p w:rsidR="20EB8067" w:rsidP="4DE0C3B7" w:rsidRDefault="20EB8067" w14:paraId="6CDD4657" w14:textId="6020B8AC">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9.06</w:t>
                  </w:r>
                </w:p>
              </w:tc>
              <w:tc>
                <w:tcPr>
                  <w:tcW w:w="1164" w:type="dxa"/>
                  <w:tcMar/>
                </w:tcPr>
                <w:p w:rsidR="20EB8067" w:rsidP="4DE0C3B7" w:rsidRDefault="20EB8067" w14:paraId="4159D439" w14:textId="3C90A06E">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0.58</w:t>
                  </w:r>
                </w:p>
              </w:tc>
              <w:tc>
                <w:tcPr>
                  <w:tcW w:w="1164" w:type="dxa"/>
                  <w:tcMar/>
                </w:tcPr>
                <w:p w:rsidR="20EB8067" w:rsidP="4DE0C3B7" w:rsidRDefault="20EB8067" w14:paraId="73E50275" w14:textId="6CF27C36">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9.04</w:t>
                  </w:r>
                </w:p>
              </w:tc>
              <w:tc>
                <w:tcPr>
                  <w:tcW w:w="1164" w:type="dxa"/>
                  <w:tcMar/>
                </w:tcPr>
                <w:p w:rsidR="20EB8067" w:rsidP="4DE0C3B7" w:rsidRDefault="20EB8067" w14:paraId="003C615F" w14:textId="41EBEC6A">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0.59</w:t>
                  </w:r>
                </w:p>
              </w:tc>
              <w:tc>
                <w:tcPr>
                  <w:tcW w:w="1164" w:type="dxa"/>
                  <w:tcMar/>
                </w:tcPr>
                <w:p w:rsidR="20EB8067" w:rsidP="4DE0C3B7" w:rsidRDefault="20EB8067" w14:paraId="6865E00D" w14:textId="63C85C1B">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9.07</w:t>
                  </w:r>
                </w:p>
              </w:tc>
              <w:tc>
                <w:tcPr>
                  <w:tcW w:w="1164" w:type="dxa"/>
                  <w:tcMar/>
                </w:tcPr>
                <w:p w:rsidR="20EB8067" w:rsidP="4DE0C3B7" w:rsidRDefault="20EB8067" w14:paraId="67B18D30" w14:textId="2BCCF7D1">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0.6</w:t>
                  </w:r>
                </w:p>
              </w:tc>
            </w:tr>
            <w:tr w:rsidR="4DE0C3B7" w:rsidTr="4DE0C3B7" w14:paraId="24B6D218">
              <w:trPr>
                <w:trHeight w:val="300"/>
              </w:trPr>
              <w:tc>
                <w:tcPr>
                  <w:tcW w:w="1164" w:type="dxa"/>
                  <w:tcMar/>
                </w:tcPr>
                <w:p w:rsidR="20EB8067" w:rsidP="4DE0C3B7" w:rsidRDefault="20EB8067" w14:paraId="63C042DD" w14:textId="1EA6C4C0">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12.0</w:t>
                  </w:r>
                </w:p>
              </w:tc>
              <w:tc>
                <w:tcPr>
                  <w:tcW w:w="1164" w:type="dxa"/>
                  <w:tcMar/>
                </w:tcPr>
                <w:p w:rsidR="20EB8067" w:rsidP="4DE0C3B7" w:rsidRDefault="20EB8067" w14:paraId="5B2824E7" w14:textId="403E89CA">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8.91</w:t>
                  </w:r>
                </w:p>
              </w:tc>
              <w:tc>
                <w:tcPr>
                  <w:tcW w:w="1164" w:type="dxa"/>
                  <w:tcMar/>
                </w:tcPr>
                <w:p w:rsidR="20EB8067" w:rsidP="4DE0C3B7" w:rsidRDefault="20EB8067" w14:paraId="12D066F7" w14:textId="0B96BA2B">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0.69</w:t>
                  </w:r>
                </w:p>
              </w:tc>
              <w:tc>
                <w:tcPr>
                  <w:tcW w:w="1164" w:type="dxa"/>
                  <w:tcMar/>
                </w:tcPr>
                <w:p w:rsidR="20EB8067" w:rsidP="4DE0C3B7" w:rsidRDefault="20EB8067" w14:paraId="75FEADC7" w14:textId="7C30F721">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8.89</w:t>
                  </w:r>
                </w:p>
              </w:tc>
              <w:tc>
                <w:tcPr>
                  <w:tcW w:w="1164" w:type="dxa"/>
                  <w:tcMar/>
                </w:tcPr>
                <w:p w:rsidR="20EB8067" w:rsidP="4DE0C3B7" w:rsidRDefault="20EB8067" w14:paraId="5849705F" w14:textId="01E7103F">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0.7</w:t>
                  </w:r>
                </w:p>
              </w:tc>
              <w:tc>
                <w:tcPr>
                  <w:tcW w:w="1164" w:type="dxa"/>
                  <w:tcMar/>
                </w:tcPr>
                <w:p w:rsidR="20EB8067" w:rsidP="4DE0C3B7" w:rsidRDefault="20EB8067" w14:paraId="6C34DFF3" w14:textId="2D73D9DF">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8.93</w:t>
                  </w:r>
                </w:p>
              </w:tc>
              <w:tc>
                <w:tcPr>
                  <w:tcW w:w="1164" w:type="dxa"/>
                  <w:tcMar/>
                </w:tcPr>
                <w:p w:rsidR="20EB8067" w:rsidP="4DE0C3B7" w:rsidRDefault="20EB8067" w14:paraId="66396CF2" w14:textId="02B4BC7A">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0.71</w:t>
                  </w:r>
                </w:p>
              </w:tc>
            </w:tr>
            <w:tr w:rsidR="4DE0C3B7" w:rsidTr="4DE0C3B7" w14:paraId="67F4465D">
              <w:trPr>
                <w:trHeight w:val="300"/>
              </w:trPr>
              <w:tc>
                <w:tcPr>
                  <w:tcW w:w="1164" w:type="dxa"/>
                  <w:tcMar/>
                </w:tcPr>
                <w:p w:rsidR="20EB8067" w:rsidP="4DE0C3B7" w:rsidRDefault="20EB8067" w14:paraId="33EC541B" w14:textId="003EB974">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14.0</w:t>
                  </w:r>
                </w:p>
              </w:tc>
              <w:tc>
                <w:tcPr>
                  <w:tcW w:w="1164" w:type="dxa"/>
                  <w:tcMar/>
                </w:tcPr>
                <w:p w:rsidR="20EB8067" w:rsidP="4DE0C3B7" w:rsidRDefault="20EB8067" w14:paraId="429D5243" w14:textId="23A3A8E7">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8.77</w:t>
                  </w:r>
                </w:p>
              </w:tc>
              <w:tc>
                <w:tcPr>
                  <w:tcW w:w="1164" w:type="dxa"/>
                  <w:tcMar/>
                </w:tcPr>
                <w:p w:rsidR="20EB8067" w:rsidP="4DE0C3B7" w:rsidRDefault="20EB8067" w14:paraId="1FDCE45B" w14:textId="7DE4007D">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0.75</w:t>
                  </w:r>
                </w:p>
              </w:tc>
              <w:tc>
                <w:tcPr>
                  <w:tcW w:w="1164" w:type="dxa"/>
                  <w:tcMar/>
                </w:tcPr>
                <w:p w:rsidR="20EB8067" w:rsidP="4DE0C3B7" w:rsidRDefault="20EB8067" w14:paraId="0657032D" w14:textId="66E022A9">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8.75</w:t>
                  </w:r>
                </w:p>
              </w:tc>
              <w:tc>
                <w:tcPr>
                  <w:tcW w:w="1164" w:type="dxa"/>
                  <w:tcMar/>
                </w:tcPr>
                <w:p w:rsidR="20EB8067" w:rsidP="4DE0C3B7" w:rsidRDefault="20EB8067" w14:paraId="68345E57" w14:textId="23CB8A9A">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0.76</w:t>
                  </w:r>
                </w:p>
              </w:tc>
              <w:tc>
                <w:tcPr>
                  <w:tcW w:w="1164" w:type="dxa"/>
                  <w:tcMar/>
                </w:tcPr>
                <w:p w:rsidR="20EB8067" w:rsidP="4DE0C3B7" w:rsidRDefault="20EB8067" w14:paraId="2617CC53" w14:textId="29C5F01D">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8.78</w:t>
                  </w:r>
                </w:p>
              </w:tc>
              <w:tc>
                <w:tcPr>
                  <w:tcW w:w="1164" w:type="dxa"/>
                  <w:tcMar/>
                </w:tcPr>
                <w:p w:rsidR="20EB8067" w:rsidP="4DE0C3B7" w:rsidRDefault="20EB8067" w14:paraId="0C6567B3" w14:textId="6DB975FB">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0.77</w:t>
                  </w:r>
                </w:p>
              </w:tc>
            </w:tr>
            <w:tr w:rsidR="4DE0C3B7" w:rsidTr="4DE0C3B7" w14:paraId="1040EBD0">
              <w:trPr>
                <w:trHeight w:val="300"/>
              </w:trPr>
              <w:tc>
                <w:tcPr>
                  <w:tcW w:w="1164" w:type="dxa"/>
                  <w:tcMar/>
                </w:tcPr>
                <w:p w:rsidR="20EB8067" w:rsidP="4DE0C3B7" w:rsidRDefault="20EB8067" w14:paraId="04D1FAC7" w14:textId="65AF8267">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16.0</w:t>
                  </w:r>
                </w:p>
              </w:tc>
              <w:tc>
                <w:tcPr>
                  <w:tcW w:w="1164" w:type="dxa"/>
                  <w:tcMar/>
                </w:tcPr>
                <w:p w:rsidR="20EB8067" w:rsidP="4DE0C3B7" w:rsidRDefault="20EB8067" w14:paraId="6AB3ABB5" w14:textId="44B14C82">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8.65</w:t>
                  </w:r>
                </w:p>
              </w:tc>
              <w:tc>
                <w:tcPr>
                  <w:tcW w:w="1164" w:type="dxa"/>
                  <w:tcMar/>
                </w:tcPr>
                <w:p w:rsidR="20EB8067" w:rsidP="4DE0C3B7" w:rsidRDefault="20EB8067" w14:paraId="415A996C" w14:textId="765B0429">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0.82</w:t>
                  </w:r>
                </w:p>
              </w:tc>
              <w:tc>
                <w:tcPr>
                  <w:tcW w:w="1164" w:type="dxa"/>
                  <w:tcMar/>
                </w:tcPr>
                <w:p w:rsidR="20EB8067" w:rsidP="4DE0C3B7" w:rsidRDefault="20EB8067" w14:paraId="68716C72" w14:textId="3CF322C8">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8.63</w:t>
                  </w:r>
                </w:p>
              </w:tc>
              <w:tc>
                <w:tcPr>
                  <w:tcW w:w="1164" w:type="dxa"/>
                  <w:tcMar/>
                </w:tcPr>
                <w:p w:rsidR="20EB8067" w:rsidP="4DE0C3B7" w:rsidRDefault="20EB8067" w14:paraId="52D60900" w14:textId="1A40835E">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0.83</w:t>
                  </w:r>
                </w:p>
              </w:tc>
              <w:tc>
                <w:tcPr>
                  <w:tcW w:w="1164" w:type="dxa"/>
                  <w:tcMar/>
                </w:tcPr>
                <w:p w:rsidR="20EB8067" w:rsidP="4DE0C3B7" w:rsidRDefault="20EB8067" w14:paraId="7AE38CE7" w14:textId="0827D224">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8.66</w:t>
                  </w:r>
                </w:p>
              </w:tc>
              <w:tc>
                <w:tcPr>
                  <w:tcW w:w="1164" w:type="dxa"/>
                  <w:tcMar/>
                </w:tcPr>
                <w:p w:rsidR="20EB8067" w:rsidP="4DE0C3B7" w:rsidRDefault="20EB8067" w14:paraId="4B11BDE9" w14:textId="4541DE88">
                  <w:pPr>
                    <w:pStyle w:val="Normal"/>
                    <w:rPr>
                      <w:rFonts w:ascii="Times New Roman" w:hAnsi="Times New Roman" w:eastAsia="Times New Roman" w:cs="Times New Roman"/>
                      <w:b w:val="0"/>
                      <w:bCs w:val="0"/>
                      <w:noProof w:val="0"/>
                      <w:sz w:val="16"/>
                      <w:szCs w:val="16"/>
                      <w:u w:val="none"/>
                      <w:lang w:val="en-US"/>
                    </w:rPr>
                  </w:pPr>
                  <w:r w:rsidRPr="4DE0C3B7" w:rsidR="20EB8067">
                    <w:rPr>
                      <w:rFonts w:ascii="Times New Roman" w:hAnsi="Times New Roman" w:eastAsia="Times New Roman" w:cs="Times New Roman"/>
                      <w:b w:val="0"/>
                      <w:bCs w:val="0"/>
                      <w:noProof w:val="0"/>
                      <w:sz w:val="16"/>
                      <w:szCs w:val="16"/>
                      <w:u w:val="none"/>
                      <w:lang w:val="en-US"/>
                    </w:rPr>
                    <w:t>0.82</w:t>
                  </w:r>
                </w:p>
              </w:tc>
            </w:tr>
          </w:tbl>
          <w:p w:rsidR="72C54C16" w:rsidP="539506CF" w:rsidRDefault="72C54C16" w14:paraId="7EBC7AC7" w14:textId="3BE4B812">
            <w:pPr>
              <w:pStyle w:val="Normal"/>
              <w:rPr>
                <w:rFonts w:ascii="Times New Roman" w:hAnsi="Times New Roman" w:eastAsia="Times New Roman" w:cs="Times New Roman"/>
                <w:b w:val="1"/>
                <w:bCs w:val="1"/>
                <w:noProof w:val="0"/>
                <w:sz w:val="20"/>
                <w:szCs w:val="20"/>
                <w:u w:val="none"/>
                <w:lang w:val="en-US"/>
              </w:rPr>
            </w:pPr>
          </w:p>
          <w:p w:rsidR="72C54C16" w:rsidP="4DE0C3B7" w:rsidRDefault="72C54C16" w14:paraId="5CE23E31" w14:textId="0A7C7145">
            <w:pPr>
              <w:pStyle w:val="Normal"/>
              <w:ind w:left="0"/>
              <w:rPr>
                <w:rFonts w:ascii="Times New Roman" w:hAnsi="Times New Roman" w:eastAsia="Times New Roman" w:cs="Times New Roman"/>
                <w:b w:val="1"/>
                <w:bCs w:val="1"/>
                <w:noProof w:val="0"/>
                <w:sz w:val="20"/>
                <w:szCs w:val="20"/>
                <w:u w:val="none"/>
                <w:lang w:val="en-US"/>
              </w:rPr>
            </w:pPr>
            <w:r w:rsidRPr="4DE0C3B7" w:rsidR="20EB8067">
              <w:rPr>
                <w:rFonts w:ascii="Times New Roman" w:hAnsi="Times New Roman" w:eastAsia="Times New Roman" w:cs="Times New Roman"/>
                <w:b w:val="1"/>
                <w:bCs w:val="1"/>
                <w:noProof w:val="0"/>
                <w:sz w:val="20"/>
                <w:szCs w:val="20"/>
                <w:u w:val="none"/>
                <w:lang w:val="en-US"/>
              </w:rPr>
              <w:t>PART VI: EGCG Group in Chemical Buffer:</w:t>
            </w:r>
          </w:p>
          <w:p w:rsidR="72C54C16" w:rsidP="72C54C16" w:rsidRDefault="72C54C16" w14:paraId="51978370" w14:textId="496110F3">
            <w:pPr>
              <w:pStyle w:val="Normal"/>
              <w:ind w:left="0"/>
              <w:rPr>
                <w:rFonts w:ascii="Times New Roman" w:hAnsi="Times New Roman" w:eastAsia="Times New Roman" w:cs="Times New Roman"/>
                <w:noProof w:val="0"/>
                <w:sz w:val="20"/>
                <w:szCs w:val="20"/>
                <w:lang w:val="en-US"/>
              </w:rPr>
            </w:pPr>
          </w:p>
          <w:tbl>
            <w:tblPr>
              <w:tblStyle w:val="TableGrid"/>
              <w:tblW w:w="0" w:type="auto"/>
              <w:tblLook w:val="06A0" w:firstRow="1" w:lastRow="0" w:firstColumn="1" w:lastColumn="0" w:noHBand="1" w:noVBand="1"/>
            </w:tblPr>
            <w:tblGrid>
              <w:gridCol w:w="1164"/>
              <w:gridCol w:w="1164"/>
              <w:gridCol w:w="1164"/>
              <w:gridCol w:w="1164"/>
              <w:gridCol w:w="1164"/>
              <w:gridCol w:w="1164"/>
              <w:gridCol w:w="1164"/>
            </w:tblGrid>
            <w:tr w:rsidR="4DE0C3B7" w:rsidTr="4DE0C3B7" w14:paraId="17BB5BDE">
              <w:trPr>
                <w:trHeight w:val="300"/>
              </w:trPr>
              <w:tc>
                <w:tcPr>
                  <w:tcW w:w="1164" w:type="dxa"/>
                  <w:tcMar/>
                </w:tcPr>
                <w:p w:rsidR="4E707BB3" w:rsidP="4DE0C3B7" w:rsidRDefault="4E707BB3" w14:paraId="278BA367" w14:textId="05BB8216">
                  <w:pPr>
                    <w:pStyle w:val="Normal"/>
                    <w:rPr>
                      <w:rFonts w:ascii="Times New Roman" w:hAnsi="Times New Roman" w:cs="Times New Roman"/>
                      <w:b w:val="0"/>
                      <w:bCs w:val="0"/>
                      <w:i w:val="0"/>
                      <w:iCs w:val="0"/>
                      <w:sz w:val="16"/>
                      <w:szCs w:val="16"/>
                      <w:u w:val="none"/>
                    </w:rPr>
                  </w:pPr>
                  <w:r w:rsidRPr="4DE0C3B7" w:rsidR="4E707BB3">
                    <w:rPr>
                      <w:rFonts w:ascii="Times New Roman" w:hAnsi="Times New Roman" w:cs="Times New Roman"/>
                      <w:b w:val="0"/>
                      <w:bCs w:val="0"/>
                      <w:i w:val="0"/>
                      <w:iCs w:val="0"/>
                      <w:sz w:val="16"/>
                      <w:szCs w:val="16"/>
                      <w:u w:val="none"/>
                    </w:rPr>
                    <w:t>Time (hours)</w:t>
                  </w:r>
                </w:p>
              </w:tc>
              <w:tc>
                <w:tcPr>
                  <w:tcW w:w="1164" w:type="dxa"/>
                  <w:tcMar/>
                </w:tcPr>
                <w:p w:rsidR="4E707BB3" w:rsidP="4DE0C3B7" w:rsidRDefault="4E707BB3" w14:paraId="1E33F535" w14:textId="14F1E747">
                  <w:pPr>
                    <w:pStyle w:val="Normal"/>
                    <w:rPr>
                      <w:rFonts w:ascii="Times New Roman" w:hAnsi="Times New Roman" w:cs="Times New Roman"/>
                      <w:b w:val="0"/>
                      <w:bCs w:val="0"/>
                      <w:i w:val="0"/>
                      <w:iCs w:val="0"/>
                      <w:sz w:val="16"/>
                      <w:szCs w:val="16"/>
                      <w:u w:val="none"/>
                    </w:rPr>
                  </w:pPr>
                  <w:r w:rsidRPr="4DE0C3B7" w:rsidR="4E707BB3">
                    <w:rPr>
                      <w:rFonts w:ascii="Times New Roman" w:hAnsi="Times New Roman" w:cs="Times New Roman"/>
                      <w:b w:val="0"/>
                      <w:bCs w:val="0"/>
                      <w:i w:val="0"/>
                      <w:iCs w:val="0"/>
                      <w:sz w:val="16"/>
                      <w:szCs w:val="16"/>
                      <w:u w:val="none"/>
                    </w:rPr>
                    <w:t>PH (T#1)</w:t>
                  </w:r>
                </w:p>
              </w:tc>
              <w:tc>
                <w:tcPr>
                  <w:tcW w:w="1164" w:type="dxa"/>
                  <w:tcMar/>
                </w:tcPr>
                <w:p w:rsidR="4E707BB3" w:rsidP="4DE0C3B7" w:rsidRDefault="4E707BB3" w14:paraId="0C7A03F0" w14:textId="3B056BA1">
                  <w:pPr>
                    <w:pStyle w:val="Normal"/>
                    <w:rPr>
                      <w:rFonts w:ascii="Times New Roman" w:hAnsi="Times New Roman" w:cs="Times New Roman"/>
                      <w:b w:val="0"/>
                      <w:bCs w:val="0"/>
                      <w:i w:val="0"/>
                      <w:iCs w:val="0"/>
                      <w:sz w:val="16"/>
                      <w:szCs w:val="16"/>
                      <w:u w:val="none"/>
                    </w:rPr>
                  </w:pPr>
                  <w:r w:rsidRPr="4DE0C3B7" w:rsidR="4E707BB3">
                    <w:rPr>
                      <w:rFonts w:ascii="Times New Roman" w:hAnsi="Times New Roman" w:cs="Times New Roman"/>
                      <w:b w:val="0"/>
                      <w:bCs w:val="0"/>
                      <w:i w:val="0"/>
                      <w:iCs w:val="0"/>
                      <w:sz w:val="16"/>
                      <w:szCs w:val="16"/>
                      <w:u w:val="none"/>
                    </w:rPr>
                    <w:t>CI (T#1)</w:t>
                  </w:r>
                </w:p>
              </w:tc>
              <w:tc>
                <w:tcPr>
                  <w:tcW w:w="1164" w:type="dxa"/>
                  <w:tcMar/>
                </w:tcPr>
                <w:p w:rsidR="4E707BB3" w:rsidP="4DE0C3B7" w:rsidRDefault="4E707BB3" w14:paraId="7A15393E" w14:textId="0DE486F3">
                  <w:pPr>
                    <w:pStyle w:val="Normal"/>
                    <w:rPr>
                      <w:rFonts w:ascii="Times New Roman" w:hAnsi="Times New Roman" w:cs="Times New Roman"/>
                      <w:b w:val="0"/>
                      <w:bCs w:val="0"/>
                      <w:i w:val="0"/>
                      <w:iCs w:val="0"/>
                      <w:sz w:val="16"/>
                      <w:szCs w:val="16"/>
                      <w:u w:val="none"/>
                    </w:rPr>
                  </w:pPr>
                  <w:r w:rsidRPr="4DE0C3B7" w:rsidR="4E707BB3">
                    <w:rPr>
                      <w:rFonts w:ascii="Times New Roman" w:hAnsi="Times New Roman" w:cs="Times New Roman"/>
                      <w:b w:val="0"/>
                      <w:bCs w:val="0"/>
                      <w:i w:val="0"/>
                      <w:iCs w:val="0"/>
                      <w:sz w:val="16"/>
                      <w:szCs w:val="16"/>
                      <w:u w:val="none"/>
                    </w:rPr>
                    <w:t>PH (T#2)</w:t>
                  </w:r>
                </w:p>
              </w:tc>
              <w:tc>
                <w:tcPr>
                  <w:tcW w:w="1164" w:type="dxa"/>
                  <w:tcMar/>
                </w:tcPr>
                <w:p w:rsidR="4E707BB3" w:rsidP="4DE0C3B7" w:rsidRDefault="4E707BB3" w14:paraId="3612664F" w14:textId="313E00D1">
                  <w:pPr>
                    <w:pStyle w:val="Normal"/>
                    <w:rPr>
                      <w:rFonts w:ascii="Times New Roman" w:hAnsi="Times New Roman" w:cs="Times New Roman"/>
                      <w:b w:val="0"/>
                      <w:bCs w:val="0"/>
                      <w:i w:val="0"/>
                      <w:iCs w:val="0"/>
                      <w:sz w:val="16"/>
                      <w:szCs w:val="16"/>
                      <w:u w:val="none"/>
                    </w:rPr>
                  </w:pPr>
                  <w:r w:rsidRPr="4DE0C3B7" w:rsidR="4E707BB3">
                    <w:rPr>
                      <w:rFonts w:ascii="Times New Roman" w:hAnsi="Times New Roman" w:cs="Times New Roman"/>
                      <w:b w:val="0"/>
                      <w:bCs w:val="0"/>
                      <w:i w:val="0"/>
                      <w:iCs w:val="0"/>
                      <w:sz w:val="16"/>
                      <w:szCs w:val="16"/>
                      <w:u w:val="none"/>
                    </w:rPr>
                    <w:t>CI (T#2)</w:t>
                  </w:r>
                </w:p>
              </w:tc>
              <w:tc>
                <w:tcPr>
                  <w:tcW w:w="1164" w:type="dxa"/>
                  <w:tcMar/>
                </w:tcPr>
                <w:p w:rsidR="4E707BB3" w:rsidP="4DE0C3B7" w:rsidRDefault="4E707BB3" w14:paraId="3A263ACF" w14:textId="5CD232F1">
                  <w:pPr>
                    <w:pStyle w:val="Normal"/>
                    <w:rPr>
                      <w:rFonts w:ascii="Times New Roman" w:hAnsi="Times New Roman" w:cs="Times New Roman"/>
                      <w:b w:val="0"/>
                      <w:bCs w:val="0"/>
                      <w:i w:val="0"/>
                      <w:iCs w:val="0"/>
                      <w:sz w:val="16"/>
                      <w:szCs w:val="16"/>
                      <w:u w:val="none"/>
                    </w:rPr>
                  </w:pPr>
                  <w:r w:rsidRPr="4DE0C3B7" w:rsidR="4E707BB3">
                    <w:rPr>
                      <w:rFonts w:ascii="Times New Roman" w:hAnsi="Times New Roman" w:cs="Times New Roman"/>
                      <w:b w:val="0"/>
                      <w:bCs w:val="0"/>
                      <w:i w:val="0"/>
                      <w:iCs w:val="0"/>
                      <w:sz w:val="16"/>
                      <w:szCs w:val="16"/>
                      <w:u w:val="none"/>
                    </w:rPr>
                    <w:t>PH (T#3)</w:t>
                  </w:r>
                </w:p>
              </w:tc>
              <w:tc>
                <w:tcPr>
                  <w:tcW w:w="1164" w:type="dxa"/>
                  <w:tcMar/>
                </w:tcPr>
                <w:p w:rsidR="7A3BBADF" w:rsidP="4DE0C3B7" w:rsidRDefault="7A3BBADF" w14:paraId="51BE9E0D" w14:textId="6C6F02B7">
                  <w:pPr>
                    <w:pStyle w:val="Normal"/>
                    <w:rPr>
                      <w:rFonts w:ascii="Times New Roman" w:hAnsi="Times New Roman" w:cs="Times New Roman"/>
                      <w:b w:val="0"/>
                      <w:bCs w:val="0"/>
                      <w:i w:val="0"/>
                      <w:iCs w:val="0"/>
                      <w:sz w:val="16"/>
                      <w:szCs w:val="16"/>
                      <w:u w:val="none"/>
                    </w:rPr>
                  </w:pPr>
                  <w:r w:rsidRPr="4DE0C3B7" w:rsidR="7A3BBADF">
                    <w:rPr>
                      <w:rFonts w:ascii="Times New Roman" w:hAnsi="Times New Roman" w:cs="Times New Roman"/>
                      <w:b w:val="0"/>
                      <w:bCs w:val="0"/>
                      <w:i w:val="0"/>
                      <w:iCs w:val="0"/>
                      <w:sz w:val="16"/>
                      <w:szCs w:val="16"/>
                      <w:u w:val="none"/>
                    </w:rPr>
                    <w:t>CI (T#3)</w:t>
                  </w:r>
                </w:p>
              </w:tc>
            </w:tr>
            <w:tr w:rsidR="4DE0C3B7" w:rsidTr="4DE0C3B7" w14:paraId="0A3CDAEF">
              <w:trPr>
                <w:trHeight w:val="300"/>
              </w:trPr>
              <w:tc>
                <w:tcPr>
                  <w:tcW w:w="1164" w:type="dxa"/>
                  <w:tcMar/>
                </w:tcPr>
                <w:p w:rsidR="4E707BB3" w:rsidP="4DE0C3B7" w:rsidRDefault="4E707BB3" w14:paraId="68DD63C4" w14:textId="6B2E3C98">
                  <w:pPr>
                    <w:pStyle w:val="Normal"/>
                    <w:rPr>
                      <w:rFonts w:ascii="Times New Roman" w:hAnsi="Times New Roman" w:cs="Times New Roman"/>
                      <w:b w:val="0"/>
                      <w:bCs w:val="0"/>
                      <w:i w:val="0"/>
                      <w:iCs w:val="0"/>
                      <w:sz w:val="16"/>
                      <w:szCs w:val="16"/>
                      <w:u w:val="none"/>
                    </w:rPr>
                  </w:pPr>
                  <w:r w:rsidRPr="4DE0C3B7" w:rsidR="4E707BB3">
                    <w:rPr>
                      <w:rFonts w:ascii="Times New Roman" w:hAnsi="Times New Roman" w:cs="Times New Roman"/>
                      <w:b w:val="0"/>
                      <w:bCs w:val="0"/>
                      <w:i w:val="0"/>
                      <w:iCs w:val="0"/>
                      <w:sz w:val="16"/>
                      <w:szCs w:val="16"/>
                      <w:u w:val="none"/>
                    </w:rPr>
                    <w:t>0.00</w:t>
                  </w:r>
                </w:p>
              </w:tc>
              <w:tc>
                <w:tcPr>
                  <w:tcW w:w="1164" w:type="dxa"/>
                  <w:tcMar/>
                </w:tcPr>
                <w:p w:rsidR="4E707BB3" w:rsidP="4DE0C3B7" w:rsidRDefault="4E707BB3" w14:paraId="576A32B2" w14:textId="24DFFF55">
                  <w:pPr>
                    <w:pStyle w:val="Normal"/>
                    <w:rPr>
                      <w:rFonts w:ascii="Times New Roman" w:hAnsi="Times New Roman" w:cs="Times New Roman"/>
                      <w:b w:val="0"/>
                      <w:bCs w:val="0"/>
                      <w:i w:val="0"/>
                      <w:iCs w:val="0"/>
                      <w:sz w:val="16"/>
                      <w:szCs w:val="16"/>
                      <w:u w:val="none"/>
                    </w:rPr>
                  </w:pPr>
                  <w:r w:rsidRPr="4DE0C3B7" w:rsidR="4E707BB3">
                    <w:rPr>
                      <w:rFonts w:ascii="Times New Roman" w:hAnsi="Times New Roman" w:cs="Times New Roman"/>
                      <w:b w:val="0"/>
                      <w:bCs w:val="0"/>
                      <w:i w:val="0"/>
                      <w:iCs w:val="0"/>
                      <w:sz w:val="16"/>
                      <w:szCs w:val="16"/>
                      <w:u w:val="none"/>
                    </w:rPr>
                    <w:t>10.0</w:t>
                  </w:r>
                </w:p>
              </w:tc>
              <w:tc>
                <w:tcPr>
                  <w:tcW w:w="1164" w:type="dxa"/>
                  <w:tcMar/>
                </w:tcPr>
                <w:p w:rsidR="4E707BB3" w:rsidP="4DE0C3B7" w:rsidRDefault="4E707BB3" w14:paraId="6DF802C7" w14:textId="67394C7E">
                  <w:pPr>
                    <w:pStyle w:val="Normal"/>
                    <w:rPr>
                      <w:rFonts w:ascii="Times New Roman" w:hAnsi="Times New Roman" w:cs="Times New Roman"/>
                      <w:b w:val="0"/>
                      <w:bCs w:val="0"/>
                      <w:i w:val="0"/>
                      <w:iCs w:val="0"/>
                      <w:sz w:val="16"/>
                      <w:szCs w:val="16"/>
                      <w:u w:val="none"/>
                    </w:rPr>
                  </w:pPr>
                  <w:r w:rsidRPr="4DE0C3B7" w:rsidR="4E707BB3">
                    <w:rPr>
                      <w:rFonts w:ascii="Times New Roman" w:hAnsi="Times New Roman" w:cs="Times New Roman"/>
                      <w:b w:val="0"/>
                      <w:bCs w:val="0"/>
                      <w:i w:val="0"/>
                      <w:iCs w:val="0"/>
                      <w:sz w:val="16"/>
                      <w:szCs w:val="16"/>
                      <w:u w:val="none"/>
                    </w:rPr>
                    <w:t>0.00</w:t>
                  </w:r>
                </w:p>
              </w:tc>
              <w:tc>
                <w:tcPr>
                  <w:tcW w:w="1164" w:type="dxa"/>
                  <w:tcMar/>
                </w:tcPr>
                <w:p w:rsidR="266A0101" w:rsidP="4DE0C3B7" w:rsidRDefault="266A0101" w14:paraId="3C2DF66E" w14:textId="0DD9583F">
                  <w:pPr>
                    <w:pStyle w:val="Normal"/>
                    <w:rPr>
                      <w:rFonts w:ascii="Times New Roman" w:hAnsi="Times New Roman" w:cs="Times New Roman"/>
                      <w:b w:val="0"/>
                      <w:bCs w:val="0"/>
                      <w:i w:val="0"/>
                      <w:iCs w:val="0"/>
                      <w:sz w:val="16"/>
                      <w:szCs w:val="16"/>
                      <w:u w:val="none"/>
                    </w:rPr>
                  </w:pPr>
                  <w:r w:rsidRPr="4DE0C3B7" w:rsidR="266A0101">
                    <w:rPr>
                      <w:rFonts w:ascii="Times New Roman" w:hAnsi="Times New Roman" w:cs="Times New Roman"/>
                      <w:b w:val="0"/>
                      <w:bCs w:val="0"/>
                      <w:i w:val="0"/>
                      <w:iCs w:val="0"/>
                      <w:sz w:val="16"/>
                      <w:szCs w:val="16"/>
                      <w:u w:val="none"/>
                    </w:rPr>
                    <w:t>9.99</w:t>
                  </w:r>
                </w:p>
              </w:tc>
              <w:tc>
                <w:tcPr>
                  <w:tcW w:w="1164" w:type="dxa"/>
                  <w:tcMar/>
                </w:tcPr>
                <w:p w:rsidR="266A0101" w:rsidP="4DE0C3B7" w:rsidRDefault="266A0101" w14:paraId="63DD5285" w14:textId="46CCAEB2">
                  <w:pPr>
                    <w:pStyle w:val="Normal"/>
                    <w:rPr>
                      <w:rFonts w:ascii="Times New Roman" w:hAnsi="Times New Roman" w:cs="Times New Roman"/>
                      <w:b w:val="0"/>
                      <w:bCs w:val="0"/>
                      <w:i w:val="0"/>
                      <w:iCs w:val="0"/>
                      <w:sz w:val="16"/>
                      <w:szCs w:val="16"/>
                      <w:u w:val="none"/>
                    </w:rPr>
                  </w:pPr>
                  <w:r w:rsidRPr="4DE0C3B7" w:rsidR="266A0101">
                    <w:rPr>
                      <w:rFonts w:ascii="Times New Roman" w:hAnsi="Times New Roman" w:cs="Times New Roman"/>
                      <w:b w:val="0"/>
                      <w:bCs w:val="0"/>
                      <w:i w:val="0"/>
                      <w:iCs w:val="0"/>
                      <w:sz w:val="16"/>
                      <w:szCs w:val="16"/>
                      <w:u w:val="none"/>
                    </w:rPr>
                    <w:t>0.00</w:t>
                  </w:r>
                </w:p>
              </w:tc>
              <w:tc>
                <w:tcPr>
                  <w:tcW w:w="1164" w:type="dxa"/>
                  <w:tcMar/>
                </w:tcPr>
                <w:p w:rsidR="3102688F" w:rsidP="4DE0C3B7" w:rsidRDefault="3102688F" w14:paraId="0EE00B21" w14:textId="158DCF63">
                  <w:pPr>
                    <w:pStyle w:val="Normal"/>
                    <w:rPr>
                      <w:rFonts w:ascii="Times New Roman" w:hAnsi="Times New Roman" w:cs="Times New Roman"/>
                      <w:b w:val="0"/>
                      <w:bCs w:val="0"/>
                      <w:i w:val="0"/>
                      <w:iCs w:val="0"/>
                      <w:sz w:val="16"/>
                      <w:szCs w:val="16"/>
                      <w:u w:val="none"/>
                    </w:rPr>
                  </w:pPr>
                  <w:r w:rsidRPr="4DE0C3B7" w:rsidR="3102688F">
                    <w:rPr>
                      <w:rFonts w:ascii="Times New Roman" w:hAnsi="Times New Roman" w:cs="Times New Roman"/>
                      <w:b w:val="0"/>
                      <w:bCs w:val="0"/>
                      <w:i w:val="0"/>
                      <w:iCs w:val="0"/>
                      <w:sz w:val="16"/>
                      <w:szCs w:val="16"/>
                      <w:u w:val="none"/>
                    </w:rPr>
                    <w:t>10.01</w:t>
                  </w:r>
                </w:p>
              </w:tc>
              <w:tc>
                <w:tcPr>
                  <w:tcW w:w="1164" w:type="dxa"/>
                  <w:tcMar/>
                </w:tcPr>
                <w:p w:rsidR="65FDDD16" w:rsidP="4DE0C3B7" w:rsidRDefault="65FDDD16" w14:paraId="020A6B5F" w14:textId="3A812630">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0.00</w:t>
                  </w:r>
                </w:p>
              </w:tc>
            </w:tr>
            <w:tr w:rsidR="4DE0C3B7" w:rsidTr="4DE0C3B7" w14:paraId="22FE48B0">
              <w:trPr>
                <w:trHeight w:val="300"/>
              </w:trPr>
              <w:tc>
                <w:tcPr>
                  <w:tcW w:w="1164" w:type="dxa"/>
                  <w:tcMar/>
                </w:tcPr>
                <w:p w:rsidR="65FDDD16" w:rsidP="4DE0C3B7" w:rsidRDefault="65FDDD16" w14:paraId="35FF3811" w14:textId="56D69FA1">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0.5</w:t>
                  </w:r>
                </w:p>
              </w:tc>
              <w:tc>
                <w:tcPr>
                  <w:tcW w:w="1164" w:type="dxa"/>
                  <w:tcMar/>
                </w:tcPr>
                <w:p w:rsidR="65FDDD16" w:rsidP="4DE0C3B7" w:rsidRDefault="65FDDD16" w14:paraId="78713BF5" w14:textId="5792F0EC">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9.96</w:t>
                  </w:r>
                </w:p>
              </w:tc>
              <w:tc>
                <w:tcPr>
                  <w:tcW w:w="1164" w:type="dxa"/>
                  <w:tcMar/>
                </w:tcPr>
                <w:p w:rsidR="65FDDD16" w:rsidP="4DE0C3B7" w:rsidRDefault="65FDDD16" w14:paraId="7501E197" w14:textId="2352FE50">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0.03</w:t>
                  </w:r>
                </w:p>
              </w:tc>
              <w:tc>
                <w:tcPr>
                  <w:tcW w:w="1164" w:type="dxa"/>
                  <w:tcMar/>
                </w:tcPr>
                <w:p w:rsidR="65FDDD16" w:rsidP="4DE0C3B7" w:rsidRDefault="65FDDD16" w14:paraId="03370593" w14:textId="537D3205">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9.95</w:t>
                  </w:r>
                </w:p>
              </w:tc>
              <w:tc>
                <w:tcPr>
                  <w:tcW w:w="1164" w:type="dxa"/>
                  <w:tcMar/>
                </w:tcPr>
                <w:p w:rsidR="65FDDD16" w:rsidP="4DE0C3B7" w:rsidRDefault="65FDDD16" w14:paraId="33F62D25" w14:textId="15F0D142">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0.03</w:t>
                  </w:r>
                </w:p>
              </w:tc>
              <w:tc>
                <w:tcPr>
                  <w:tcW w:w="1164" w:type="dxa"/>
                  <w:tcMar/>
                </w:tcPr>
                <w:p w:rsidR="65FDDD16" w:rsidP="4DE0C3B7" w:rsidRDefault="65FDDD16" w14:paraId="6E0B5791" w14:textId="3E5BFA2C">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9.97</w:t>
                  </w:r>
                </w:p>
              </w:tc>
              <w:tc>
                <w:tcPr>
                  <w:tcW w:w="1164" w:type="dxa"/>
                  <w:tcMar/>
                </w:tcPr>
                <w:p w:rsidR="65FDDD16" w:rsidP="4DE0C3B7" w:rsidRDefault="65FDDD16" w14:paraId="5BC85C19" w14:textId="5FCF8C55">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0.04</w:t>
                  </w:r>
                </w:p>
              </w:tc>
            </w:tr>
            <w:tr w:rsidR="4DE0C3B7" w:rsidTr="4DE0C3B7" w14:paraId="1C2BD1C2">
              <w:trPr>
                <w:trHeight w:val="300"/>
              </w:trPr>
              <w:tc>
                <w:tcPr>
                  <w:tcW w:w="1164" w:type="dxa"/>
                  <w:tcMar/>
                </w:tcPr>
                <w:p w:rsidR="65FDDD16" w:rsidP="4DE0C3B7" w:rsidRDefault="65FDDD16" w14:paraId="3F602FF8" w14:textId="5EB5A135">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1.0</w:t>
                  </w:r>
                </w:p>
              </w:tc>
              <w:tc>
                <w:tcPr>
                  <w:tcW w:w="1164" w:type="dxa"/>
                  <w:tcMar/>
                </w:tcPr>
                <w:p w:rsidR="65FDDD16" w:rsidP="4DE0C3B7" w:rsidRDefault="65FDDD16" w14:paraId="4D168EBD" w14:textId="346E9D0C">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9.92</w:t>
                  </w:r>
                </w:p>
              </w:tc>
              <w:tc>
                <w:tcPr>
                  <w:tcW w:w="1164" w:type="dxa"/>
                  <w:tcMar/>
                </w:tcPr>
                <w:p w:rsidR="65FDDD16" w:rsidP="4DE0C3B7" w:rsidRDefault="65FDDD16" w14:paraId="7851A8F8" w14:textId="38E05821">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0.07</w:t>
                  </w:r>
                </w:p>
              </w:tc>
              <w:tc>
                <w:tcPr>
                  <w:tcW w:w="1164" w:type="dxa"/>
                  <w:tcMar/>
                </w:tcPr>
                <w:p w:rsidR="65FDDD16" w:rsidP="4DE0C3B7" w:rsidRDefault="65FDDD16" w14:paraId="4F673B0E" w14:textId="58F9BA6D">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9.91</w:t>
                  </w:r>
                </w:p>
              </w:tc>
              <w:tc>
                <w:tcPr>
                  <w:tcW w:w="1164" w:type="dxa"/>
                  <w:tcMar/>
                </w:tcPr>
                <w:p w:rsidR="65FDDD16" w:rsidP="4DE0C3B7" w:rsidRDefault="65FDDD16" w14:paraId="0A6C1D51" w14:textId="26AC8EB4">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0.08</w:t>
                  </w:r>
                </w:p>
              </w:tc>
              <w:tc>
                <w:tcPr>
                  <w:tcW w:w="1164" w:type="dxa"/>
                  <w:tcMar/>
                </w:tcPr>
                <w:p w:rsidR="65FDDD16" w:rsidP="4DE0C3B7" w:rsidRDefault="65FDDD16" w14:paraId="30981BE1" w14:textId="36E0CC1A">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9.93</w:t>
                  </w:r>
                </w:p>
              </w:tc>
              <w:tc>
                <w:tcPr>
                  <w:tcW w:w="1164" w:type="dxa"/>
                  <w:tcMar/>
                </w:tcPr>
                <w:p w:rsidR="65FDDD16" w:rsidP="4DE0C3B7" w:rsidRDefault="65FDDD16" w14:paraId="29FB6B3E" w14:textId="3151D50C">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0.07</w:t>
                  </w:r>
                </w:p>
              </w:tc>
            </w:tr>
            <w:tr w:rsidR="4DE0C3B7" w:rsidTr="4DE0C3B7" w14:paraId="33A3DB72">
              <w:trPr>
                <w:trHeight w:val="300"/>
              </w:trPr>
              <w:tc>
                <w:tcPr>
                  <w:tcW w:w="1164" w:type="dxa"/>
                  <w:tcMar/>
                </w:tcPr>
                <w:p w:rsidR="65FDDD16" w:rsidP="4DE0C3B7" w:rsidRDefault="65FDDD16" w14:paraId="56368B9E" w14:textId="1B5D7110">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1.5</w:t>
                  </w:r>
                </w:p>
              </w:tc>
              <w:tc>
                <w:tcPr>
                  <w:tcW w:w="1164" w:type="dxa"/>
                  <w:tcMar/>
                </w:tcPr>
                <w:p w:rsidR="65FDDD16" w:rsidP="4DE0C3B7" w:rsidRDefault="65FDDD16" w14:paraId="44717A69" w14:textId="4311B7E1">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9.88</w:t>
                  </w:r>
                </w:p>
              </w:tc>
              <w:tc>
                <w:tcPr>
                  <w:tcW w:w="1164" w:type="dxa"/>
                  <w:tcMar/>
                </w:tcPr>
                <w:p w:rsidR="65FDDD16" w:rsidP="4DE0C3B7" w:rsidRDefault="65FDDD16" w14:paraId="675C74C3" w14:textId="7FC66041">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0.11</w:t>
                  </w:r>
                </w:p>
              </w:tc>
              <w:tc>
                <w:tcPr>
                  <w:tcW w:w="1164" w:type="dxa"/>
                  <w:tcMar/>
                </w:tcPr>
                <w:p w:rsidR="65FDDD16" w:rsidP="4DE0C3B7" w:rsidRDefault="65FDDD16" w14:paraId="1D2CA5E2" w14:textId="678C0EB7">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9.87</w:t>
                  </w:r>
                </w:p>
              </w:tc>
              <w:tc>
                <w:tcPr>
                  <w:tcW w:w="1164" w:type="dxa"/>
                  <w:tcMar/>
                </w:tcPr>
                <w:p w:rsidR="65FDDD16" w:rsidP="4DE0C3B7" w:rsidRDefault="65FDDD16" w14:paraId="4CC9AFC4" w14:textId="287A5D94">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0.12</w:t>
                  </w:r>
                </w:p>
              </w:tc>
              <w:tc>
                <w:tcPr>
                  <w:tcW w:w="1164" w:type="dxa"/>
                  <w:tcMar/>
                </w:tcPr>
                <w:p w:rsidR="65FDDD16" w:rsidP="4DE0C3B7" w:rsidRDefault="65FDDD16" w14:paraId="4645CE62" w14:textId="6D9573CF">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9.89</w:t>
                  </w:r>
                </w:p>
              </w:tc>
              <w:tc>
                <w:tcPr>
                  <w:tcW w:w="1164" w:type="dxa"/>
                  <w:tcMar/>
                </w:tcPr>
                <w:p w:rsidR="65FDDD16" w:rsidP="4DE0C3B7" w:rsidRDefault="65FDDD16" w14:paraId="571DADB6" w14:textId="73DCAE6E">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0.12</w:t>
                  </w:r>
                </w:p>
              </w:tc>
            </w:tr>
            <w:tr w:rsidR="4DE0C3B7" w:rsidTr="4DE0C3B7" w14:paraId="69997376">
              <w:trPr>
                <w:trHeight w:val="300"/>
              </w:trPr>
              <w:tc>
                <w:tcPr>
                  <w:tcW w:w="1164" w:type="dxa"/>
                  <w:tcMar/>
                </w:tcPr>
                <w:p w:rsidR="65FDDD16" w:rsidP="4DE0C3B7" w:rsidRDefault="65FDDD16" w14:paraId="01C26A9B" w14:textId="7A69A60D">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2.0</w:t>
                  </w:r>
                </w:p>
              </w:tc>
              <w:tc>
                <w:tcPr>
                  <w:tcW w:w="1164" w:type="dxa"/>
                  <w:tcMar/>
                </w:tcPr>
                <w:p w:rsidR="65FDDD16" w:rsidP="4DE0C3B7" w:rsidRDefault="65FDDD16" w14:paraId="11B17A17" w14:textId="22065455">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9.84</w:t>
                  </w:r>
                </w:p>
              </w:tc>
              <w:tc>
                <w:tcPr>
                  <w:tcW w:w="1164" w:type="dxa"/>
                  <w:tcMar/>
                </w:tcPr>
                <w:p w:rsidR="65FDDD16" w:rsidP="4DE0C3B7" w:rsidRDefault="65FDDD16" w14:paraId="0B540960" w14:textId="2F2B746D">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0.15</w:t>
                  </w:r>
                </w:p>
              </w:tc>
              <w:tc>
                <w:tcPr>
                  <w:tcW w:w="1164" w:type="dxa"/>
                  <w:tcMar/>
                </w:tcPr>
                <w:p w:rsidR="65FDDD16" w:rsidP="4DE0C3B7" w:rsidRDefault="65FDDD16" w14:paraId="4F542B87" w14:textId="0A4F84FF">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9.83</w:t>
                  </w:r>
                </w:p>
              </w:tc>
              <w:tc>
                <w:tcPr>
                  <w:tcW w:w="1164" w:type="dxa"/>
                  <w:tcMar/>
                </w:tcPr>
                <w:p w:rsidR="65FDDD16" w:rsidP="4DE0C3B7" w:rsidRDefault="65FDDD16" w14:paraId="625AA8E5" w14:textId="199036EA">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0.16</w:t>
                  </w:r>
                </w:p>
              </w:tc>
              <w:tc>
                <w:tcPr>
                  <w:tcW w:w="1164" w:type="dxa"/>
                  <w:tcMar/>
                </w:tcPr>
                <w:p w:rsidR="65FDDD16" w:rsidP="4DE0C3B7" w:rsidRDefault="65FDDD16" w14:paraId="6F862407" w14:textId="2DB93B16">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9.85</w:t>
                  </w:r>
                </w:p>
              </w:tc>
              <w:tc>
                <w:tcPr>
                  <w:tcW w:w="1164" w:type="dxa"/>
                  <w:tcMar/>
                </w:tcPr>
                <w:p w:rsidR="65FDDD16" w:rsidP="4DE0C3B7" w:rsidRDefault="65FDDD16" w14:paraId="53589216" w14:textId="71A1A7BD">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0.17</w:t>
                  </w:r>
                </w:p>
              </w:tc>
            </w:tr>
            <w:tr w:rsidR="4DE0C3B7" w:rsidTr="4DE0C3B7" w14:paraId="78462D8F">
              <w:trPr>
                <w:trHeight w:val="300"/>
              </w:trPr>
              <w:tc>
                <w:tcPr>
                  <w:tcW w:w="1164" w:type="dxa"/>
                  <w:tcMar/>
                </w:tcPr>
                <w:p w:rsidR="65FDDD16" w:rsidP="4DE0C3B7" w:rsidRDefault="65FDDD16" w14:paraId="4020BD7F" w14:textId="6BC65E13">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3.0</w:t>
                  </w:r>
                </w:p>
              </w:tc>
              <w:tc>
                <w:tcPr>
                  <w:tcW w:w="1164" w:type="dxa"/>
                  <w:tcMar/>
                </w:tcPr>
                <w:p w:rsidR="65FDDD16" w:rsidP="4DE0C3B7" w:rsidRDefault="65FDDD16" w14:paraId="644FF330" w14:textId="58FCE291">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9.79</w:t>
                  </w:r>
                </w:p>
              </w:tc>
              <w:tc>
                <w:tcPr>
                  <w:tcW w:w="1164" w:type="dxa"/>
                  <w:tcMar/>
                </w:tcPr>
                <w:p w:rsidR="65FDDD16" w:rsidP="4DE0C3B7" w:rsidRDefault="65FDDD16" w14:paraId="6A290AE1" w14:textId="460C3BE6">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0.22</w:t>
                  </w:r>
                </w:p>
              </w:tc>
              <w:tc>
                <w:tcPr>
                  <w:tcW w:w="1164" w:type="dxa"/>
                  <w:tcMar/>
                </w:tcPr>
                <w:p w:rsidR="65FDDD16" w:rsidP="4DE0C3B7" w:rsidRDefault="65FDDD16" w14:paraId="5315493A" w14:textId="7E1DBF57">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9.77</w:t>
                  </w:r>
                </w:p>
              </w:tc>
              <w:tc>
                <w:tcPr>
                  <w:tcW w:w="1164" w:type="dxa"/>
                  <w:tcMar/>
                </w:tcPr>
                <w:p w:rsidR="65FDDD16" w:rsidP="4DE0C3B7" w:rsidRDefault="65FDDD16" w14:paraId="79B5CB99" w14:textId="6725FF4C">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0.23</w:t>
                  </w:r>
                </w:p>
              </w:tc>
              <w:tc>
                <w:tcPr>
                  <w:tcW w:w="1164" w:type="dxa"/>
                  <w:tcMar/>
                </w:tcPr>
                <w:p w:rsidR="65FDDD16" w:rsidP="4DE0C3B7" w:rsidRDefault="65FDDD16" w14:paraId="6EE22D4A" w14:textId="7977F19A">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9.80</w:t>
                  </w:r>
                </w:p>
              </w:tc>
              <w:tc>
                <w:tcPr>
                  <w:tcW w:w="1164" w:type="dxa"/>
                  <w:tcMar/>
                </w:tcPr>
                <w:p w:rsidR="65FDDD16" w:rsidP="4DE0C3B7" w:rsidRDefault="65FDDD16" w14:paraId="6424B37C" w14:textId="4472021C">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0.24</w:t>
                  </w:r>
                </w:p>
              </w:tc>
            </w:tr>
            <w:tr w:rsidR="4DE0C3B7" w:rsidTr="4DE0C3B7" w14:paraId="3E8D7065">
              <w:trPr>
                <w:trHeight w:val="300"/>
              </w:trPr>
              <w:tc>
                <w:tcPr>
                  <w:tcW w:w="1164" w:type="dxa"/>
                  <w:tcMar/>
                </w:tcPr>
                <w:p w:rsidR="65FDDD16" w:rsidP="4DE0C3B7" w:rsidRDefault="65FDDD16" w14:paraId="2420FD0C" w14:textId="3D84D295">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4.0</w:t>
                  </w:r>
                </w:p>
              </w:tc>
              <w:tc>
                <w:tcPr>
                  <w:tcW w:w="1164" w:type="dxa"/>
                  <w:tcMar/>
                </w:tcPr>
                <w:p w:rsidR="65FDDD16" w:rsidP="4DE0C3B7" w:rsidRDefault="65FDDD16" w14:paraId="7E14D243" w14:textId="65BD07CC">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9.74</w:t>
                  </w:r>
                </w:p>
              </w:tc>
              <w:tc>
                <w:tcPr>
                  <w:tcW w:w="1164" w:type="dxa"/>
                  <w:tcMar/>
                </w:tcPr>
                <w:p w:rsidR="65FDDD16" w:rsidP="4DE0C3B7" w:rsidRDefault="65FDDD16" w14:paraId="7F733735" w14:textId="75F96A01">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0.12</w:t>
                  </w:r>
                </w:p>
              </w:tc>
              <w:tc>
                <w:tcPr>
                  <w:tcW w:w="1164" w:type="dxa"/>
                  <w:tcMar/>
                </w:tcPr>
                <w:p w:rsidR="65FDDD16" w:rsidP="4DE0C3B7" w:rsidRDefault="65FDDD16" w14:paraId="0F9DC4D4" w14:textId="718A626E">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9.73</w:t>
                  </w:r>
                </w:p>
              </w:tc>
              <w:tc>
                <w:tcPr>
                  <w:tcW w:w="1164" w:type="dxa"/>
                  <w:tcMar/>
                </w:tcPr>
                <w:p w:rsidR="65FDDD16" w:rsidP="4DE0C3B7" w:rsidRDefault="65FDDD16" w14:paraId="62809D06" w14:textId="58D3A550">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0.13</w:t>
                  </w:r>
                </w:p>
              </w:tc>
              <w:tc>
                <w:tcPr>
                  <w:tcW w:w="1164" w:type="dxa"/>
                  <w:tcMar/>
                </w:tcPr>
                <w:p w:rsidR="65FDDD16" w:rsidP="4DE0C3B7" w:rsidRDefault="65FDDD16" w14:paraId="5B3C60F8" w14:textId="26903DBD">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9.76</w:t>
                  </w:r>
                </w:p>
              </w:tc>
              <w:tc>
                <w:tcPr>
                  <w:tcW w:w="1164" w:type="dxa"/>
                  <w:tcMar/>
                </w:tcPr>
                <w:p w:rsidR="65FDDD16" w:rsidP="4DE0C3B7" w:rsidRDefault="65FDDD16" w14:paraId="4CABCA72" w14:textId="59B53978">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0.16</w:t>
                  </w:r>
                </w:p>
              </w:tc>
            </w:tr>
            <w:tr w:rsidR="4DE0C3B7" w:rsidTr="4DE0C3B7" w14:paraId="2C20C683">
              <w:trPr>
                <w:trHeight w:val="300"/>
              </w:trPr>
              <w:tc>
                <w:tcPr>
                  <w:tcW w:w="1164" w:type="dxa"/>
                  <w:tcMar/>
                </w:tcPr>
                <w:p w:rsidR="65FDDD16" w:rsidP="4DE0C3B7" w:rsidRDefault="65FDDD16" w14:paraId="38FD0F57" w14:textId="7F1BBE27">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6.0</w:t>
                  </w:r>
                </w:p>
              </w:tc>
              <w:tc>
                <w:tcPr>
                  <w:tcW w:w="1164" w:type="dxa"/>
                  <w:tcMar/>
                </w:tcPr>
                <w:p w:rsidR="65FDDD16" w:rsidP="4DE0C3B7" w:rsidRDefault="65FDDD16" w14:paraId="0442D69F" w14:textId="7C3B6357">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9.61</w:t>
                  </w:r>
                </w:p>
              </w:tc>
              <w:tc>
                <w:tcPr>
                  <w:tcW w:w="1164" w:type="dxa"/>
                  <w:tcMar/>
                </w:tcPr>
                <w:p w:rsidR="65FDDD16" w:rsidP="4DE0C3B7" w:rsidRDefault="65FDDD16" w14:paraId="000E75D2" w14:textId="4DC179C5">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0.22</w:t>
                  </w:r>
                </w:p>
              </w:tc>
              <w:tc>
                <w:tcPr>
                  <w:tcW w:w="1164" w:type="dxa"/>
                  <w:tcMar/>
                </w:tcPr>
                <w:p w:rsidR="65FDDD16" w:rsidP="4DE0C3B7" w:rsidRDefault="65FDDD16" w14:paraId="1B6F0FAE" w14:textId="20E3D3E7">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9.59</w:t>
                  </w:r>
                </w:p>
              </w:tc>
              <w:tc>
                <w:tcPr>
                  <w:tcW w:w="1164" w:type="dxa"/>
                  <w:tcMar/>
                </w:tcPr>
                <w:p w:rsidR="65FDDD16" w:rsidP="4DE0C3B7" w:rsidRDefault="65FDDD16" w14:paraId="610DAC43" w14:textId="577AFD8B">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0.23</w:t>
                  </w:r>
                </w:p>
              </w:tc>
              <w:tc>
                <w:tcPr>
                  <w:tcW w:w="1164" w:type="dxa"/>
                  <w:tcMar/>
                </w:tcPr>
                <w:p w:rsidR="65FDDD16" w:rsidP="4DE0C3B7" w:rsidRDefault="65FDDD16" w14:paraId="2C241038" w14:textId="478A3C53">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9.62</w:t>
                  </w:r>
                </w:p>
              </w:tc>
              <w:tc>
                <w:tcPr>
                  <w:tcW w:w="1164" w:type="dxa"/>
                  <w:tcMar/>
                </w:tcPr>
                <w:p w:rsidR="65FDDD16" w:rsidP="4DE0C3B7" w:rsidRDefault="65FDDD16" w14:paraId="3076058C" w14:textId="2B38046D">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0.24</w:t>
                  </w:r>
                </w:p>
              </w:tc>
            </w:tr>
            <w:tr w:rsidR="4DE0C3B7" w:rsidTr="4DE0C3B7" w14:paraId="74481AB9">
              <w:trPr>
                <w:trHeight w:val="300"/>
              </w:trPr>
              <w:tc>
                <w:tcPr>
                  <w:tcW w:w="1164" w:type="dxa"/>
                  <w:tcMar/>
                </w:tcPr>
                <w:p w:rsidR="65FDDD16" w:rsidP="4DE0C3B7" w:rsidRDefault="65FDDD16" w14:paraId="499B057B" w14:textId="2FB0EA7F">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8.0</w:t>
                  </w:r>
                </w:p>
              </w:tc>
              <w:tc>
                <w:tcPr>
                  <w:tcW w:w="1164" w:type="dxa"/>
                  <w:tcMar/>
                </w:tcPr>
                <w:p w:rsidR="65FDDD16" w:rsidP="4DE0C3B7" w:rsidRDefault="65FDDD16" w14:paraId="01EAB127" w14:textId="4372CF00">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9.47</w:t>
                  </w:r>
                </w:p>
              </w:tc>
              <w:tc>
                <w:tcPr>
                  <w:tcW w:w="1164" w:type="dxa"/>
                  <w:tcMar/>
                </w:tcPr>
                <w:p w:rsidR="65FDDD16" w:rsidP="4DE0C3B7" w:rsidRDefault="65FDDD16" w14:paraId="27AF961F" w14:textId="7E05B152">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0.34</w:t>
                  </w:r>
                </w:p>
              </w:tc>
              <w:tc>
                <w:tcPr>
                  <w:tcW w:w="1164" w:type="dxa"/>
                  <w:tcMar/>
                </w:tcPr>
                <w:p w:rsidR="65FDDD16" w:rsidP="4DE0C3B7" w:rsidRDefault="65FDDD16" w14:paraId="3B7DEB93" w14:textId="2485A81A">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9.45</w:t>
                  </w:r>
                </w:p>
              </w:tc>
              <w:tc>
                <w:tcPr>
                  <w:tcW w:w="1164" w:type="dxa"/>
                  <w:tcMar/>
                </w:tcPr>
                <w:p w:rsidR="65FDDD16" w:rsidP="4DE0C3B7" w:rsidRDefault="65FDDD16" w14:paraId="2B215198" w14:textId="6016D560">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0.35</w:t>
                  </w:r>
                </w:p>
              </w:tc>
              <w:tc>
                <w:tcPr>
                  <w:tcW w:w="1164" w:type="dxa"/>
                  <w:tcMar/>
                </w:tcPr>
                <w:p w:rsidR="65FDDD16" w:rsidP="4DE0C3B7" w:rsidRDefault="65FDDD16" w14:paraId="6309D1CD" w14:textId="150E8146">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9.48</w:t>
                  </w:r>
                </w:p>
              </w:tc>
              <w:tc>
                <w:tcPr>
                  <w:tcW w:w="1164" w:type="dxa"/>
                  <w:tcMar/>
                </w:tcPr>
                <w:p w:rsidR="65FDDD16" w:rsidP="4DE0C3B7" w:rsidRDefault="65FDDD16" w14:paraId="257C2236" w14:textId="7A28AC16">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0.34</w:t>
                  </w:r>
                </w:p>
              </w:tc>
            </w:tr>
            <w:tr w:rsidR="4DE0C3B7" w:rsidTr="4DE0C3B7" w14:paraId="31F28446">
              <w:trPr>
                <w:trHeight w:val="300"/>
              </w:trPr>
              <w:tc>
                <w:tcPr>
                  <w:tcW w:w="1164" w:type="dxa"/>
                  <w:tcMar/>
                </w:tcPr>
                <w:p w:rsidR="65FDDD16" w:rsidP="4DE0C3B7" w:rsidRDefault="65FDDD16" w14:paraId="6FF9CBE4" w14:textId="34586D82">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10.0</w:t>
                  </w:r>
                </w:p>
              </w:tc>
              <w:tc>
                <w:tcPr>
                  <w:tcW w:w="1164" w:type="dxa"/>
                  <w:tcMar/>
                </w:tcPr>
                <w:p w:rsidR="65FDDD16" w:rsidP="4DE0C3B7" w:rsidRDefault="65FDDD16" w14:paraId="642A4EC4" w14:textId="108AAA28">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9.33</w:t>
                  </w:r>
                </w:p>
              </w:tc>
              <w:tc>
                <w:tcPr>
                  <w:tcW w:w="1164" w:type="dxa"/>
                  <w:tcMar/>
                </w:tcPr>
                <w:p w:rsidR="65FDDD16" w:rsidP="4DE0C3B7" w:rsidRDefault="65FDDD16" w14:paraId="511605BD" w14:textId="0FFFF573">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0.46</w:t>
                  </w:r>
                </w:p>
              </w:tc>
              <w:tc>
                <w:tcPr>
                  <w:tcW w:w="1164" w:type="dxa"/>
                  <w:tcMar/>
                </w:tcPr>
                <w:p w:rsidR="65FDDD16" w:rsidP="4DE0C3B7" w:rsidRDefault="65FDDD16" w14:paraId="1C0B4667" w14:textId="37337631">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9.31</w:t>
                  </w:r>
                </w:p>
              </w:tc>
              <w:tc>
                <w:tcPr>
                  <w:tcW w:w="1164" w:type="dxa"/>
                  <w:tcMar/>
                </w:tcPr>
                <w:p w:rsidR="65FDDD16" w:rsidP="4DE0C3B7" w:rsidRDefault="65FDDD16" w14:paraId="120AA1FE" w14:textId="4F220321">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0.47</w:t>
                  </w:r>
                </w:p>
              </w:tc>
              <w:tc>
                <w:tcPr>
                  <w:tcW w:w="1164" w:type="dxa"/>
                  <w:tcMar/>
                </w:tcPr>
                <w:p w:rsidR="65FDDD16" w:rsidP="4DE0C3B7" w:rsidRDefault="65FDDD16" w14:paraId="2BE860DC" w14:textId="3E346EAB">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9.34</w:t>
                  </w:r>
                </w:p>
              </w:tc>
              <w:tc>
                <w:tcPr>
                  <w:tcW w:w="1164" w:type="dxa"/>
                  <w:tcMar/>
                </w:tcPr>
                <w:p w:rsidR="65FDDD16" w:rsidP="4DE0C3B7" w:rsidRDefault="65FDDD16" w14:paraId="6F76E0E2" w14:textId="4CE51ADD">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0.46</w:t>
                  </w:r>
                </w:p>
              </w:tc>
            </w:tr>
            <w:tr w:rsidR="4DE0C3B7" w:rsidTr="4DE0C3B7" w14:paraId="0E98188B">
              <w:trPr>
                <w:trHeight w:val="300"/>
              </w:trPr>
              <w:tc>
                <w:tcPr>
                  <w:tcW w:w="1164" w:type="dxa"/>
                  <w:tcMar/>
                </w:tcPr>
                <w:p w:rsidR="65FDDD16" w:rsidP="4DE0C3B7" w:rsidRDefault="65FDDD16" w14:paraId="3AD19233" w14:textId="4ADD690D">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12.0</w:t>
                  </w:r>
                </w:p>
              </w:tc>
              <w:tc>
                <w:tcPr>
                  <w:tcW w:w="1164" w:type="dxa"/>
                  <w:tcMar/>
                </w:tcPr>
                <w:p w:rsidR="65FDDD16" w:rsidP="4DE0C3B7" w:rsidRDefault="65FDDD16" w14:paraId="29FCCBEA" w14:textId="403312C2">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9.21</w:t>
                  </w:r>
                </w:p>
              </w:tc>
              <w:tc>
                <w:tcPr>
                  <w:tcW w:w="1164" w:type="dxa"/>
                  <w:tcMar/>
                </w:tcPr>
                <w:p w:rsidR="65FDDD16" w:rsidP="4DE0C3B7" w:rsidRDefault="65FDDD16" w14:paraId="03AA5EF7" w14:textId="2F42CC9F">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0.56</w:t>
                  </w:r>
                </w:p>
              </w:tc>
              <w:tc>
                <w:tcPr>
                  <w:tcW w:w="1164" w:type="dxa"/>
                  <w:tcMar/>
                </w:tcPr>
                <w:p w:rsidR="65FDDD16" w:rsidP="4DE0C3B7" w:rsidRDefault="65FDDD16" w14:paraId="309876D5" w14:textId="1D274FE5">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9.19</w:t>
                  </w:r>
                </w:p>
              </w:tc>
              <w:tc>
                <w:tcPr>
                  <w:tcW w:w="1164" w:type="dxa"/>
                  <w:tcMar/>
                </w:tcPr>
                <w:p w:rsidR="65FDDD16" w:rsidP="4DE0C3B7" w:rsidRDefault="65FDDD16" w14:paraId="7A8F7FC7" w14:textId="67197AAA">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0.57</w:t>
                  </w:r>
                </w:p>
              </w:tc>
              <w:tc>
                <w:tcPr>
                  <w:tcW w:w="1164" w:type="dxa"/>
                  <w:tcMar/>
                </w:tcPr>
                <w:p w:rsidR="65FDDD16" w:rsidP="4DE0C3B7" w:rsidRDefault="65FDDD16" w14:paraId="759919FD" w14:textId="422E7CD8">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9.22</w:t>
                  </w:r>
                </w:p>
              </w:tc>
              <w:tc>
                <w:tcPr>
                  <w:tcW w:w="1164" w:type="dxa"/>
                  <w:tcMar/>
                </w:tcPr>
                <w:p w:rsidR="65FDDD16" w:rsidP="4DE0C3B7" w:rsidRDefault="65FDDD16" w14:paraId="64F589C7" w14:textId="27144672">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0.58</w:t>
                  </w:r>
                </w:p>
              </w:tc>
            </w:tr>
            <w:tr w:rsidR="4DE0C3B7" w:rsidTr="4DE0C3B7" w14:paraId="1E4717A1">
              <w:trPr>
                <w:trHeight w:val="300"/>
              </w:trPr>
              <w:tc>
                <w:tcPr>
                  <w:tcW w:w="1164" w:type="dxa"/>
                  <w:tcMar/>
                </w:tcPr>
                <w:p w:rsidR="65FDDD16" w:rsidP="4DE0C3B7" w:rsidRDefault="65FDDD16" w14:paraId="18C019DC" w14:textId="2C092E74">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14.0</w:t>
                  </w:r>
                </w:p>
              </w:tc>
              <w:tc>
                <w:tcPr>
                  <w:tcW w:w="1164" w:type="dxa"/>
                  <w:tcMar/>
                </w:tcPr>
                <w:p w:rsidR="65FDDD16" w:rsidP="4DE0C3B7" w:rsidRDefault="65FDDD16" w14:paraId="0377826A" w14:textId="7839517E">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9.08</w:t>
                  </w:r>
                </w:p>
              </w:tc>
              <w:tc>
                <w:tcPr>
                  <w:tcW w:w="1164" w:type="dxa"/>
                  <w:tcMar/>
                </w:tcPr>
                <w:p w:rsidR="65FDDD16" w:rsidP="4DE0C3B7" w:rsidRDefault="65FDDD16" w14:paraId="518B669C" w14:textId="6E338DB4">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0.65</w:t>
                  </w:r>
                </w:p>
              </w:tc>
              <w:tc>
                <w:tcPr>
                  <w:tcW w:w="1164" w:type="dxa"/>
                  <w:tcMar/>
                </w:tcPr>
                <w:p w:rsidR="65FDDD16" w:rsidP="4DE0C3B7" w:rsidRDefault="65FDDD16" w14:paraId="16C9E906" w14:textId="1F173EC3">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9.06</w:t>
                  </w:r>
                </w:p>
              </w:tc>
              <w:tc>
                <w:tcPr>
                  <w:tcW w:w="1164" w:type="dxa"/>
                  <w:tcMar/>
                </w:tcPr>
                <w:p w:rsidR="65FDDD16" w:rsidP="4DE0C3B7" w:rsidRDefault="65FDDD16" w14:paraId="4C740C5B" w14:textId="47DB4A5C">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0.66</w:t>
                  </w:r>
                </w:p>
              </w:tc>
              <w:tc>
                <w:tcPr>
                  <w:tcW w:w="1164" w:type="dxa"/>
                  <w:tcMar/>
                </w:tcPr>
                <w:p w:rsidR="65FDDD16" w:rsidP="4DE0C3B7" w:rsidRDefault="65FDDD16" w14:paraId="01B94992" w14:textId="16B3C6FB">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9.09</w:t>
                  </w:r>
                </w:p>
              </w:tc>
              <w:tc>
                <w:tcPr>
                  <w:tcW w:w="1164" w:type="dxa"/>
                  <w:tcMar/>
                </w:tcPr>
                <w:p w:rsidR="65FDDD16" w:rsidP="4DE0C3B7" w:rsidRDefault="65FDDD16" w14:paraId="54F6C239" w14:textId="4FC79EE6">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0.67</w:t>
                  </w:r>
                </w:p>
              </w:tc>
            </w:tr>
            <w:tr w:rsidR="4DE0C3B7" w:rsidTr="4DE0C3B7" w14:paraId="2967B654">
              <w:trPr>
                <w:trHeight w:val="300"/>
              </w:trPr>
              <w:tc>
                <w:tcPr>
                  <w:tcW w:w="1164" w:type="dxa"/>
                  <w:tcMar/>
                </w:tcPr>
                <w:p w:rsidR="65FDDD16" w:rsidP="4DE0C3B7" w:rsidRDefault="65FDDD16" w14:paraId="33D4C5D7" w14:textId="233DA0DA">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16.0</w:t>
                  </w:r>
                </w:p>
              </w:tc>
              <w:tc>
                <w:tcPr>
                  <w:tcW w:w="1164" w:type="dxa"/>
                  <w:tcMar/>
                </w:tcPr>
                <w:p w:rsidR="65FDDD16" w:rsidP="4DE0C3B7" w:rsidRDefault="65FDDD16" w14:paraId="48423634" w14:textId="008B2F94">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8.97</w:t>
                  </w:r>
                </w:p>
              </w:tc>
              <w:tc>
                <w:tcPr>
                  <w:tcW w:w="1164" w:type="dxa"/>
                  <w:tcMar/>
                </w:tcPr>
                <w:p w:rsidR="65FDDD16" w:rsidP="4DE0C3B7" w:rsidRDefault="65FDDD16" w14:paraId="7C7E2473" w14:textId="7FE3C96D">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0.72</w:t>
                  </w:r>
                </w:p>
              </w:tc>
              <w:tc>
                <w:tcPr>
                  <w:tcW w:w="1164" w:type="dxa"/>
                  <w:tcMar/>
                </w:tcPr>
                <w:p w:rsidR="65FDDD16" w:rsidP="4DE0C3B7" w:rsidRDefault="65FDDD16" w14:paraId="14CB8EB2" w14:textId="319BE92B">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8.95</w:t>
                  </w:r>
                </w:p>
              </w:tc>
              <w:tc>
                <w:tcPr>
                  <w:tcW w:w="1164" w:type="dxa"/>
                  <w:tcMar/>
                </w:tcPr>
                <w:p w:rsidR="65FDDD16" w:rsidP="4DE0C3B7" w:rsidRDefault="65FDDD16" w14:paraId="7451AF8B" w14:textId="6529186F">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0.73</w:t>
                  </w:r>
                </w:p>
              </w:tc>
              <w:tc>
                <w:tcPr>
                  <w:tcW w:w="1164" w:type="dxa"/>
                  <w:tcMar/>
                </w:tcPr>
                <w:p w:rsidR="65FDDD16" w:rsidP="4DE0C3B7" w:rsidRDefault="65FDDD16" w14:paraId="300C62ED" w14:textId="554882E0">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8.99</w:t>
                  </w:r>
                </w:p>
              </w:tc>
              <w:tc>
                <w:tcPr>
                  <w:tcW w:w="1164" w:type="dxa"/>
                  <w:tcMar/>
                </w:tcPr>
                <w:p w:rsidR="65FDDD16" w:rsidP="4DE0C3B7" w:rsidRDefault="65FDDD16" w14:paraId="2D0CA636" w14:textId="7FFCCDD4">
                  <w:pPr>
                    <w:pStyle w:val="Normal"/>
                    <w:rPr>
                      <w:rFonts w:ascii="Times New Roman" w:hAnsi="Times New Roman" w:cs="Times New Roman"/>
                      <w:b w:val="0"/>
                      <w:bCs w:val="0"/>
                      <w:i w:val="0"/>
                      <w:iCs w:val="0"/>
                      <w:sz w:val="16"/>
                      <w:szCs w:val="16"/>
                      <w:u w:val="none"/>
                    </w:rPr>
                  </w:pPr>
                  <w:r w:rsidRPr="4DE0C3B7" w:rsidR="65FDDD16">
                    <w:rPr>
                      <w:rFonts w:ascii="Times New Roman" w:hAnsi="Times New Roman" w:cs="Times New Roman"/>
                      <w:b w:val="0"/>
                      <w:bCs w:val="0"/>
                      <w:i w:val="0"/>
                      <w:iCs w:val="0"/>
                      <w:sz w:val="16"/>
                      <w:szCs w:val="16"/>
                      <w:u w:val="none"/>
                    </w:rPr>
                    <w:t>0.75</w:t>
                  </w:r>
                </w:p>
              </w:tc>
            </w:tr>
          </w:tbl>
          <w:p w:rsidR="203F9002" w:rsidP="4AF49767" w:rsidRDefault="203F9002" w14:paraId="4561E54D" w14:textId="27D1328A">
            <w:pPr>
              <w:pStyle w:val="Normal"/>
              <w:ind w:left="0"/>
              <w:rPr>
                <w:rFonts w:ascii="Times New Roman" w:hAnsi="Times New Roman" w:cs="Times New Roman"/>
                <w:b w:val="0"/>
                <w:bCs w:val="0"/>
                <w:i w:val="0"/>
                <w:iCs w:val="0"/>
                <w:sz w:val="20"/>
                <w:szCs w:val="20"/>
                <w:u w:val="single"/>
              </w:rPr>
            </w:pPr>
          </w:p>
          <w:p w:rsidR="4AF49767" w:rsidP="4AF49767" w:rsidRDefault="4AF49767" w14:paraId="225BA9A3" w14:textId="3B212C46">
            <w:pPr>
              <w:pStyle w:val="Normal"/>
              <w:ind w:left="0"/>
              <w:rPr>
                <w:rFonts w:ascii="Times New Roman" w:hAnsi="Times New Roman" w:cs="Times New Roman"/>
                <w:b w:val="0"/>
                <w:bCs w:val="0"/>
                <w:i w:val="0"/>
                <w:iCs w:val="0"/>
                <w:sz w:val="20"/>
                <w:szCs w:val="20"/>
                <w:u w:val="single"/>
              </w:rPr>
            </w:pPr>
          </w:p>
          <w:tbl>
            <w:tblPr>
              <w:tblStyle w:val="TableGrid"/>
              <w:tblW w:w="0" w:type="auto"/>
              <w:tblLook w:val="06A0" w:firstRow="1" w:lastRow="0" w:firstColumn="1" w:lastColumn="0" w:noHBand="1" w:noVBand="1"/>
            </w:tblPr>
            <w:tblGrid>
              <w:gridCol w:w="905"/>
              <w:gridCol w:w="905"/>
              <w:gridCol w:w="905"/>
              <w:gridCol w:w="905"/>
              <w:gridCol w:w="905"/>
              <w:gridCol w:w="905"/>
              <w:gridCol w:w="905"/>
              <w:gridCol w:w="905"/>
              <w:gridCol w:w="905"/>
            </w:tblGrid>
            <w:tr w:rsidR="4AF49767" w:rsidTr="24C62813" w14:paraId="1776F980">
              <w:trPr>
                <w:trHeight w:val="300"/>
              </w:trPr>
              <w:tc>
                <w:tcPr>
                  <w:tcW w:w="8145" w:type="dxa"/>
                  <w:gridSpan w:val="9"/>
                  <w:tcMar/>
                </w:tcPr>
                <w:p w:rsidR="4CCFCB4C" w:rsidP="24C62813" w:rsidRDefault="4CCFCB4C" w14:paraId="56552FA3" w14:textId="256D2FC6">
                  <w:pPr>
                    <w:pStyle w:val="Normal"/>
                    <w:jc w:val="center"/>
                    <w:rPr>
                      <w:rFonts w:ascii="Times New Roman" w:hAnsi="Times New Roman" w:cs="Times New Roman"/>
                      <w:b w:val="1"/>
                      <w:bCs w:val="1"/>
                      <w:i w:val="0"/>
                      <w:iCs w:val="0"/>
                      <w:sz w:val="20"/>
                      <w:szCs w:val="20"/>
                      <w:u w:val="none"/>
                    </w:rPr>
                  </w:pPr>
                  <w:r w:rsidRPr="24C62813" w:rsidR="4CCFCB4C">
                    <w:rPr>
                      <w:rFonts w:ascii="Times New Roman" w:hAnsi="Times New Roman" w:cs="Times New Roman"/>
                      <w:b w:val="1"/>
                      <w:bCs w:val="1"/>
                      <w:i w:val="0"/>
                      <w:iCs w:val="0"/>
                      <w:sz w:val="20"/>
                      <w:szCs w:val="20"/>
                      <w:u w:val="none"/>
                    </w:rPr>
                    <w:t>Average Antioxidant Inhibition of</w:t>
                  </w:r>
                  <w:r w:rsidRPr="24C62813" w:rsidR="2680CEB9">
                    <w:rPr>
                      <w:rFonts w:ascii="Times New Roman" w:hAnsi="Times New Roman" w:cs="Times New Roman"/>
                      <w:b w:val="1"/>
                      <w:bCs w:val="1"/>
                      <w:i w:val="0"/>
                      <w:iCs w:val="0"/>
                      <w:sz w:val="20"/>
                      <w:szCs w:val="20"/>
                      <w:u w:val="none"/>
                    </w:rPr>
                    <w:t xml:space="preserve"> Oxidative Degradation of</w:t>
                  </w:r>
                  <w:r w:rsidRPr="24C62813" w:rsidR="4CCFCB4C">
                    <w:rPr>
                      <w:rFonts w:ascii="Times New Roman" w:hAnsi="Times New Roman" w:cs="Times New Roman"/>
                      <w:b w:val="1"/>
                      <w:bCs w:val="1"/>
                      <w:i w:val="0"/>
                      <w:iCs w:val="0"/>
                      <w:sz w:val="20"/>
                      <w:szCs w:val="20"/>
                      <w:u w:val="none"/>
                    </w:rPr>
                    <w:t xml:space="preserve"> Levodopa in Aqueous Solution</w:t>
                  </w:r>
                </w:p>
              </w:tc>
            </w:tr>
            <w:tr w:rsidR="4AF49767" w:rsidTr="24C62813" w14:paraId="3FDDBD76">
              <w:trPr>
                <w:trHeight w:val="300"/>
              </w:trPr>
              <w:tc>
                <w:tcPr>
                  <w:tcW w:w="905" w:type="dxa"/>
                  <w:tcMar/>
                </w:tcPr>
                <w:p w:rsidR="113BA395" w:rsidP="4AF49767" w:rsidRDefault="113BA395" w14:paraId="1959C49E" w14:textId="3A4529F0">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Time (hours)</w:t>
                  </w:r>
                </w:p>
              </w:tc>
              <w:tc>
                <w:tcPr>
                  <w:tcW w:w="905" w:type="dxa"/>
                  <w:tcMar/>
                </w:tcPr>
                <w:p w:rsidR="113BA395" w:rsidP="4AF49767" w:rsidRDefault="113BA395" w14:paraId="26B89FA9" w14:textId="0FB28109">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Controlled Group pH</w:t>
                  </w:r>
                </w:p>
              </w:tc>
              <w:tc>
                <w:tcPr>
                  <w:tcW w:w="905" w:type="dxa"/>
                  <w:tcMar/>
                </w:tcPr>
                <w:p w:rsidR="113BA395" w:rsidP="4AF49767" w:rsidRDefault="113BA395" w14:paraId="099615F9" w14:textId="49C80BBB">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Controlled Group CI</w:t>
                  </w:r>
                </w:p>
              </w:tc>
              <w:tc>
                <w:tcPr>
                  <w:tcW w:w="905" w:type="dxa"/>
                  <w:tcMar/>
                </w:tcPr>
                <w:p w:rsidR="113BA395" w:rsidP="4AF49767" w:rsidRDefault="113BA395" w14:paraId="5C0BCEF1" w14:textId="1EB9E125">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Ascorbic Acid Group pH</w:t>
                  </w:r>
                </w:p>
              </w:tc>
              <w:tc>
                <w:tcPr>
                  <w:tcW w:w="905" w:type="dxa"/>
                  <w:tcMar/>
                </w:tcPr>
                <w:p w:rsidR="113BA395" w:rsidP="4AF49767" w:rsidRDefault="113BA395" w14:paraId="3E5E72B8" w14:textId="3751D550">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Ascorbic Acid Group CI</w:t>
                  </w:r>
                </w:p>
              </w:tc>
              <w:tc>
                <w:tcPr>
                  <w:tcW w:w="905" w:type="dxa"/>
                  <w:tcMar/>
                </w:tcPr>
                <w:p w:rsidR="113BA395" w:rsidP="4AF49767" w:rsidRDefault="113BA395" w14:paraId="53AC3324" w14:textId="2692651D">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Citric Extract Group pH</w:t>
                  </w:r>
                </w:p>
              </w:tc>
              <w:tc>
                <w:tcPr>
                  <w:tcW w:w="905" w:type="dxa"/>
                  <w:tcMar/>
                </w:tcPr>
                <w:p w:rsidR="113BA395" w:rsidP="4AF49767" w:rsidRDefault="113BA395" w14:paraId="171398EE" w14:textId="02E9F281">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Citric Extract Group CI</w:t>
                  </w:r>
                </w:p>
              </w:tc>
              <w:tc>
                <w:tcPr>
                  <w:tcW w:w="905" w:type="dxa"/>
                  <w:tcMar/>
                </w:tcPr>
                <w:p w:rsidR="113BA395" w:rsidP="4AF49767" w:rsidRDefault="113BA395" w14:paraId="487F3F15" w14:textId="09185F9B">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EGCG Group pH</w:t>
                  </w:r>
                </w:p>
              </w:tc>
              <w:tc>
                <w:tcPr>
                  <w:tcW w:w="905" w:type="dxa"/>
                  <w:tcMar/>
                </w:tcPr>
                <w:p w:rsidR="113BA395" w:rsidP="4AF49767" w:rsidRDefault="113BA395" w14:paraId="077A4EAC" w14:textId="7568E51C">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EGCG Group CI</w:t>
                  </w:r>
                </w:p>
              </w:tc>
            </w:tr>
            <w:tr w:rsidR="4AF49767" w:rsidTr="24C62813" w14:paraId="4454FC0D">
              <w:trPr>
                <w:trHeight w:val="300"/>
              </w:trPr>
              <w:tc>
                <w:tcPr>
                  <w:tcW w:w="905" w:type="dxa"/>
                  <w:tcMar/>
                </w:tcPr>
                <w:p w:rsidR="113BA395" w:rsidP="4AF49767" w:rsidRDefault="113BA395" w14:paraId="5578B2A7" w14:textId="6A8D5E7E">
                  <w:pPr>
                    <w:pStyle w:val="Normal"/>
                    <w:rPr>
                      <w:rFonts w:ascii="Times New Roman" w:hAnsi="Times New Roman" w:cs="Times New Roman"/>
                      <w:b w:val="0"/>
                      <w:bCs w:val="0"/>
                      <w:i w:val="0"/>
                      <w:iCs w:val="0"/>
                      <w:sz w:val="16"/>
                      <w:szCs w:val="16"/>
                      <w:u w:val="none"/>
                    </w:rPr>
                  </w:pPr>
                  <w:r w:rsidRPr="4AF49767" w:rsidR="113BA395">
                    <w:rPr>
                      <w:rFonts w:ascii="Times New Roman" w:hAnsi="Times New Roman" w:cs="Times New Roman"/>
                      <w:b w:val="0"/>
                      <w:bCs w:val="0"/>
                      <w:i w:val="0"/>
                      <w:iCs w:val="0"/>
                      <w:sz w:val="16"/>
                      <w:szCs w:val="16"/>
                      <w:u w:val="none"/>
                    </w:rPr>
                    <w:t>0.5</w:t>
                  </w:r>
                </w:p>
              </w:tc>
              <w:tc>
                <w:tcPr>
                  <w:tcW w:w="905" w:type="dxa"/>
                  <w:tcMar/>
                </w:tcPr>
                <w:p w:rsidR="4AF49767" w:rsidP="24C62813" w:rsidRDefault="4AF49767" w14:paraId="08A414C9" w14:textId="344E714B">
                  <w:pPr>
                    <w:pStyle w:val="Normal"/>
                    <w:rPr>
                      <w:rFonts w:ascii="Times New Roman" w:hAnsi="Times New Roman" w:cs="Times New Roman"/>
                      <w:b w:val="0"/>
                      <w:bCs w:val="0"/>
                      <w:i w:val="0"/>
                      <w:iCs w:val="0"/>
                      <w:sz w:val="16"/>
                      <w:szCs w:val="16"/>
                      <w:u w:val="none"/>
                    </w:rPr>
                  </w:pPr>
                  <w:r w:rsidRPr="24C62813" w:rsidR="05E673E2">
                    <w:rPr>
                      <w:rFonts w:ascii="Times New Roman" w:hAnsi="Times New Roman" w:cs="Times New Roman"/>
                      <w:b w:val="0"/>
                      <w:bCs w:val="0"/>
                      <w:i w:val="0"/>
                      <w:iCs w:val="0"/>
                      <w:sz w:val="16"/>
                      <w:szCs w:val="16"/>
                      <w:u w:val="none"/>
                    </w:rPr>
                    <w:t>9.91</w:t>
                  </w:r>
                </w:p>
              </w:tc>
              <w:tc>
                <w:tcPr>
                  <w:tcW w:w="905" w:type="dxa"/>
                  <w:tcMar/>
                </w:tcPr>
                <w:p w:rsidR="4AF49767" w:rsidP="24C62813" w:rsidRDefault="4AF49767" w14:paraId="770AAE94" w14:textId="5CD0BE3F">
                  <w:pPr>
                    <w:pStyle w:val="Normal"/>
                    <w:rPr>
                      <w:rFonts w:ascii="Times New Roman" w:hAnsi="Times New Roman" w:cs="Times New Roman"/>
                      <w:b w:val="0"/>
                      <w:bCs w:val="0"/>
                      <w:i w:val="0"/>
                      <w:iCs w:val="0"/>
                      <w:sz w:val="20"/>
                      <w:szCs w:val="20"/>
                      <w:u w:val="none"/>
                    </w:rPr>
                  </w:pPr>
                  <w:r w:rsidRPr="24C62813" w:rsidR="05E673E2">
                    <w:rPr>
                      <w:rFonts w:ascii="Times New Roman" w:hAnsi="Times New Roman" w:cs="Times New Roman"/>
                      <w:b w:val="0"/>
                      <w:bCs w:val="0"/>
                      <w:i w:val="0"/>
                      <w:iCs w:val="0"/>
                      <w:sz w:val="20"/>
                      <w:szCs w:val="20"/>
                      <w:u w:val="none"/>
                    </w:rPr>
                    <w:t>0.053</w:t>
                  </w:r>
                </w:p>
              </w:tc>
              <w:tc>
                <w:tcPr>
                  <w:tcW w:w="905" w:type="dxa"/>
                  <w:tcMar/>
                </w:tcPr>
                <w:p w:rsidR="4AF49767" w:rsidP="24C62813" w:rsidRDefault="4AF49767" w14:paraId="479A00DF" w14:textId="0021FD22">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9.97</w:t>
                  </w:r>
                </w:p>
              </w:tc>
              <w:tc>
                <w:tcPr>
                  <w:tcW w:w="905" w:type="dxa"/>
                  <w:tcMar/>
                </w:tcPr>
                <w:p w:rsidR="4AF49767" w:rsidP="24C62813" w:rsidRDefault="4AF49767" w14:paraId="7AC5EAD3" w14:textId="6B329C0F">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0.013</w:t>
                  </w:r>
                </w:p>
              </w:tc>
              <w:tc>
                <w:tcPr>
                  <w:tcW w:w="905" w:type="dxa"/>
                  <w:tcMar/>
                </w:tcPr>
                <w:p w:rsidR="4AF49767" w:rsidP="24C62813" w:rsidRDefault="4AF49767" w14:paraId="36B6142A" w14:textId="5C7DFB75">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9.95</w:t>
                  </w:r>
                </w:p>
              </w:tc>
              <w:tc>
                <w:tcPr>
                  <w:tcW w:w="905" w:type="dxa"/>
                  <w:tcMar/>
                </w:tcPr>
                <w:p w:rsidR="4AF49767" w:rsidP="24C62813" w:rsidRDefault="4AF49767" w14:paraId="7C0F9F09" w14:textId="35307BA2">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0.043</w:t>
                  </w:r>
                </w:p>
              </w:tc>
              <w:tc>
                <w:tcPr>
                  <w:tcW w:w="905" w:type="dxa"/>
                  <w:tcMar/>
                </w:tcPr>
                <w:p w:rsidR="4AF49767" w:rsidP="24C62813" w:rsidRDefault="4AF49767" w14:paraId="7FC24CB6" w14:textId="6F95DC80">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9.96</w:t>
                  </w:r>
                </w:p>
              </w:tc>
              <w:tc>
                <w:tcPr>
                  <w:tcW w:w="905" w:type="dxa"/>
                  <w:tcMar/>
                </w:tcPr>
                <w:p w:rsidR="4AF49767" w:rsidP="24C62813" w:rsidRDefault="4AF49767" w14:paraId="1518E2F1" w14:textId="199CE573">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0.033</w:t>
                  </w:r>
                </w:p>
              </w:tc>
            </w:tr>
            <w:tr w:rsidR="24C62813" w:rsidTr="24C62813" w14:paraId="78777CB9">
              <w:trPr>
                <w:trHeight w:val="300"/>
              </w:trPr>
              <w:tc>
                <w:tcPr>
                  <w:tcW w:w="905" w:type="dxa"/>
                  <w:tcMar/>
                </w:tcPr>
                <w:p w:rsidR="2FAEC307" w:rsidP="24C62813" w:rsidRDefault="2FAEC307" w14:paraId="6BDA0547" w14:textId="389EBECB">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1.0</w:t>
                  </w:r>
                </w:p>
              </w:tc>
              <w:tc>
                <w:tcPr>
                  <w:tcW w:w="905" w:type="dxa"/>
                  <w:tcMar/>
                </w:tcPr>
                <w:p w:rsidR="2FAEC307" w:rsidP="24C62813" w:rsidRDefault="2FAEC307" w14:paraId="7E15653F" w14:textId="65FB55A0">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9.82</w:t>
                  </w:r>
                </w:p>
              </w:tc>
              <w:tc>
                <w:tcPr>
                  <w:tcW w:w="905" w:type="dxa"/>
                  <w:tcMar/>
                </w:tcPr>
                <w:p w:rsidR="2FAEC307" w:rsidP="24C62813" w:rsidRDefault="2FAEC307" w14:paraId="01A31265" w14:textId="09475E9F">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0.12</w:t>
                  </w:r>
                </w:p>
              </w:tc>
              <w:tc>
                <w:tcPr>
                  <w:tcW w:w="905" w:type="dxa"/>
                  <w:tcMar/>
                </w:tcPr>
                <w:p w:rsidR="2FAEC307" w:rsidP="24C62813" w:rsidRDefault="2FAEC307" w14:paraId="116FCEF2" w14:textId="5B058972">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9.94</w:t>
                  </w:r>
                </w:p>
              </w:tc>
              <w:tc>
                <w:tcPr>
                  <w:tcW w:w="905" w:type="dxa"/>
                  <w:tcMar/>
                </w:tcPr>
                <w:p w:rsidR="2FAEC307" w:rsidP="24C62813" w:rsidRDefault="2FAEC307" w14:paraId="0DE285EC" w14:textId="0CDB4CE1">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0.023</w:t>
                  </w:r>
                </w:p>
              </w:tc>
              <w:tc>
                <w:tcPr>
                  <w:tcW w:w="905" w:type="dxa"/>
                  <w:tcMar/>
                </w:tcPr>
                <w:p w:rsidR="2FAEC307" w:rsidP="24C62813" w:rsidRDefault="2FAEC307" w14:paraId="6AC357AC" w14:textId="63E43E5C">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9.89</w:t>
                  </w:r>
                </w:p>
              </w:tc>
              <w:tc>
                <w:tcPr>
                  <w:tcW w:w="905" w:type="dxa"/>
                  <w:tcMar/>
                </w:tcPr>
                <w:p w:rsidR="2FAEC307" w:rsidP="24C62813" w:rsidRDefault="2FAEC307" w14:paraId="3BEF9980" w14:textId="538F35C6">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0.093</w:t>
                  </w:r>
                </w:p>
              </w:tc>
              <w:tc>
                <w:tcPr>
                  <w:tcW w:w="905" w:type="dxa"/>
                  <w:tcMar/>
                </w:tcPr>
                <w:p w:rsidR="2FAEC307" w:rsidP="24C62813" w:rsidRDefault="2FAEC307" w14:paraId="4CC9D736" w14:textId="625D3649">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9.92</w:t>
                  </w:r>
                </w:p>
              </w:tc>
              <w:tc>
                <w:tcPr>
                  <w:tcW w:w="905" w:type="dxa"/>
                  <w:tcMar/>
                </w:tcPr>
                <w:p w:rsidR="2FAEC307" w:rsidP="24C62813" w:rsidRDefault="2FAEC307" w14:paraId="6F1DF8B1" w14:textId="06F410AB">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0.073</w:t>
                  </w:r>
                </w:p>
              </w:tc>
            </w:tr>
            <w:tr w:rsidR="24C62813" w:rsidTr="24C62813" w14:paraId="3D6DF608">
              <w:trPr>
                <w:trHeight w:val="300"/>
              </w:trPr>
              <w:tc>
                <w:tcPr>
                  <w:tcW w:w="905" w:type="dxa"/>
                  <w:tcMar/>
                </w:tcPr>
                <w:p w:rsidR="2FAEC307" w:rsidP="24C62813" w:rsidRDefault="2FAEC307" w14:paraId="1993E478" w14:textId="044B411B">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1.5</w:t>
                  </w:r>
                </w:p>
              </w:tc>
              <w:tc>
                <w:tcPr>
                  <w:tcW w:w="905" w:type="dxa"/>
                  <w:tcMar/>
                </w:tcPr>
                <w:p w:rsidR="2FAEC307" w:rsidP="24C62813" w:rsidRDefault="2FAEC307" w14:paraId="2C709D5F" w14:textId="02AB2880">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9.76</w:t>
                  </w:r>
                </w:p>
              </w:tc>
              <w:tc>
                <w:tcPr>
                  <w:tcW w:w="905" w:type="dxa"/>
                  <w:tcMar/>
                </w:tcPr>
                <w:p w:rsidR="2FAEC307" w:rsidP="24C62813" w:rsidRDefault="2FAEC307" w14:paraId="06FEB817" w14:textId="1B36A8D0">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0.18</w:t>
                  </w:r>
                </w:p>
              </w:tc>
              <w:tc>
                <w:tcPr>
                  <w:tcW w:w="905" w:type="dxa"/>
                  <w:tcMar/>
                </w:tcPr>
                <w:p w:rsidR="2FAEC307" w:rsidP="24C62813" w:rsidRDefault="2FAEC307" w14:paraId="79B0FE8E" w14:textId="0658B984">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9.91</w:t>
                  </w:r>
                </w:p>
              </w:tc>
              <w:tc>
                <w:tcPr>
                  <w:tcW w:w="905" w:type="dxa"/>
                  <w:tcMar/>
                </w:tcPr>
                <w:p w:rsidR="2FAEC307" w:rsidP="24C62813" w:rsidRDefault="2FAEC307" w14:paraId="151BA342" w14:textId="5905EF1E">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0.037</w:t>
                  </w:r>
                </w:p>
              </w:tc>
              <w:tc>
                <w:tcPr>
                  <w:tcW w:w="905" w:type="dxa"/>
                  <w:tcMar/>
                </w:tcPr>
                <w:p w:rsidR="2FAEC307" w:rsidP="24C62813" w:rsidRDefault="2FAEC307" w14:paraId="24F15BED" w14:textId="7B1CD617">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9.8</w:t>
                  </w:r>
                  <w:r w:rsidRPr="24C62813" w:rsidR="491065F1">
                    <w:rPr>
                      <w:rFonts w:ascii="Times New Roman" w:hAnsi="Times New Roman" w:cs="Times New Roman"/>
                      <w:b w:val="0"/>
                      <w:bCs w:val="0"/>
                      <w:i w:val="0"/>
                      <w:iCs w:val="0"/>
                      <w:sz w:val="20"/>
                      <w:szCs w:val="20"/>
                      <w:u w:val="none"/>
                    </w:rPr>
                    <w:t>2</w:t>
                  </w:r>
                </w:p>
              </w:tc>
              <w:tc>
                <w:tcPr>
                  <w:tcW w:w="905" w:type="dxa"/>
                  <w:tcMar/>
                </w:tcPr>
                <w:p w:rsidR="2FAEC307" w:rsidP="24C62813" w:rsidRDefault="2FAEC307" w14:paraId="365DDF82" w14:textId="3557E521">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0.143</w:t>
                  </w:r>
                </w:p>
              </w:tc>
              <w:tc>
                <w:tcPr>
                  <w:tcW w:w="905" w:type="dxa"/>
                  <w:tcMar/>
                </w:tcPr>
                <w:p w:rsidR="2FAEC307" w:rsidP="24C62813" w:rsidRDefault="2FAEC307" w14:paraId="6DBF61FD" w14:textId="092DFC5D">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9.88</w:t>
                  </w:r>
                </w:p>
              </w:tc>
              <w:tc>
                <w:tcPr>
                  <w:tcW w:w="905" w:type="dxa"/>
                  <w:tcMar/>
                </w:tcPr>
                <w:p w:rsidR="2FAEC307" w:rsidP="24C62813" w:rsidRDefault="2FAEC307" w14:paraId="78B3928D" w14:textId="673CD86B">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0.117</w:t>
                  </w:r>
                </w:p>
              </w:tc>
            </w:tr>
            <w:tr w:rsidR="24C62813" w:rsidTr="24C62813" w14:paraId="21605101">
              <w:trPr>
                <w:trHeight w:val="300"/>
              </w:trPr>
              <w:tc>
                <w:tcPr>
                  <w:tcW w:w="905" w:type="dxa"/>
                  <w:tcMar/>
                </w:tcPr>
                <w:p w:rsidR="2FAEC307" w:rsidP="24C62813" w:rsidRDefault="2FAEC307" w14:paraId="6424BBC6" w14:textId="12DF4A3B">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2.0</w:t>
                  </w:r>
                </w:p>
              </w:tc>
              <w:tc>
                <w:tcPr>
                  <w:tcW w:w="905" w:type="dxa"/>
                  <w:tcMar/>
                </w:tcPr>
                <w:p w:rsidR="2FAEC307" w:rsidP="24C62813" w:rsidRDefault="2FAEC307" w14:paraId="5DE5BDCE" w14:textId="4EE11DB3">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9.62</w:t>
                  </w:r>
                </w:p>
              </w:tc>
              <w:tc>
                <w:tcPr>
                  <w:tcW w:w="905" w:type="dxa"/>
                  <w:tcMar/>
                </w:tcPr>
                <w:p w:rsidR="2FAEC307" w:rsidP="24C62813" w:rsidRDefault="2FAEC307" w14:paraId="11DBE388" w14:textId="2157C618">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0.23</w:t>
                  </w:r>
                </w:p>
              </w:tc>
              <w:tc>
                <w:tcPr>
                  <w:tcW w:w="905" w:type="dxa"/>
                  <w:tcMar/>
                </w:tcPr>
                <w:p w:rsidR="2FAEC307" w:rsidP="24C62813" w:rsidRDefault="2FAEC307" w14:paraId="64011C74" w14:textId="0E12B8B8">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9.88</w:t>
                  </w:r>
                </w:p>
              </w:tc>
              <w:tc>
                <w:tcPr>
                  <w:tcW w:w="905" w:type="dxa"/>
                  <w:tcMar/>
                </w:tcPr>
                <w:p w:rsidR="2FAEC307" w:rsidP="24C62813" w:rsidRDefault="2FAEC307" w14:paraId="21A7D898" w14:textId="0345D6CA">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0.047</w:t>
                  </w:r>
                </w:p>
              </w:tc>
              <w:tc>
                <w:tcPr>
                  <w:tcW w:w="905" w:type="dxa"/>
                  <w:tcMar/>
                </w:tcPr>
                <w:p w:rsidR="2FAEC307" w:rsidP="24C62813" w:rsidRDefault="2FAEC307" w14:paraId="0461A823" w14:textId="77528C5B">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9.77</w:t>
                  </w:r>
                </w:p>
              </w:tc>
              <w:tc>
                <w:tcPr>
                  <w:tcW w:w="905" w:type="dxa"/>
                  <w:tcMar/>
                </w:tcPr>
                <w:p w:rsidR="2FAEC307" w:rsidP="24C62813" w:rsidRDefault="2FAEC307" w14:paraId="5195F6F9" w14:textId="6EA2FEEE">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0.19</w:t>
                  </w:r>
                </w:p>
              </w:tc>
              <w:tc>
                <w:tcPr>
                  <w:tcW w:w="905" w:type="dxa"/>
                  <w:tcMar/>
                </w:tcPr>
                <w:p w:rsidR="2FAEC307" w:rsidP="24C62813" w:rsidRDefault="2FAEC307" w14:paraId="0FE32034" w14:textId="4DF9A519">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9.84</w:t>
                  </w:r>
                </w:p>
              </w:tc>
              <w:tc>
                <w:tcPr>
                  <w:tcW w:w="905" w:type="dxa"/>
                  <w:tcMar/>
                </w:tcPr>
                <w:p w:rsidR="2FAEC307" w:rsidP="24C62813" w:rsidRDefault="2FAEC307" w14:paraId="1785014B" w14:textId="6A09DE88">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0.16</w:t>
                  </w:r>
                </w:p>
              </w:tc>
            </w:tr>
            <w:tr w:rsidR="24C62813" w:rsidTr="24C62813" w14:paraId="6A8B8962">
              <w:trPr>
                <w:trHeight w:val="300"/>
              </w:trPr>
              <w:tc>
                <w:tcPr>
                  <w:tcW w:w="905" w:type="dxa"/>
                  <w:tcMar/>
                </w:tcPr>
                <w:p w:rsidR="2FAEC307" w:rsidP="24C62813" w:rsidRDefault="2FAEC307" w14:paraId="17269E6C" w14:textId="41CC2DCD">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3.0</w:t>
                  </w:r>
                </w:p>
              </w:tc>
              <w:tc>
                <w:tcPr>
                  <w:tcW w:w="905" w:type="dxa"/>
                  <w:tcMar/>
                </w:tcPr>
                <w:p w:rsidR="2FAEC307" w:rsidP="24C62813" w:rsidRDefault="2FAEC307" w14:paraId="049A7B7F" w14:textId="6FDA5763">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9.44</w:t>
                  </w:r>
                </w:p>
              </w:tc>
              <w:tc>
                <w:tcPr>
                  <w:tcW w:w="905" w:type="dxa"/>
                  <w:tcMar/>
                </w:tcPr>
                <w:p w:rsidR="2FAEC307" w:rsidP="24C62813" w:rsidRDefault="2FAEC307" w14:paraId="39A3F3C7" w14:textId="6D24EE37">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0.33</w:t>
                  </w:r>
                </w:p>
              </w:tc>
              <w:tc>
                <w:tcPr>
                  <w:tcW w:w="905" w:type="dxa"/>
                  <w:tcMar/>
                </w:tcPr>
                <w:p w:rsidR="2FAEC307" w:rsidP="24C62813" w:rsidRDefault="2FAEC307" w14:paraId="789BF02B" w14:textId="4C34DDD7">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9.85</w:t>
                  </w:r>
                </w:p>
              </w:tc>
              <w:tc>
                <w:tcPr>
                  <w:tcW w:w="905" w:type="dxa"/>
                  <w:tcMar/>
                </w:tcPr>
                <w:p w:rsidR="2FAEC307" w:rsidP="24C62813" w:rsidRDefault="2FAEC307" w14:paraId="4380939E" w14:textId="2F8A52D8">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0.063</w:t>
                  </w:r>
                </w:p>
              </w:tc>
              <w:tc>
                <w:tcPr>
                  <w:tcW w:w="905" w:type="dxa"/>
                  <w:tcMar/>
                </w:tcPr>
                <w:p w:rsidR="2FAEC307" w:rsidP="24C62813" w:rsidRDefault="2FAEC307" w14:paraId="19A8ECF5" w14:textId="731A989F">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9.67</w:t>
                  </w:r>
                </w:p>
              </w:tc>
              <w:tc>
                <w:tcPr>
                  <w:tcW w:w="905" w:type="dxa"/>
                  <w:tcMar/>
                </w:tcPr>
                <w:p w:rsidR="2FAEC307" w:rsidP="24C62813" w:rsidRDefault="2FAEC307" w14:paraId="4C9CF829" w14:textId="6586AAC8">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0.26</w:t>
                  </w:r>
                </w:p>
              </w:tc>
              <w:tc>
                <w:tcPr>
                  <w:tcW w:w="905" w:type="dxa"/>
                  <w:tcMar/>
                </w:tcPr>
                <w:p w:rsidR="2FAEC307" w:rsidP="24C62813" w:rsidRDefault="2FAEC307" w14:paraId="75C58B8C" w14:textId="7B5E8FC7">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9.79</w:t>
                  </w:r>
                </w:p>
              </w:tc>
              <w:tc>
                <w:tcPr>
                  <w:tcW w:w="905" w:type="dxa"/>
                  <w:tcMar/>
                </w:tcPr>
                <w:p w:rsidR="2FAEC307" w:rsidP="24C62813" w:rsidRDefault="2FAEC307" w14:paraId="1DB6080E" w14:textId="27E05032">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0.23</w:t>
                  </w:r>
                </w:p>
              </w:tc>
            </w:tr>
            <w:tr w:rsidR="24C62813" w:rsidTr="24C62813" w14:paraId="65C77CA3">
              <w:trPr>
                <w:trHeight w:val="300"/>
              </w:trPr>
              <w:tc>
                <w:tcPr>
                  <w:tcW w:w="905" w:type="dxa"/>
                  <w:tcMar/>
                </w:tcPr>
                <w:p w:rsidR="2FAEC307" w:rsidP="24C62813" w:rsidRDefault="2FAEC307" w14:paraId="5D2D155B" w14:textId="49658914">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4.0</w:t>
                  </w:r>
                </w:p>
              </w:tc>
              <w:tc>
                <w:tcPr>
                  <w:tcW w:w="905" w:type="dxa"/>
                  <w:tcMar/>
                </w:tcPr>
                <w:p w:rsidR="2FAEC307" w:rsidP="24C62813" w:rsidRDefault="2FAEC307" w14:paraId="345F0DB7" w14:textId="23657935">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9.22</w:t>
                  </w:r>
                </w:p>
              </w:tc>
              <w:tc>
                <w:tcPr>
                  <w:tcW w:w="905" w:type="dxa"/>
                  <w:tcMar/>
                </w:tcPr>
                <w:p w:rsidR="2FAEC307" w:rsidP="24C62813" w:rsidRDefault="2FAEC307" w14:paraId="113BCC18" w14:textId="476F4624">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0.44</w:t>
                  </w:r>
                </w:p>
              </w:tc>
              <w:tc>
                <w:tcPr>
                  <w:tcW w:w="905" w:type="dxa"/>
                  <w:tcMar/>
                </w:tcPr>
                <w:p w:rsidR="2FAEC307" w:rsidP="24C62813" w:rsidRDefault="2FAEC307" w14:paraId="3F73427D" w14:textId="16D1160D">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9.83</w:t>
                  </w:r>
                </w:p>
              </w:tc>
              <w:tc>
                <w:tcPr>
                  <w:tcW w:w="905" w:type="dxa"/>
                  <w:tcMar/>
                </w:tcPr>
                <w:p w:rsidR="2FAEC307" w:rsidP="24C62813" w:rsidRDefault="2FAEC307" w14:paraId="2081C28D" w14:textId="444CEA44">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0.083</w:t>
                  </w:r>
                </w:p>
              </w:tc>
              <w:tc>
                <w:tcPr>
                  <w:tcW w:w="905" w:type="dxa"/>
                  <w:tcMar/>
                </w:tcPr>
                <w:p w:rsidR="2FAEC307" w:rsidP="24C62813" w:rsidRDefault="2FAEC307" w14:paraId="5773FEE0" w14:textId="3F8F6A51">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9.62</w:t>
                  </w:r>
                </w:p>
              </w:tc>
              <w:tc>
                <w:tcPr>
                  <w:tcW w:w="905" w:type="dxa"/>
                  <w:tcMar/>
                </w:tcPr>
                <w:p w:rsidR="2FAEC307" w:rsidP="24C62813" w:rsidRDefault="2FAEC307" w14:paraId="482DC7F0" w14:textId="4DFE2635">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0.24</w:t>
                  </w:r>
                </w:p>
              </w:tc>
              <w:tc>
                <w:tcPr>
                  <w:tcW w:w="905" w:type="dxa"/>
                  <w:tcMar/>
                </w:tcPr>
                <w:p w:rsidR="2FAEC307" w:rsidP="24C62813" w:rsidRDefault="2FAEC307" w14:paraId="7922EB00" w14:textId="309F14C8">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9.74</w:t>
                  </w:r>
                </w:p>
              </w:tc>
              <w:tc>
                <w:tcPr>
                  <w:tcW w:w="905" w:type="dxa"/>
                  <w:tcMar/>
                </w:tcPr>
                <w:p w:rsidR="2FAEC307" w:rsidP="24C62813" w:rsidRDefault="2FAEC307" w14:paraId="42AE9879" w14:textId="20D86301">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0.137</w:t>
                  </w:r>
                </w:p>
              </w:tc>
            </w:tr>
            <w:tr w:rsidR="24C62813" w:rsidTr="24C62813" w14:paraId="12C2F173">
              <w:trPr>
                <w:trHeight w:val="300"/>
              </w:trPr>
              <w:tc>
                <w:tcPr>
                  <w:tcW w:w="905" w:type="dxa"/>
                  <w:tcMar/>
                </w:tcPr>
                <w:p w:rsidR="2FAEC307" w:rsidP="24C62813" w:rsidRDefault="2FAEC307" w14:paraId="6790977D" w14:textId="0AEE1A52">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6.0</w:t>
                  </w:r>
                </w:p>
              </w:tc>
              <w:tc>
                <w:tcPr>
                  <w:tcW w:w="905" w:type="dxa"/>
                  <w:tcMar/>
                </w:tcPr>
                <w:p w:rsidR="2FAEC307" w:rsidP="24C62813" w:rsidRDefault="2FAEC307" w14:paraId="30BC142C" w14:textId="25B1A9E8">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8.86</w:t>
                  </w:r>
                </w:p>
              </w:tc>
              <w:tc>
                <w:tcPr>
                  <w:tcW w:w="905" w:type="dxa"/>
                  <w:tcMar/>
                </w:tcPr>
                <w:p w:rsidR="2FAEC307" w:rsidP="24C62813" w:rsidRDefault="2FAEC307" w14:paraId="02197ACD" w14:textId="5730BBE4">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0.63</w:t>
                  </w:r>
                </w:p>
              </w:tc>
              <w:tc>
                <w:tcPr>
                  <w:tcW w:w="905" w:type="dxa"/>
                  <w:tcMar/>
                </w:tcPr>
                <w:p w:rsidR="2FAEC307" w:rsidP="24C62813" w:rsidRDefault="2FAEC307" w14:paraId="4CB0EC55" w14:textId="5B48CCB8">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9.75</w:t>
                  </w:r>
                </w:p>
              </w:tc>
              <w:tc>
                <w:tcPr>
                  <w:tcW w:w="905" w:type="dxa"/>
                  <w:tcMar/>
                </w:tcPr>
                <w:p w:rsidR="2FAEC307" w:rsidP="24C62813" w:rsidRDefault="2FAEC307" w14:paraId="194D35E9" w14:textId="7335E9C9">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0.137</w:t>
                  </w:r>
                </w:p>
              </w:tc>
              <w:tc>
                <w:tcPr>
                  <w:tcW w:w="905" w:type="dxa"/>
                  <w:tcMar/>
                </w:tcPr>
                <w:p w:rsidR="2FAEC307" w:rsidP="24C62813" w:rsidRDefault="2FAEC307" w14:paraId="0C61F352" w14:textId="1D651E61">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9.42</w:t>
                  </w:r>
                </w:p>
              </w:tc>
              <w:tc>
                <w:tcPr>
                  <w:tcW w:w="905" w:type="dxa"/>
                  <w:tcMar/>
                </w:tcPr>
                <w:p w:rsidR="2FAEC307" w:rsidP="24C62813" w:rsidRDefault="2FAEC307" w14:paraId="32B711C0" w14:textId="58CB9511">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0.33</w:t>
                  </w:r>
                </w:p>
              </w:tc>
              <w:tc>
                <w:tcPr>
                  <w:tcW w:w="905" w:type="dxa"/>
                  <w:tcMar/>
                </w:tcPr>
                <w:p w:rsidR="2FAEC307" w:rsidP="24C62813" w:rsidRDefault="2FAEC307" w14:paraId="2F875D47" w14:textId="5912A7BC">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9.61</w:t>
                  </w:r>
                </w:p>
              </w:tc>
              <w:tc>
                <w:tcPr>
                  <w:tcW w:w="905" w:type="dxa"/>
                  <w:tcMar/>
                </w:tcPr>
                <w:p w:rsidR="2FAEC307" w:rsidP="24C62813" w:rsidRDefault="2FAEC307" w14:paraId="2EFDF927" w14:textId="78DDDB62">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0.232</w:t>
                  </w:r>
                </w:p>
              </w:tc>
            </w:tr>
            <w:tr w:rsidR="24C62813" w:rsidTr="24C62813" w14:paraId="5F2F79DE">
              <w:trPr>
                <w:trHeight w:val="300"/>
              </w:trPr>
              <w:tc>
                <w:tcPr>
                  <w:tcW w:w="905" w:type="dxa"/>
                  <w:tcMar/>
                </w:tcPr>
                <w:p w:rsidR="2FAEC307" w:rsidP="24C62813" w:rsidRDefault="2FAEC307" w14:paraId="6547067C" w14:textId="4B6792DB">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8.0</w:t>
                  </w:r>
                </w:p>
              </w:tc>
              <w:tc>
                <w:tcPr>
                  <w:tcW w:w="905" w:type="dxa"/>
                  <w:tcMar/>
                </w:tcPr>
                <w:p w:rsidR="2FAEC307" w:rsidP="24C62813" w:rsidRDefault="2FAEC307" w14:paraId="3503D3A5" w14:textId="443C7373">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8.55</w:t>
                  </w:r>
                </w:p>
              </w:tc>
              <w:tc>
                <w:tcPr>
                  <w:tcW w:w="905" w:type="dxa"/>
                  <w:tcMar/>
                </w:tcPr>
                <w:p w:rsidR="2FAEC307" w:rsidP="24C62813" w:rsidRDefault="2FAEC307" w14:paraId="719C85F9" w14:textId="15076C89">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0.78</w:t>
                  </w:r>
                </w:p>
              </w:tc>
              <w:tc>
                <w:tcPr>
                  <w:tcW w:w="905" w:type="dxa"/>
                  <w:tcMar/>
                </w:tcPr>
                <w:p w:rsidR="2FAEC307" w:rsidP="24C62813" w:rsidRDefault="2FAEC307" w14:paraId="3E1E0A07" w14:textId="6BA8A20C">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9.67</w:t>
                  </w:r>
                </w:p>
              </w:tc>
              <w:tc>
                <w:tcPr>
                  <w:tcW w:w="905" w:type="dxa"/>
                  <w:tcMar/>
                </w:tcPr>
                <w:p w:rsidR="2FAEC307" w:rsidP="24C62813" w:rsidRDefault="2FAEC307" w14:paraId="7248269B" w14:textId="5A4AEBE2">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0.19</w:t>
                  </w:r>
                </w:p>
              </w:tc>
              <w:tc>
                <w:tcPr>
                  <w:tcW w:w="905" w:type="dxa"/>
                  <w:tcMar/>
                </w:tcPr>
                <w:p w:rsidR="2FAEC307" w:rsidP="24C62813" w:rsidRDefault="2FAEC307" w14:paraId="39571652" w14:textId="11C45425">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9.24</w:t>
                  </w:r>
                </w:p>
              </w:tc>
              <w:tc>
                <w:tcPr>
                  <w:tcW w:w="905" w:type="dxa"/>
                  <w:tcMar/>
                </w:tcPr>
                <w:p w:rsidR="2FAEC307" w:rsidP="24C62813" w:rsidRDefault="2FAEC307" w14:paraId="594D394D" w14:textId="39E97ED5">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0.47</w:t>
                  </w:r>
                </w:p>
              </w:tc>
              <w:tc>
                <w:tcPr>
                  <w:tcW w:w="905" w:type="dxa"/>
                  <w:tcMar/>
                </w:tcPr>
                <w:p w:rsidR="2FAEC307" w:rsidP="24C62813" w:rsidRDefault="2FAEC307" w14:paraId="65CC4268" w14:textId="4BE961A1">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9.47</w:t>
                  </w:r>
                </w:p>
              </w:tc>
              <w:tc>
                <w:tcPr>
                  <w:tcW w:w="905" w:type="dxa"/>
                  <w:tcMar/>
                </w:tcPr>
                <w:p w:rsidR="2FAEC307" w:rsidP="24C62813" w:rsidRDefault="2FAEC307" w14:paraId="374185AB" w14:textId="0059CE15">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0.343</w:t>
                  </w:r>
                </w:p>
              </w:tc>
            </w:tr>
            <w:tr w:rsidR="24C62813" w:rsidTr="24C62813" w14:paraId="168EDF84">
              <w:trPr>
                <w:trHeight w:val="300"/>
              </w:trPr>
              <w:tc>
                <w:tcPr>
                  <w:tcW w:w="905" w:type="dxa"/>
                  <w:tcMar/>
                </w:tcPr>
                <w:p w:rsidR="2FAEC307" w:rsidP="24C62813" w:rsidRDefault="2FAEC307" w14:paraId="1F81BE23" w14:textId="1C38FFB1">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10.0</w:t>
                  </w:r>
                </w:p>
              </w:tc>
              <w:tc>
                <w:tcPr>
                  <w:tcW w:w="905" w:type="dxa"/>
                  <w:tcMar/>
                </w:tcPr>
                <w:p w:rsidR="2FAEC307" w:rsidP="24C62813" w:rsidRDefault="2FAEC307" w14:paraId="3B25DB92" w14:textId="353B928F">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8.33</w:t>
                  </w:r>
                </w:p>
              </w:tc>
              <w:tc>
                <w:tcPr>
                  <w:tcW w:w="905" w:type="dxa"/>
                  <w:tcMar/>
                </w:tcPr>
                <w:p w:rsidR="2FAEC307" w:rsidP="24C62813" w:rsidRDefault="2FAEC307" w14:paraId="474EF2A5" w14:textId="0A269272">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0.88</w:t>
                  </w:r>
                </w:p>
              </w:tc>
              <w:tc>
                <w:tcPr>
                  <w:tcW w:w="905" w:type="dxa"/>
                  <w:tcMar/>
                </w:tcPr>
                <w:p w:rsidR="2FAEC307" w:rsidP="24C62813" w:rsidRDefault="2FAEC307" w14:paraId="7E600842" w14:textId="140AE16A">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9.59</w:t>
                  </w:r>
                </w:p>
              </w:tc>
              <w:tc>
                <w:tcPr>
                  <w:tcW w:w="905" w:type="dxa"/>
                  <w:tcMar/>
                </w:tcPr>
                <w:p w:rsidR="2FAEC307" w:rsidP="24C62813" w:rsidRDefault="2FAEC307" w14:paraId="6106F656" w14:textId="4C9BB555">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0.25</w:t>
                  </w:r>
                </w:p>
              </w:tc>
              <w:tc>
                <w:tcPr>
                  <w:tcW w:w="905" w:type="dxa"/>
                  <w:tcMar/>
                </w:tcPr>
                <w:p w:rsidR="2FAEC307" w:rsidP="24C62813" w:rsidRDefault="2FAEC307" w14:paraId="3A538140" w14:textId="5195C37B">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9.06</w:t>
                  </w:r>
                </w:p>
              </w:tc>
              <w:tc>
                <w:tcPr>
                  <w:tcW w:w="905" w:type="dxa"/>
                  <w:tcMar/>
                </w:tcPr>
                <w:p w:rsidR="2FAEC307" w:rsidP="24C62813" w:rsidRDefault="2FAEC307" w14:paraId="14F4374C" w14:textId="3588C6B5">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0.59</w:t>
                  </w:r>
                </w:p>
              </w:tc>
              <w:tc>
                <w:tcPr>
                  <w:tcW w:w="905" w:type="dxa"/>
                  <w:tcMar/>
                </w:tcPr>
                <w:p w:rsidR="2FAEC307" w:rsidP="24C62813" w:rsidRDefault="2FAEC307" w14:paraId="18D29DA0" w14:textId="4746B3B7">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9.33</w:t>
                  </w:r>
                </w:p>
              </w:tc>
              <w:tc>
                <w:tcPr>
                  <w:tcW w:w="905" w:type="dxa"/>
                  <w:tcMar/>
                </w:tcPr>
                <w:p w:rsidR="2FAEC307" w:rsidP="24C62813" w:rsidRDefault="2FAEC307" w14:paraId="2DD4A2DA" w14:textId="13F9AA0C">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0.463</w:t>
                  </w:r>
                </w:p>
              </w:tc>
            </w:tr>
            <w:tr w:rsidR="24C62813" w:rsidTr="24C62813" w14:paraId="4CA9686E">
              <w:trPr>
                <w:trHeight w:val="300"/>
              </w:trPr>
              <w:tc>
                <w:tcPr>
                  <w:tcW w:w="905" w:type="dxa"/>
                  <w:tcMar/>
                </w:tcPr>
                <w:p w:rsidR="2FAEC307" w:rsidP="24C62813" w:rsidRDefault="2FAEC307" w14:paraId="3A32F0A9" w14:textId="4DD8AADB">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12.0</w:t>
                  </w:r>
                </w:p>
              </w:tc>
              <w:tc>
                <w:tcPr>
                  <w:tcW w:w="905" w:type="dxa"/>
                  <w:tcMar/>
                </w:tcPr>
                <w:p w:rsidR="2FAEC307" w:rsidP="24C62813" w:rsidRDefault="2FAEC307" w14:paraId="4E191149" w14:textId="236202B1">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8.2</w:t>
                  </w:r>
                </w:p>
              </w:tc>
              <w:tc>
                <w:tcPr>
                  <w:tcW w:w="905" w:type="dxa"/>
                  <w:tcMar/>
                </w:tcPr>
                <w:p w:rsidR="2FAEC307" w:rsidP="24C62813" w:rsidRDefault="2FAEC307" w14:paraId="56DBF67C" w14:textId="7D0969F5">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0.943</w:t>
                  </w:r>
                </w:p>
              </w:tc>
              <w:tc>
                <w:tcPr>
                  <w:tcW w:w="905" w:type="dxa"/>
                  <w:tcMar/>
                </w:tcPr>
                <w:p w:rsidR="2FAEC307" w:rsidP="24C62813" w:rsidRDefault="2FAEC307" w14:paraId="06B668FE" w14:textId="649DDF9A">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9.50</w:t>
                  </w:r>
                </w:p>
              </w:tc>
              <w:tc>
                <w:tcPr>
                  <w:tcW w:w="905" w:type="dxa"/>
                  <w:tcMar/>
                </w:tcPr>
                <w:p w:rsidR="2FAEC307" w:rsidP="24C62813" w:rsidRDefault="2FAEC307" w14:paraId="678E3DE0" w14:textId="7DD8D0E8">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0.31</w:t>
                  </w:r>
                </w:p>
              </w:tc>
              <w:tc>
                <w:tcPr>
                  <w:tcW w:w="905" w:type="dxa"/>
                  <w:tcMar/>
                </w:tcPr>
                <w:p w:rsidR="2FAEC307" w:rsidP="24C62813" w:rsidRDefault="2FAEC307" w14:paraId="5EE6E2AA" w14:textId="06EBE05B">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8.91</w:t>
                  </w:r>
                </w:p>
              </w:tc>
              <w:tc>
                <w:tcPr>
                  <w:tcW w:w="905" w:type="dxa"/>
                  <w:tcMar/>
                </w:tcPr>
                <w:p w:rsidR="2FAEC307" w:rsidP="24C62813" w:rsidRDefault="2FAEC307" w14:paraId="0269F592" w14:textId="0A6F07FB">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0.7</w:t>
                  </w:r>
                </w:p>
              </w:tc>
              <w:tc>
                <w:tcPr>
                  <w:tcW w:w="905" w:type="dxa"/>
                  <w:tcMar/>
                </w:tcPr>
                <w:p w:rsidR="2FAEC307" w:rsidP="24C62813" w:rsidRDefault="2FAEC307" w14:paraId="17CDB8F4" w14:textId="2FD4B36B">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9.21</w:t>
                  </w:r>
                </w:p>
              </w:tc>
              <w:tc>
                <w:tcPr>
                  <w:tcW w:w="905" w:type="dxa"/>
                  <w:tcMar/>
                </w:tcPr>
                <w:p w:rsidR="2FAEC307" w:rsidP="24C62813" w:rsidRDefault="2FAEC307" w14:paraId="3E3D8BC5" w14:textId="78BCD96C">
                  <w:pPr>
                    <w:pStyle w:val="Normal"/>
                    <w:rPr>
                      <w:rFonts w:ascii="Times New Roman" w:hAnsi="Times New Roman" w:cs="Times New Roman"/>
                      <w:b w:val="0"/>
                      <w:bCs w:val="0"/>
                      <w:i w:val="0"/>
                      <w:iCs w:val="0"/>
                      <w:sz w:val="20"/>
                      <w:szCs w:val="20"/>
                      <w:u w:val="none"/>
                    </w:rPr>
                  </w:pPr>
                  <w:r w:rsidRPr="24C62813" w:rsidR="2FAEC307">
                    <w:rPr>
                      <w:rFonts w:ascii="Times New Roman" w:hAnsi="Times New Roman" w:cs="Times New Roman"/>
                      <w:b w:val="0"/>
                      <w:bCs w:val="0"/>
                      <w:i w:val="0"/>
                      <w:iCs w:val="0"/>
                      <w:sz w:val="20"/>
                      <w:szCs w:val="20"/>
                      <w:u w:val="none"/>
                    </w:rPr>
                    <w:t>0.57</w:t>
                  </w:r>
                </w:p>
              </w:tc>
            </w:tr>
            <w:tr w:rsidR="24C62813" w:rsidTr="24C62813" w14:paraId="33B93565">
              <w:trPr>
                <w:trHeight w:val="300"/>
              </w:trPr>
              <w:tc>
                <w:tcPr>
                  <w:tcW w:w="905" w:type="dxa"/>
                  <w:tcMar/>
                </w:tcPr>
                <w:p w:rsidR="2FAEC307" w:rsidP="24C62813" w:rsidRDefault="2FAEC307" w14:paraId="0395D81C" w14:textId="6287FACC">
                  <w:pPr>
                    <w:pStyle w:val="Normal"/>
                    <w:rPr>
                      <w:rFonts w:ascii="Times New Roman" w:hAnsi="Times New Roman" w:cs="Times New Roman"/>
                      <w:b w:val="0"/>
                      <w:bCs w:val="0"/>
                      <w:i w:val="0"/>
                      <w:iCs w:val="0"/>
                      <w:sz w:val="16"/>
                      <w:szCs w:val="16"/>
                      <w:u w:val="none"/>
                    </w:rPr>
                  </w:pPr>
                  <w:r w:rsidRPr="24C62813" w:rsidR="2FAEC307">
                    <w:rPr>
                      <w:rFonts w:ascii="Times New Roman" w:hAnsi="Times New Roman" w:cs="Times New Roman"/>
                      <w:b w:val="0"/>
                      <w:bCs w:val="0"/>
                      <w:i w:val="0"/>
                      <w:iCs w:val="0"/>
                      <w:sz w:val="16"/>
                      <w:szCs w:val="16"/>
                      <w:u w:val="none"/>
                    </w:rPr>
                    <w:t>14.0</w:t>
                  </w:r>
                </w:p>
              </w:tc>
              <w:tc>
                <w:tcPr>
                  <w:tcW w:w="905" w:type="dxa"/>
                  <w:tcMar/>
                </w:tcPr>
                <w:p w:rsidR="339B43AC" w:rsidP="24C62813" w:rsidRDefault="339B43AC" w14:paraId="598B73A2" w14:textId="63FCCA04">
                  <w:pPr>
                    <w:pStyle w:val="Normal"/>
                    <w:rPr>
                      <w:rFonts w:ascii="Times New Roman" w:hAnsi="Times New Roman" w:cs="Times New Roman"/>
                      <w:b w:val="0"/>
                      <w:bCs w:val="0"/>
                      <w:i w:val="0"/>
                      <w:iCs w:val="0"/>
                      <w:sz w:val="16"/>
                      <w:szCs w:val="16"/>
                      <w:u w:val="none"/>
                    </w:rPr>
                  </w:pPr>
                  <w:r w:rsidRPr="24C62813" w:rsidR="339B43AC">
                    <w:rPr>
                      <w:rFonts w:ascii="Times New Roman" w:hAnsi="Times New Roman" w:cs="Times New Roman"/>
                      <w:b w:val="0"/>
                      <w:bCs w:val="0"/>
                      <w:i w:val="0"/>
                      <w:iCs w:val="0"/>
                      <w:sz w:val="16"/>
                      <w:szCs w:val="16"/>
                      <w:u w:val="none"/>
                    </w:rPr>
                    <w:t>8.08</w:t>
                  </w:r>
                </w:p>
              </w:tc>
              <w:tc>
                <w:tcPr>
                  <w:tcW w:w="905" w:type="dxa"/>
                  <w:tcMar/>
                </w:tcPr>
                <w:p w:rsidR="339B43AC" w:rsidP="24C62813" w:rsidRDefault="339B43AC" w14:paraId="31B4F9C3" w14:textId="55456030">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0.967</w:t>
                  </w:r>
                </w:p>
              </w:tc>
              <w:tc>
                <w:tcPr>
                  <w:tcW w:w="905" w:type="dxa"/>
                  <w:tcMar/>
                </w:tcPr>
                <w:p w:rsidR="339B43AC" w:rsidP="24C62813" w:rsidRDefault="339B43AC" w14:paraId="6F191BA3" w14:textId="6F723FA2">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9.41</w:t>
                  </w:r>
                </w:p>
              </w:tc>
              <w:tc>
                <w:tcPr>
                  <w:tcW w:w="905" w:type="dxa"/>
                  <w:tcMar/>
                </w:tcPr>
                <w:p w:rsidR="339B43AC" w:rsidP="24C62813" w:rsidRDefault="339B43AC" w14:paraId="436ECFE7" w14:textId="05262F6F">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0.36</w:t>
                  </w:r>
                </w:p>
              </w:tc>
              <w:tc>
                <w:tcPr>
                  <w:tcW w:w="905" w:type="dxa"/>
                  <w:tcMar/>
                </w:tcPr>
                <w:p w:rsidR="339B43AC" w:rsidP="24C62813" w:rsidRDefault="339B43AC" w14:paraId="311DDD51" w14:textId="458B2C6A">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8.77</w:t>
                  </w:r>
                </w:p>
              </w:tc>
              <w:tc>
                <w:tcPr>
                  <w:tcW w:w="905" w:type="dxa"/>
                  <w:tcMar/>
                </w:tcPr>
                <w:p w:rsidR="339B43AC" w:rsidP="24C62813" w:rsidRDefault="339B43AC" w14:paraId="43225130" w14:textId="2B53CF9A">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0.76</w:t>
                  </w:r>
                </w:p>
              </w:tc>
              <w:tc>
                <w:tcPr>
                  <w:tcW w:w="905" w:type="dxa"/>
                  <w:tcMar/>
                </w:tcPr>
                <w:p w:rsidR="339B43AC" w:rsidP="24C62813" w:rsidRDefault="339B43AC" w14:paraId="7D80AE31" w14:textId="1A0887E8">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9.08</w:t>
                  </w:r>
                </w:p>
              </w:tc>
              <w:tc>
                <w:tcPr>
                  <w:tcW w:w="905" w:type="dxa"/>
                  <w:tcMar/>
                </w:tcPr>
                <w:p w:rsidR="339B43AC" w:rsidP="24C62813" w:rsidRDefault="339B43AC" w14:paraId="444DFA49" w14:textId="5E6A12D5">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0.66</w:t>
                  </w:r>
                </w:p>
              </w:tc>
            </w:tr>
            <w:tr w:rsidR="24C62813" w:rsidTr="24C62813" w14:paraId="24982533">
              <w:trPr>
                <w:trHeight w:val="300"/>
              </w:trPr>
              <w:tc>
                <w:tcPr>
                  <w:tcW w:w="905" w:type="dxa"/>
                  <w:tcMar/>
                </w:tcPr>
                <w:p w:rsidR="339B43AC" w:rsidP="24C62813" w:rsidRDefault="339B43AC" w14:paraId="6BBD4C7E" w14:textId="208C9C3A">
                  <w:pPr>
                    <w:pStyle w:val="Normal"/>
                    <w:rPr>
                      <w:rFonts w:ascii="Times New Roman" w:hAnsi="Times New Roman" w:cs="Times New Roman"/>
                      <w:b w:val="0"/>
                      <w:bCs w:val="0"/>
                      <w:i w:val="0"/>
                      <w:iCs w:val="0"/>
                      <w:sz w:val="16"/>
                      <w:szCs w:val="16"/>
                      <w:u w:val="none"/>
                    </w:rPr>
                  </w:pPr>
                  <w:r w:rsidRPr="24C62813" w:rsidR="339B43AC">
                    <w:rPr>
                      <w:rFonts w:ascii="Times New Roman" w:hAnsi="Times New Roman" w:cs="Times New Roman"/>
                      <w:b w:val="0"/>
                      <w:bCs w:val="0"/>
                      <w:i w:val="0"/>
                      <w:iCs w:val="0"/>
                      <w:sz w:val="16"/>
                      <w:szCs w:val="16"/>
                      <w:u w:val="none"/>
                    </w:rPr>
                    <w:t>16.0</w:t>
                  </w:r>
                </w:p>
              </w:tc>
              <w:tc>
                <w:tcPr>
                  <w:tcW w:w="905" w:type="dxa"/>
                  <w:tcMar/>
                </w:tcPr>
                <w:p w:rsidR="339B43AC" w:rsidP="24C62813" w:rsidRDefault="339B43AC" w14:paraId="6B0A19E8" w14:textId="0B38FDDC">
                  <w:pPr>
                    <w:pStyle w:val="Normal"/>
                    <w:rPr>
                      <w:rFonts w:ascii="Times New Roman" w:hAnsi="Times New Roman" w:cs="Times New Roman"/>
                      <w:b w:val="0"/>
                      <w:bCs w:val="0"/>
                      <w:i w:val="0"/>
                      <w:iCs w:val="0"/>
                      <w:sz w:val="16"/>
                      <w:szCs w:val="16"/>
                      <w:u w:val="none"/>
                    </w:rPr>
                  </w:pPr>
                  <w:r w:rsidRPr="24C62813" w:rsidR="339B43AC">
                    <w:rPr>
                      <w:rFonts w:ascii="Times New Roman" w:hAnsi="Times New Roman" w:cs="Times New Roman"/>
                      <w:b w:val="0"/>
                      <w:bCs w:val="0"/>
                      <w:i w:val="0"/>
                      <w:iCs w:val="0"/>
                      <w:sz w:val="16"/>
                      <w:szCs w:val="16"/>
                      <w:u w:val="none"/>
                    </w:rPr>
                    <w:t>7.98</w:t>
                  </w:r>
                </w:p>
              </w:tc>
              <w:tc>
                <w:tcPr>
                  <w:tcW w:w="905" w:type="dxa"/>
                  <w:tcMar/>
                </w:tcPr>
                <w:p w:rsidR="339B43AC" w:rsidP="24C62813" w:rsidRDefault="339B43AC" w14:paraId="2E1E3842" w14:textId="09CA2D03">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0.99</w:t>
                  </w:r>
                </w:p>
              </w:tc>
              <w:tc>
                <w:tcPr>
                  <w:tcW w:w="905" w:type="dxa"/>
                  <w:tcMar/>
                </w:tcPr>
                <w:p w:rsidR="339B43AC" w:rsidP="24C62813" w:rsidRDefault="339B43AC" w14:paraId="4D352ADD" w14:textId="73624855">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9.33</w:t>
                  </w:r>
                </w:p>
              </w:tc>
              <w:tc>
                <w:tcPr>
                  <w:tcW w:w="905" w:type="dxa"/>
                  <w:tcMar/>
                </w:tcPr>
                <w:p w:rsidR="339B43AC" w:rsidP="24C62813" w:rsidRDefault="339B43AC" w14:paraId="393E47E5" w14:textId="0B0BBF80">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0.403</w:t>
                  </w:r>
                </w:p>
              </w:tc>
              <w:tc>
                <w:tcPr>
                  <w:tcW w:w="905" w:type="dxa"/>
                  <w:tcMar/>
                </w:tcPr>
                <w:p w:rsidR="339B43AC" w:rsidP="24C62813" w:rsidRDefault="339B43AC" w14:paraId="61E7D60F" w14:textId="5272C618">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8.65</w:t>
                  </w:r>
                </w:p>
              </w:tc>
              <w:tc>
                <w:tcPr>
                  <w:tcW w:w="905" w:type="dxa"/>
                  <w:tcMar/>
                </w:tcPr>
                <w:p w:rsidR="339B43AC" w:rsidP="24C62813" w:rsidRDefault="339B43AC" w14:paraId="1A447400" w14:textId="6CADF1A3">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0.823</w:t>
                  </w:r>
                </w:p>
              </w:tc>
              <w:tc>
                <w:tcPr>
                  <w:tcW w:w="905" w:type="dxa"/>
                  <w:tcMar/>
                </w:tcPr>
                <w:p w:rsidR="339B43AC" w:rsidP="24C62813" w:rsidRDefault="339B43AC" w14:paraId="558E043F" w14:textId="5A06EC3C">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8.97</w:t>
                  </w:r>
                </w:p>
              </w:tc>
              <w:tc>
                <w:tcPr>
                  <w:tcW w:w="905" w:type="dxa"/>
                  <w:tcMar/>
                </w:tcPr>
                <w:p w:rsidR="339B43AC" w:rsidP="24C62813" w:rsidRDefault="339B43AC" w14:paraId="39EFC7D3" w14:textId="265334B2">
                  <w:pPr>
                    <w:pStyle w:val="Normal"/>
                    <w:rPr>
                      <w:rFonts w:ascii="Times New Roman" w:hAnsi="Times New Roman" w:cs="Times New Roman"/>
                      <w:b w:val="0"/>
                      <w:bCs w:val="0"/>
                      <w:i w:val="0"/>
                      <w:iCs w:val="0"/>
                      <w:sz w:val="20"/>
                      <w:szCs w:val="20"/>
                      <w:u w:val="none"/>
                    </w:rPr>
                  </w:pPr>
                  <w:r w:rsidRPr="24C62813" w:rsidR="339B43AC">
                    <w:rPr>
                      <w:rFonts w:ascii="Times New Roman" w:hAnsi="Times New Roman" w:cs="Times New Roman"/>
                      <w:b w:val="0"/>
                      <w:bCs w:val="0"/>
                      <w:i w:val="0"/>
                      <w:iCs w:val="0"/>
                      <w:sz w:val="20"/>
                      <w:szCs w:val="20"/>
                      <w:u w:val="none"/>
                    </w:rPr>
                    <w:t>0.733</w:t>
                  </w:r>
                </w:p>
              </w:tc>
            </w:tr>
          </w:tbl>
          <w:p w:rsidR="203F9002" w:rsidP="36B5B005" w:rsidRDefault="203F9002" w14:paraId="5AE8574E" w14:textId="631E4031">
            <w:pPr>
              <w:pStyle w:val="Normal"/>
              <w:ind w:left="0"/>
              <w:rPr>
                <w:rFonts w:ascii="Times New Roman" w:hAnsi="Times New Roman" w:cs="Times New Roman"/>
                <w:b w:val="0"/>
                <w:bCs w:val="0"/>
                <w:i w:val="0"/>
                <w:iCs w:val="0"/>
                <w:sz w:val="20"/>
                <w:szCs w:val="20"/>
                <w:u w:val="single"/>
              </w:rPr>
            </w:pPr>
          </w:p>
          <w:p w:rsidR="203F9002" w:rsidP="36B5B005" w:rsidRDefault="203F9002" w14:paraId="0D86E91B" w14:textId="6263FD8E">
            <w:pPr>
              <w:pStyle w:val="Normal"/>
              <w:ind w:left="0"/>
              <w:rPr>
                <w:rFonts w:ascii="Times New Roman" w:hAnsi="Times New Roman" w:cs="Times New Roman"/>
                <w:b w:val="1"/>
                <w:bCs w:val="1"/>
                <w:i w:val="0"/>
                <w:iCs w:val="0"/>
                <w:sz w:val="20"/>
                <w:szCs w:val="20"/>
                <w:u w:val="none"/>
              </w:rPr>
            </w:pPr>
            <w:r w:rsidRPr="36B5B005" w:rsidR="021AE33A">
              <w:rPr>
                <w:rFonts w:ascii="Times New Roman" w:hAnsi="Times New Roman" w:cs="Times New Roman"/>
                <w:b w:val="1"/>
                <w:bCs w:val="1"/>
                <w:i w:val="0"/>
                <w:iCs w:val="0"/>
                <w:sz w:val="20"/>
                <w:szCs w:val="20"/>
                <w:u w:val="none"/>
              </w:rPr>
              <w:t>Qualitative Observations:</w:t>
            </w:r>
          </w:p>
          <w:p w:rsidR="203F9002" w:rsidP="36B5B005" w:rsidRDefault="203F9002" w14:paraId="0ACEE178" w14:textId="4CF48AF2">
            <w:pPr>
              <w:pStyle w:val="Normal"/>
              <w:ind w:left="0"/>
              <w:rPr>
                <w:rFonts w:ascii="Times New Roman" w:hAnsi="Times New Roman" w:cs="Times New Roman"/>
                <w:b w:val="1"/>
                <w:bCs w:val="1"/>
                <w:i w:val="0"/>
                <w:iCs w:val="0"/>
                <w:sz w:val="20"/>
                <w:szCs w:val="20"/>
                <w:u w:val="none"/>
              </w:rPr>
            </w:pPr>
          </w:p>
          <w:p w:rsidR="203F9002" w:rsidP="36B5B005" w:rsidRDefault="203F9002" w14:paraId="2443D544" w14:textId="5424E716">
            <w:pPr>
              <w:ind/>
            </w:pPr>
          </w:p>
          <w:tbl>
            <w:tblPr>
              <w:tblStyle w:val="TableGrid"/>
              <w:tblW w:w="0" w:type="auto"/>
              <w:tblLook w:val="06A0" w:firstRow="1" w:lastRow="0" w:firstColumn="1" w:lastColumn="0" w:noHBand="1" w:noVBand="1"/>
            </w:tblPr>
            <w:tblGrid>
              <w:gridCol w:w="4072"/>
              <w:gridCol w:w="4072"/>
            </w:tblGrid>
            <w:tr w:rsidR="36B5B005" w:rsidTr="36B5B005" w14:paraId="4BD14EFC">
              <w:trPr>
                <w:trHeight w:val="300"/>
              </w:trPr>
              <w:tc>
                <w:tcPr>
                  <w:tcW w:w="4072" w:type="dxa"/>
                  <w:tcMar/>
                </w:tcPr>
                <w:p w:rsidR="36B5B005" w:rsidP="36B5B005" w:rsidRDefault="36B5B005" w14:paraId="1C64926C" w14:textId="1C0B7B64">
                  <w:pPr>
                    <w:pStyle w:val="Normal"/>
                    <w:rPr>
                      <w:rFonts w:ascii="Times New Roman" w:hAnsi="Times New Roman" w:cs="Times New Roman"/>
                      <w:b w:val="0"/>
                      <w:bCs w:val="0"/>
                      <w:i w:val="0"/>
                      <w:iCs w:val="0"/>
                      <w:sz w:val="20"/>
                      <w:szCs w:val="20"/>
                      <w:u w:val="none"/>
                    </w:rPr>
                  </w:pPr>
                </w:p>
                <w:p w:rsidR="36B5B005" w:rsidP="36B5B005" w:rsidRDefault="36B5B005" w14:paraId="68FB86BB" w14:textId="46B4ADD8">
                  <w:pPr>
                    <w:pStyle w:val="Normal"/>
                    <w:rPr>
                      <w:rFonts w:ascii="Times New Roman" w:hAnsi="Times New Roman" w:cs="Times New Roman"/>
                      <w:b w:val="0"/>
                      <w:bCs w:val="0"/>
                      <w:i w:val="0"/>
                      <w:iCs w:val="0"/>
                      <w:sz w:val="20"/>
                      <w:szCs w:val="20"/>
                      <w:u w:val="none"/>
                    </w:rPr>
                  </w:pPr>
                </w:p>
                <w:p w:rsidR="36B5B005" w:rsidP="36B5B005" w:rsidRDefault="36B5B005" w14:paraId="4388BF14" w14:textId="36D2E0B5">
                  <w:pPr>
                    <w:pStyle w:val="Normal"/>
                    <w:rPr>
                      <w:rFonts w:ascii="Times New Roman" w:hAnsi="Times New Roman" w:cs="Times New Roman"/>
                      <w:b w:val="0"/>
                      <w:bCs w:val="0"/>
                      <w:i w:val="0"/>
                      <w:iCs w:val="0"/>
                      <w:sz w:val="20"/>
                      <w:szCs w:val="20"/>
                      <w:u w:val="none"/>
                    </w:rPr>
                  </w:pPr>
                </w:p>
                <w:p w:rsidR="36B5B005" w:rsidP="36B5B005" w:rsidRDefault="36B5B005" w14:paraId="18FF028C" w14:textId="2D99C080">
                  <w:pPr>
                    <w:pStyle w:val="Normal"/>
                    <w:rPr>
                      <w:rFonts w:ascii="Times New Roman" w:hAnsi="Times New Roman" w:cs="Times New Roman"/>
                      <w:b w:val="0"/>
                      <w:bCs w:val="0"/>
                      <w:i w:val="0"/>
                      <w:iCs w:val="0"/>
                      <w:sz w:val="20"/>
                      <w:szCs w:val="20"/>
                      <w:u w:val="none"/>
                    </w:rPr>
                  </w:pPr>
                </w:p>
                <w:p w:rsidR="3262DB20" w:rsidP="36B5B005" w:rsidRDefault="3262DB20" w14:paraId="6D89CFDB" w14:textId="5E5111F5">
                  <w:pPr>
                    <w:pStyle w:val="Normal"/>
                    <w:rPr>
                      <w:rFonts w:ascii="Times New Roman" w:hAnsi="Times New Roman" w:cs="Times New Roman"/>
                      <w:b w:val="0"/>
                      <w:bCs w:val="0"/>
                      <w:i w:val="0"/>
                      <w:iCs w:val="0"/>
                      <w:sz w:val="20"/>
                      <w:szCs w:val="20"/>
                      <w:u w:val="none"/>
                    </w:rPr>
                  </w:pPr>
                  <w:r w:rsidRPr="36B5B005" w:rsidR="3262DB20">
                    <w:rPr>
                      <w:rFonts w:ascii="Times New Roman" w:hAnsi="Times New Roman" w:cs="Times New Roman"/>
                      <w:b w:val="0"/>
                      <w:bCs w:val="0"/>
                      <w:i w:val="0"/>
                      <w:iCs w:val="0"/>
                      <w:sz w:val="20"/>
                      <w:szCs w:val="20"/>
                      <w:u w:val="none"/>
                    </w:rPr>
                    <w:t>Buffer Solution: pH ~10</w:t>
                  </w:r>
                </w:p>
                <w:p w:rsidR="36B5B005" w:rsidP="36B5B005" w:rsidRDefault="36B5B005" w14:paraId="11393713" w14:textId="686932DD">
                  <w:pPr>
                    <w:pStyle w:val="Normal"/>
                    <w:rPr>
                      <w:rFonts w:ascii="Times New Roman" w:hAnsi="Times New Roman" w:cs="Times New Roman"/>
                      <w:b w:val="0"/>
                      <w:bCs w:val="0"/>
                      <w:i w:val="0"/>
                      <w:iCs w:val="0"/>
                      <w:sz w:val="20"/>
                      <w:szCs w:val="20"/>
                      <w:u w:val="none"/>
                    </w:rPr>
                  </w:pPr>
                </w:p>
              </w:tc>
              <w:tc>
                <w:tcPr>
                  <w:tcW w:w="4072" w:type="dxa"/>
                  <w:tcMar/>
                </w:tcPr>
                <w:p w:rsidR="7D810FD0" w:rsidP="36B5B005" w:rsidRDefault="7D810FD0" w14:paraId="1387741D" w14:textId="5B089FFD">
                  <w:pPr>
                    <w:pStyle w:val="ListParagraph"/>
                    <w:numPr>
                      <w:ilvl w:val="0"/>
                      <w:numId w:val="48"/>
                    </w:numPr>
                    <w:rPr>
                      <w:rFonts w:ascii="Times New Roman" w:hAnsi="Times New Roman" w:cs="Times New Roman"/>
                      <w:b w:val="0"/>
                      <w:bCs w:val="0"/>
                      <w:i w:val="0"/>
                      <w:iCs w:val="0"/>
                      <w:sz w:val="20"/>
                      <w:szCs w:val="20"/>
                      <w:u w:val="none"/>
                    </w:rPr>
                  </w:pPr>
                  <w:r w:rsidRPr="36B5B005" w:rsidR="7D810FD0">
                    <w:rPr>
                      <w:rFonts w:ascii="Times New Roman" w:hAnsi="Times New Roman" w:cs="Times New Roman"/>
                      <w:b w:val="0"/>
                      <w:bCs w:val="0"/>
                      <w:i w:val="0"/>
                      <w:iCs w:val="0"/>
                      <w:sz w:val="20"/>
                      <w:szCs w:val="20"/>
                      <w:u w:val="none"/>
                    </w:rPr>
                    <w:t xml:space="preserve">Buffer solution was transparent (sodium </w:t>
                  </w:r>
                  <w:r w:rsidRPr="36B5B005" w:rsidR="7D810FD0">
                    <w:rPr>
                      <w:rFonts w:ascii="Times New Roman" w:hAnsi="Times New Roman" w:cs="Times New Roman"/>
                      <w:b w:val="0"/>
                      <w:bCs w:val="0"/>
                      <w:i w:val="0"/>
                      <w:iCs w:val="0"/>
                      <w:sz w:val="20"/>
                      <w:szCs w:val="20"/>
                      <w:u w:val="none"/>
                    </w:rPr>
                    <w:t>carbonat</w:t>
                  </w:r>
                  <w:r w:rsidRPr="36B5B005" w:rsidR="7D810FD0">
                    <w:rPr>
                      <w:rFonts w:ascii="Times New Roman" w:hAnsi="Times New Roman" w:cs="Times New Roman"/>
                      <w:b w:val="0"/>
                      <w:bCs w:val="0"/>
                      <w:i w:val="0"/>
                      <w:iCs w:val="0"/>
                      <w:sz w:val="20"/>
                      <w:szCs w:val="20"/>
                      <w:u w:val="none"/>
                    </w:rPr>
                    <w:t>e and bicarbonate)</w:t>
                  </w:r>
                </w:p>
                <w:p w:rsidR="7D810FD0" w:rsidP="36B5B005" w:rsidRDefault="7D810FD0" w14:paraId="3412CF4D" w14:textId="136CB48C">
                  <w:pPr>
                    <w:pStyle w:val="ListParagraph"/>
                    <w:numPr>
                      <w:ilvl w:val="0"/>
                      <w:numId w:val="48"/>
                    </w:numPr>
                    <w:rPr>
                      <w:rFonts w:ascii="Times New Roman" w:hAnsi="Times New Roman" w:cs="Times New Roman"/>
                      <w:b w:val="0"/>
                      <w:bCs w:val="0"/>
                      <w:i w:val="0"/>
                      <w:iCs w:val="0"/>
                      <w:sz w:val="20"/>
                      <w:szCs w:val="20"/>
                      <w:u w:val="none"/>
                    </w:rPr>
                  </w:pPr>
                  <w:r w:rsidRPr="36B5B005" w:rsidR="7D810FD0">
                    <w:rPr>
                      <w:rFonts w:ascii="Times New Roman" w:hAnsi="Times New Roman" w:cs="Times New Roman"/>
                      <w:b w:val="0"/>
                      <w:bCs w:val="0"/>
                      <w:i w:val="0"/>
                      <w:iCs w:val="0"/>
                      <w:sz w:val="20"/>
                      <w:szCs w:val="20"/>
                      <w:u w:val="none"/>
                    </w:rPr>
                    <w:t>Little to no turbidity of buffer</w:t>
                  </w:r>
                </w:p>
                <w:p w:rsidR="7D810FD0" w:rsidP="36B5B005" w:rsidRDefault="7D810FD0" w14:paraId="1596F1F9" w14:textId="3942A32D">
                  <w:pPr>
                    <w:pStyle w:val="ListParagraph"/>
                    <w:numPr>
                      <w:ilvl w:val="0"/>
                      <w:numId w:val="48"/>
                    </w:numPr>
                    <w:rPr>
                      <w:rFonts w:ascii="Times New Roman" w:hAnsi="Times New Roman" w:cs="Times New Roman"/>
                      <w:b w:val="0"/>
                      <w:bCs w:val="0"/>
                      <w:i w:val="0"/>
                      <w:iCs w:val="0"/>
                      <w:sz w:val="20"/>
                      <w:szCs w:val="20"/>
                      <w:u w:val="none"/>
                    </w:rPr>
                  </w:pPr>
                  <w:r w:rsidRPr="36B5B005" w:rsidR="7D810FD0">
                    <w:rPr>
                      <w:rFonts w:ascii="Times New Roman" w:hAnsi="Times New Roman" w:cs="Times New Roman"/>
                      <w:b w:val="0"/>
                      <w:bCs w:val="0"/>
                      <w:i w:val="0"/>
                      <w:iCs w:val="0"/>
                      <w:sz w:val="20"/>
                      <w:szCs w:val="20"/>
                      <w:u w:val="none"/>
                    </w:rPr>
                    <w:t xml:space="preserve">No strong odors detected through N95 </w:t>
                  </w:r>
                  <w:r w:rsidRPr="36B5B005" w:rsidR="7D810FD0">
                    <w:rPr>
                      <w:rFonts w:ascii="Times New Roman" w:hAnsi="Times New Roman" w:cs="Times New Roman"/>
                      <w:b w:val="0"/>
                      <w:bCs w:val="0"/>
                      <w:i w:val="0"/>
                      <w:iCs w:val="0"/>
                      <w:sz w:val="20"/>
                      <w:szCs w:val="20"/>
                      <w:u w:val="none"/>
                    </w:rPr>
                    <w:t>masks</w:t>
                  </w:r>
                  <w:r w:rsidRPr="36B5B005" w:rsidR="7D810FD0">
                    <w:rPr>
                      <w:rFonts w:ascii="Times New Roman" w:hAnsi="Times New Roman" w:cs="Times New Roman"/>
                      <w:b w:val="0"/>
                      <w:bCs w:val="0"/>
                      <w:i w:val="0"/>
                      <w:iCs w:val="0"/>
                      <w:sz w:val="20"/>
                      <w:szCs w:val="20"/>
                      <w:u w:val="none"/>
                    </w:rPr>
                    <w:t>.</w:t>
                  </w:r>
                </w:p>
                <w:p w:rsidR="65F9253A" w:rsidP="36B5B005" w:rsidRDefault="65F9253A" w14:paraId="4B4EA16A" w14:textId="0B8B5B9C">
                  <w:pPr>
                    <w:pStyle w:val="ListParagraph"/>
                    <w:numPr>
                      <w:ilvl w:val="0"/>
                      <w:numId w:val="48"/>
                    </w:numPr>
                    <w:rPr>
                      <w:rFonts w:ascii="Times New Roman" w:hAnsi="Times New Roman" w:cs="Times New Roman"/>
                      <w:b w:val="0"/>
                      <w:bCs w:val="0"/>
                      <w:i w:val="0"/>
                      <w:iCs w:val="0"/>
                      <w:sz w:val="20"/>
                      <w:szCs w:val="20"/>
                      <w:u w:val="none"/>
                    </w:rPr>
                  </w:pPr>
                  <w:r w:rsidRPr="36B5B005" w:rsidR="65F9253A">
                    <w:rPr>
                      <w:rFonts w:ascii="Times New Roman" w:hAnsi="Times New Roman" w:cs="Times New Roman"/>
                      <w:b w:val="0"/>
                      <w:bCs w:val="0"/>
                      <w:i w:val="0"/>
                      <w:iCs w:val="0"/>
                      <w:sz w:val="20"/>
                      <w:szCs w:val="20"/>
                      <w:u w:val="none"/>
                    </w:rPr>
                    <w:t>Very little suspended particles (almost unnoticeable)</w:t>
                  </w:r>
                </w:p>
              </w:tc>
            </w:tr>
          </w:tbl>
          <w:p w:rsidR="24C62813" w:rsidP="24C62813" w:rsidRDefault="24C62813" w14:paraId="709A8AAF" w14:textId="534F37E0">
            <w:pPr>
              <w:pStyle w:val="Normal"/>
              <w:ind w:left="0"/>
              <w:rPr>
                <w:rFonts w:ascii="Times New Roman" w:hAnsi="Times New Roman" w:cs="Times New Roman"/>
                <w:b w:val="0"/>
                <w:bCs w:val="0"/>
                <w:i w:val="0"/>
                <w:iCs w:val="0"/>
                <w:sz w:val="20"/>
                <w:szCs w:val="20"/>
                <w:u w:val="none"/>
              </w:rPr>
            </w:pPr>
          </w:p>
          <w:p w:rsidR="24C62813" w:rsidRDefault="24C62813" w14:paraId="27CBEE93" w14:textId="371114AF"/>
          <w:tbl>
            <w:tblPr>
              <w:tblStyle w:val="TableGrid"/>
              <w:tblW w:w="0" w:type="auto"/>
              <w:tblLook w:val="06A0" w:firstRow="1" w:lastRow="0" w:firstColumn="1" w:lastColumn="0" w:noHBand="1" w:noVBand="1"/>
            </w:tblPr>
            <w:tblGrid>
              <w:gridCol w:w="4072"/>
              <w:gridCol w:w="4072"/>
            </w:tblGrid>
            <w:tr w:rsidR="36B5B005" w:rsidTr="24C62813" w14:paraId="6A022593">
              <w:trPr>
                <w:trHeight w:val="300"/>
              </w:trPr>
              <w:tc>
                <w:tcPr>
                  <w:tcW w:w="4072" w:type="dxa"/>
                  <w:tcMar/>
                </w:tcPr>
                <w:p w:rsidR="47965ED9" w:rsidP="24C62813" w:rsidRDefault="47965ED9" w14:paraId="4D93BC76" w14:textId="561A2814">
                  <w:pPr>
                    <w:pStyle w:val="Normal"/>
                    <w:rPr>
                      <w:rFonts w:ascii="Times New Roman" w:hAnsi="Times New Roman" w:cs="Times New Roman"/>
                      <w:b w:val="0"/>
                      <w:bCs w:val="0"/>
                      <w:i w:val="0"/>
                      <w:iCs w:val="0"/>
                      <w:sz w:val="20"/>
                      <w:szCs w:val="20"/>
                      <w:u w:val="none"/>
                    </w:rPr>
                  </w:pPr>
                </w:p>
                <w:p w:rsidR="47965ED9" w:rsidP="24C62813" w:rsidRDefault="47965ED9" w14:paraId="2AB53F4C" w14:textId="1233C54A">
                  <w:pPr>
                    <w:pStyle w:val="Normal"/>
                    <w:rPr>
                      <w:rFonts w:ascii="Times New Roman" w:hAnsi="Times New Roman" w:cs="Times New Roman"/>
                      <w:b w:val="0"/>
                      <w:bCs w:val="0"/>
                      <w:i w:val="0"/>
                      <w:iCs w:val="0"/>
                      <w:sz w:val="20"/>
                      <w:szCs w:val="20"/>
                      <w:u w:val="none"/>
                    </w:rPr>
                  </w:pPr>
                </w:p>
                <w:p w:rsidR="47965ED9" w:rsidP="24C62813" w:rsidRDefault="47965ED9" w14:paraId="523B97E6" w14:textId="077F3BB4">
                  <w:pPr>
                    <w:pStyle w:val="Normal"/>
                    <w:rPr>
                      <w:rFonts w:ascii="Times New Roman" w:hAnsi="Times New Roman" w:cs="Times New Roman"/>
                      <w:b w:val="0"/>
                      <w:bCs w:val="0"/>
                      <w:i w:val="0"/>
                      <w:iCs w:val="0"/>
                      <w:sz w:val="20"/>
                      <w:szCs w:val="20"/>
                      <w:u w:val="none"/>
                    </w:rPr>
                  </w:pPr>
                </w:p>
                <w:p w:rsidR="47965ED9" w:rsidP="24C62813" w:rsidRDefault="47965ED9" w14:paraId="7DFF0F46" w14:textId="0AA0FE61">
                  <w:pPr>
                    <w:pStyle w:val="Normal"/>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(Control Group) (2 hours) (pH and CI)</w:t>
                  </w:r>
                </w:p>
                <w:p w:rsidR="47965ED9" w:rsidP="24C62813" w:rsidRDefault="47965ED9" w14:paraId="71B679D5" w14:textId="29010C21">
                  <w:pPr>
                    <w:pStyle w:val="Normal"/>
                    <w:rPr>
                      <w:rFonts w:ascii="Times New Roman" w:hAnsi="Times New Roman" w:cs="Times New Roman"/>
                      <w:b w:val="0"/>
                      <w:bCs w:val="0"/>
                      <w:i w:val="0"/>
                      <w:iCs w:val="0"/>
                      <w:sz w:val="20"/>
                      <w:szCs w:val="20"/>
                      <w:u w:val="none"/>
                    </w:rPr>
                  </w:pPr>
                </w:p>
              </w:tc>
              <w:tc>
                <w:tcPr>
                  <w:tcW w:w="4072" w:type="dxa"/>
                  <w:tcMar/>
                </w:tcPr>
                <w:p w:rsidR="36B5B005" w:rsidP="24C62813" w:rsidRDefault="36B5B005" w14:paraId="124B8B24" w14:textId="3E43753D">
                  <w:pPr>
                    <w:pStyle w:val="ListParagraph"/>
                    <w:numPr>
                      <w:ilvl w:val="0"/>
                      <w:numId w:val="49"/>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PH acidified slightly but remained relatively close to 10</w:t>
                  </w:r>
                </w:p>
                <w:p w:rsidR="36B5B005" w:rsidP="24C62813" w:rsidRDefault="36B5B005" w14:paraId="1299C62A" w14:textId="776E1075">
                  <w:pPr>
                    <w:pStyle w:val="ListParagraph"/>
                    <w:numPr>
                      <w:ilvl w:val="0"/>
                      <w:numId w:val="49"/>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Slight paler color: solution did not appear clear: took a pale skin tint</w:t>
                  </w:r>
                </w:p>
                <w:p w:rsidR="36B5B005" w:rsidP="24C62813" w:rsidRDefault="36B5B005" w14:paraId="635531B6" w14:textId="003DB3BA">
                  <w:pPr>
                    <w:pStyle w:val="ListParagraph"/>
                    <w:numPr>
                      <w:ilvl w:val="0"/>
                      <w:numId w:val="49"/>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No suspended particles or any turbidity visible</w:t>
                  </w:r>
                </w:p>
                <w:p w:rsidR="36B5B005" w:rsidP="24C62813" w:rsidRDefault="36B5B005" w14:paraId="1CDBF8FC" w14:textId="4172E721">
                  <w:pPr>
                    <w:pStyle w:val="ListParagraph"/>
                    <w:numPr>
                      <w:ilvl w:val="0"/>
                      <w:numId w:val="49"/>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No odor detected: all trials appeared odorless with mask</w:t>
                  </w:r>
                </w:p>
                <w:p w:rsidR="36B5B005" w:rsidP="24C62813" w:rsidRDefault="36B5B005" w14:paraId="700EB4C1" w14:textId="08B19922">
                  <w:pPr>
                    <w:pStyle w:val="ListParagraph"/>
                    <w:numPr>
                      <w:ilvl w:val="0"/>
                      <w:numId w:val="49"/>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Color appeared uniform throughout: consistent across all trials with extremely slight differences in shade</w:t>
                  </w:r>
                </w:p>
              </w:tc>
            </w:tr>
          </w:tbl>
          <w:p w:rsidR="203F9002" w:rsidP="24C62813" w:rsidRDefault="203F9002" w14:paraId="24448872" w14:textId="77BAF7E4">
            <w:pPr>
              <w:pStyle w:val="Normal"/>
              <w:ind w:left="0"/>
              <w:rPr>
                <w:rFonts w:ascii="Times New Roman" w:hAnsi="Times New Roman" w:cs="Times New Roman"/>
                <w:b w:val="0"/>
                <w:bCs w:val="0"/>
                <w:i w:val="0"/>
                <w:iCs w:val="0"/>
                <w:sz w:val="20"/>
                <w:szCs w:val="20"/>
                <w:u w:val="none"/>
              </w:rPr>
            </w:pPr>
          </w:p>
          <w:p w:rsidR="203F9002" w:rsidP="24C62813" w:rsidRDefault="203F9002" w14:paraId="0469360A" w14:textId="52F8EA82">
            <w:pPr>
              <w:pStyle w:val="Normal"/>
              <w:ind w:left="0"/>
              <w:rPr>
                <w:rFonts w:ascii="Times New Roman" w:hAnsi="Times New Roman" w:cs="Times New Roman"/>
                <w:b w:val="0"/>
                <w:bCs w:val="0"/>
                <w:i w:val="0"/>
                <w:iCs w:val="0"/>
                <w:sz w:val="20"/>
                <w:szCs w:val="20"/>
                <w:u w:val="none"/>
              </w:rPr>
            </w:pPr>
          </w:p>
          <w:p w:rsidR="203F9002" w:rsidP="24C62813" w:rsidRDefault="203F9002" w14:paraId="5E4CD911" w14:textId="5F1EC21B">
            <w:pPr>
              <w:pStyle w:val="Normal"/>
              <w:ind w:left="0"/>
              <w:rPr>
                <w:rFonts w:ascii="Times New Roman" w:hAnsi="Times New Roman" w:cs="Times New Roman"/>
                <w:b w:val="0"/>
                <w:bCs w:val="0"/>
                <w:i w:val="0"/>
                <w:iCs w:val="0"/>
                <w:sz w:val="20"/>
                <w:szCs w:val="20"/>
                <w:u w:val="none"/>
              </w:rPr>
            </w:pPr>
          </w:p>
          <w:p w:rsidR="203F9002" w:rsidP="24C62813" w:rsidRDefault="203F9002" w14:paraId="3506F15C" w14:textId="766AF853">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63B2C989">
              <w:trPr>
                <w:trHeight w:val="300"/>
              </w:trPr>
              <w:tc>
                <w:tcPr>
                  <w:tcW w:w="4072" w:type="dxa"/>
                  <w:tcMar/>
                </w:tcPr>
                <w:p w:rsidR="280D0100" w:rsidP="24C62813" w:rsidRDefault="280D0100" w14:paraId="05C53778" w14:textId="6851B2B3">
                  <w:pPr>
                    <w:pStyle w:val="Normal"/>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(Control Group) (4 hours) (pH and CI)</w:t>
                  </w:r>
                </w:p>
              </w:tc>
              <w:tc>
                <w:tcPr>
                  <w:tcW w:w="4072" w:type="dxa"/>
                  <w:tcMar/>
                </w:tcPr>
                <w:p w:rsidR="280D0100" w:rsidP="24C62813" w:rsidRDefault="280D0100" w14:paraId="10C64637" w14:textId="1C468230">
                  <w:pPr>
                    <w:pStyle w:val="ListParagraph"/>
                    <w:numPr>
                      <w:ilvl w:val="0"/>
                      <w:numId w:val="50"/>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 xml:space="preserve">Buffer solution </w:t>
                  </w:r>
                  <w:r w:rsidRPr="24C62813" w:rsidR="280D0100">
                    <w:rPr>
                      <w:rFonts w:ascii="Times New Roman" w:hAnsi="Times New Roman" w:cs="Times New Roman"/>
                      <w:b w:val="0"/>
                      <w:bCs w:val="0"/>
                      <w:i w:val="0"/>
                      <w:iCs w:val="0"/>
                      <w:sz w:val="20"/>
                      <w:szCs w:val="20"/>
                      <w:u w:val="none"/>
                    </w:rPr>
                    <w:t>seemed to be</w:t>
                  </w:r>
                  <w:r w:rsidRPr="24C62813" w:rsidR="280D0100">
                    <w:rPr>
                      <w:rFonts w:ascii="Times New Roman" w:hAnsi="Times New Roman" w:cs="Times New Roman"/>
                      <w:b w:val="0"/>
                      <w:bCs w:val="0"/>
                      <w:i w:val="0"/>
                      <w:iCs w:val="0"/>
                      <w:sz w:val="20"/>
                      <w:szCs w:val="20"/>
                      <w:u w:val="none"/>
                    </w:rPr>
                    <w:t xml:space="preserve"> unable to fully resist against pH changes: H+ ions were being released more rapidly</w:t>
                  </w:r>
                </w:p>
                <w:p w:rsidR="280D0100" w:rsidP="24C62813" w:rsidRDefault="280D0100" w14:paraId="0526BFDE" w14:textId="3AB9BCA3">
                  <w:pPr>
                    <w:pStyle w:val="ListParagraph"/>
                    <w:numPr>
                      <w:ilvl w:val="0"/>
                      <w:numId w:val="50"/>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 xml:space="preserve">Color </w:t>
                  </w:r>
                  <w:r w:rsidRPr="24C62813" w:rsidR="280D0100">
                    <w:rPr>
                      <w:rFonts w:ascii="Times New Roman" w:hAnsi="Times New Roman" w:cs="Times New Roman"/>
                      <w:b w:val="0"/>
                      <w:bCs w:val="0"/>
                      <w:i w:val="0"/>
                      <w:iCs w:val="0"/>
                      <w:sz w:val="20"/>
                      <w:szCs w:val="20"/>
                      <w:u w:val="none"/>
                    </w:rPr>
                    <w:t>appeared to be</w:t>
                  </w:r>
                  <w:r w:rsidRPr="24C62813" w:rsidR="280D0100">
                    <w:rPr>
                      <w:rFonts w:ascii="Times New Roman" w:hAnsi="Times New Roman" w:cs="Times New Roman"/>
                      <w:b w:val="0"/>
                      <w:bCs w:val="0"/>
                      <w:i w:val="0"/>
                      <w:iCs w:val="0"/>
                      <w:sz w:val="20"/>
                      <w:szCs w:val="20"/>
                      <w:u w:val="none"/>
                    </w:rPr>
                    <w:t xml:space="preserve"> of a more orange tint: between pale and orange.</w:t>
                  </w:r>
                </w:p>
                <w:p w:rsidR="280D0100" w:rsidP="24C62813" w:rsidRDefault="280D0100" w14:paraId="2A4F8B47" w14:textId="324A05AE">
                  <w:pPr>
                    <w:pStyle w:val="ListParagraph"/>
                    <w:numPr>
                      <w:ilvl w:val="0"/>
                      <w:numId w:val="50"/>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Color became more visible, but remained uniform throughout</w:t>
                  </w:r>
                </w:p>
                <w:p w:rsidR="280D0100" w:rsidP="24C62813" w:rsidRDefault="280D0100" w14:paraId="7308C918" w14:textId="7F833C00">
                  <w:pPr>
                    <w:pStyle w:val="ListParagraph"/>
                    <w:numPr>
                      <w:ilvl w:val="0"/>
                      <w:numId w:val="50"/>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No odor detected through mask or any particles within solution</w:t>
                  </w:r>
                </w:p>
              </w:tc>
            </w:tr>
          </w:tbl>
          <w:p w:rsidR="203F9002" w:rsidP="24C62813" w:rsidRDefault="203F9002" w14:paraId="27FDF803" w14:textId="2F8B6259">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4AA50442">
              <w:trPr>
                <w:trHeight w:val="300"/>
              </w:trPr>
              <w:tc>
                <w:tcPr>
                  <w:tcW w:w="4072" w:type="dxa"/>
                  <w:tcMar/>
                </w:tcPr>
                <w:p w:rsidR="280D0100" w:rsidP="24C62813" w:rsidRDefault="280D0100" w14:paraId="164B1E0A" w14:textId="1C34062A">
                  <w:pPr>
                    <w:pStyle w:val="Normal"/>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(Control Group) (6 hours) (pH and CI)</w:t>
                  </w:r>
                </w:p>
              </w:tc>
              <w:tc>
                <w:tcPr>
                  <w:tcW w:w="4072" w:type="dxa"/>
                  <w:tcMar/>
                </w:tcPr>
                <w:p w:rsidR="280D0100" w:rsidP="24C62813" w:rsidRDefault="280D0100" w14:paraId="091B5C9D" w14:textId="1077A2D1">
                  <w:pPr>
                    <w:pStyle w:val="ListParagraph"/>
                    <w:numPr>
                      <w:ilvl w:val="0"/>
                      <w:numId w:val="51"/>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 xml:space="preserve">PH </w:t>
                  </w:r>
                  <w:r w:rsidRPr="24C62813" w:rsidR="280D0100">
                    <w:rPr>
                      <w:rFonts w:ascii="Times New Roman" w:hAnsi="Times New Roman" w:cs="Times New Roman"/>
                      <w:b w:val="0"/>
                      <w:bCs w:val="0"/>
                      <w:i w:val="0"/>
                      <w:iCs w:val="0"/>
                      <w:sz w:val="20"/>
                      <w:szCs w:val="20"/>
                      <w:u w:val="none"/>
                    </w:rPr>
                    <w:t>monitor</w:t>
                  </w:r>
                  <w:r w:rsidRPr="24C62813" w:rsidR="280D0100">
                    <w:rPr>
                      <w:rFonts w:ascii="Times New Roman" w:hAnsi="Times New Roman" w:cs="Times New Roman"/>
                      <w:b w:val="0"/>
                      <w:bCs w:val="0"/>
                      <w:i w:val="0"/>
                      <w:iCs w:val="0"/>
                      <w:sz w:val="20"/>
                      <w:szCs w:val="20"/>
                      <w:u w:val="none"/>
                    </w:rPr>
                    <w:t xml:space="preserve"> detected alkalinity closer to neutral at slightly &gt;8</w:t>
                  </w:r>
                </w:p>
                <w:p w:rsidR="280D0100" w:rsidP="24C62813" w:rsidRDefault="280D0100" w14:paraId="4BD564E1" w14:textId="3CC712C1">
                  <w:pPr>
                    <w:pStyle w:val="ListParagraph"/>
                    <w:numPr>
                      <w:ilvl w:val="0"/>
                      <w:numId w:val="51"/>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 xml:space="preserve">Color </w:t>
                  </w:r>
                  <w:r w:rsidRPr="24C62813" w:rsidR="280D0100">
                    <w:rPr>
                      <w:rFonts w:ascii="Times New Roman" w:hAnsi="Times New Roman" w:cs="Times New Roman"/>
                      <w:b w:val="0"/>
                      <w:bCs w:val="0"/>
                      <w:i w:val="0"/>
                      <w:iCs w:val="0"/>
                      <w:sz w:val="20"/>
                      <w:szCs w:val="20"/>
                      <w:u w:val="none"/>
                    </w:rPr>
                    <w:t>appeared to be</w:t>
                  </w:r>
                  <w:r w:rsidRPr="24C62813" w:rsidR="280D0100">
                    <w:rPr>
                      <w:rFonts w:ascii="Times New Roman" w:hAnsi="Times New Roman" w:cs="Times New Roman"/>
                      <w:b w:val="0"/>
                      <w:bCs w:val="0"/>
                      <w:i w:val="0"/>
                      <w:iCs w:val="0"/>
                      <w:sz w:val="20"/>
                      <w:szCs w:val="20"/>
                      <w:u w:val="none"/>
                    </w:rPr>
                    <w:t xml:space="preserve"> visibly orange, beginning to produce a slight browner tint: shade remained closer to </w:t>
                  </w:r>
                  <w:r w:rsidRPr="24C62813" w:rsidR="280D0100">
                    <w:rPr>
                      <w:rFonts w:ascii="Times New Roman" w:hAnsi="Times New Roman" w:cs="Times New Roman"/>
                      <w:b w:val="0"/>
                      <w:bCs w:val="0"/>
                      <w:i w:val="0"/>
                      <w:iCs w:val="0"/>
                      <w:sz w:val="20"/>
                      <w:szCs w:val="20"/>
                      <w:u w:val="none"/>
                    </w:rPr>
                    <w:t>orange</w:t>
                  </w:r>
                </w:p>
                <w:p w:rsidR="280D0100" w:rsidP="24C62813" w:rsidRDefault="280D0100" w14:paraId="6616B05E" w14:textId="30BD07CA">
                  <w:pPr>
                    <w:pStyle w:val="ListParagraph"/>
                    <w:numPr>
                      <w:ilvl w:val="0"/>
                      <w:numId w:val="51"/>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 xml:space="preserve">Solution </w:t>
                  </w:r>
                  <w:r w:rsidRPr="24C62813" w:rsidR="280D0100">
                    <w:rPr>
                      <w:rFonts w:ascii="Times New Roman" w:hAnsi="Times New Roman" w:cs="Times New Roman"/>
                      <w:b w:val="0"/>
                      <w:bCs w:val="0"/>
                      <w:i w:val="0"/>
                      <w:iCs w:val="0"/>
                      <w:sz w:val="20"/>
                      <w:szCs w:val="20"/>
                      <w:u w:val="none"/>
                    </w:rPr>
                    <w:t>appeared to be</w:t>
                  </w:r>
                  <w:r w:rsidRPr="24C62813" w:rsidR="280D0100">
                    <w:rPr>
                      <w:rFonts w:ascii="Times New Roman" w:hAnsi="Times New Roman" w:cs="Times New Roman"/>
                      <w:b w:val="0"/>
                      <w:bCs w:val="0"/>
                      <w:i w:val="0"/>
                      <w:iCs w:val="0"/>
                      <w:sz w:val="20"/>
                      <w:szCs w:val="20"/>
                      <w:u w:val="none"/>
                    </w:rPr>
                    <w:t xml:space="preserve"> without turbidity or suspended particles throughout.</w:t>
                  </w:r>
                </w:p>
                <w:p w:rsidR="280D0100" w:rsidP="24C62813" w:rsidRDefault="280D0100" w14:paraId="59045FE4" w14:textId="517BC565">
                  <w:pPr>
                    <w:pStyle w:val="ListParagraph"/>
                    <w:numPr>
                      <w:ilvl w:val="0"/>
                      <w:numId w:val="51"/>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No odor could be detected throughout</w:t>
                  </w:r>
                </w:p>
              </w:tc>
            </w:tr>
          </w:tbl>
          <w:p w:rsidR="203F9002" w:rsidP="24C62813" w:rsidRDefault="203F9002" w14:paraId="3C36E958" w14:textId="321B5D20">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26472822">
              <w:trPr>
                <w:trHeight w:val="300"/>
              </w:trPr>
              <w:tc>
                <w:tcPr>
                  <w:tcW w:w="4072" w:type="dxa"/>
                  <w:tcMar/>
                </w:tcPr>
                <w:p w:rsidR="280D0100" w:rsidP="24C62813" w:rsidRDefault="280D0100" w14:paraId="2D08C013" w14:textId="230BCE55">
                  <w:pPr>
                    <w:pStyle w:val="Normal"/>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(Control Group) (8 hours) (pH and CI)</w:t>
                  </w:r>
                </w:p>
              </w:tc>
              <w:tc>
                <w:tcPr>
                  <w:tcW w:w="4072" w:type="dxa"/>
                  <w:tcMar/>
                </w:tcPr>
                <w:p w:rsidR="280D0100" w:rsidP="24C62813" w:rsidRDefault="280D0100" w14:paraId="61F8DAEF" w14:textId="7E015DAC">
                  <w:pPr>
                    <w:pStyle w:val="ListParagraph"/>
                    <w:numPr>
                      <w:ilvl w:val="0"/>
                      <w:numId w:val="52"/>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 xml:space="preserve">PH </w:t>
                  </w:r>
                  <w:r w:rsidRPr="24C62813" w:rsidR="280D0100">
                    <w:rPr>
                      <w:rFonts w:ascii="Times New Roman" w:hAnsi="Times New Roman" w:cs="Times New Roman"/>
                      <w:b w:val="0"/>
                      <w:bCs w:val="0"/>
                      <w:i w:val="0"/>
                      <w:iCs w:val="0"/>
                      <w:sz w:val="20"/>
                      <w:szCs w:val="20"/>
                      <w:u w:val="none"/>
                    </w:rPr>
                    <w:t>monitor</w:t>
                  </w:r>
                  <w:r w:rsidRPr="24C62813" w:rsidR="280D0100">
                    <w:rPr>
                      <w:rFonts w:ascii="Times New Roman" w:hAnsi="Times New Roman" w:cs="Times New Roman"/>
                      <w:b w:val="0"/>
                      <w:bCs w:val="0"/>
                      <w:i w:val="0"/>
                      <w:iCs w:val="0"/>
                      <w:sz w:val="20"/>
                      <w:szCs w:val="20"/>
                      <w:u w:val="none"/>
                    </w:rPr>
                    <w:t xml:space="preserve"> detected alkalinity closer to neutral though still &gt;8</w:t>
                  </w:r>
                </w:p>
                <w:p w:rsidR="280D0100" w:rsidP="24C62813" w:rsidRDefault="280D0100" w14:paraId="758B3B7D" w14:textId="363A23E8">
                  <w:pPr>
                    <w:pStyle w:val="ListParagraph"/>
                    <w:numPr>
                      <w:ilvl w:val="0"/>
                      <w:numId w:val="52"/>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 xml:space="preserve">Color appeared to a visible light brown color </w:t>
                  </w:r>
                  <w:r w:rsidRPr="24C62813" w:rsidR="280D0100">
                    <w:rPr>
                      <w:rFonts w:ascii="Times New Roman" w:hAnsi="Times New Roman" w:cs="Times New Roman"/>
                      <w:b w:val="0"/>
                      <w:bCs w:val="0"/>
                      <w:i w:val="0"/>
                      <w:iCs w:val="0"/>
                      <w:sz w:val="20"/>
                      <w:szCs w:val="20"/>
                      <w:u w:val="none"/>
                    </w:rPr>
                    <w:t>likely diluted</w:t>
                  </w:r>
                  <w:r w:rsidRPr="24C62813" w:rsidR="280D0100">
                    <w:rPr>
                      <w:rFonts w:ascii="Times New Roman" w:hAnsi="Times New Roman" w:cs="Times New Roman"/>
                      <w:b w:val="0"/>
                      <w:bCs w:val="0"/>
                      <w:i w:val="0"/>
                      <w:iCs w:val="0"/>
                      <w:sz w:val="20"/>
                      <w:szCs w:val="20"/>
                      <w:u w:val="none"/>
                    </w:rPr>
                    <w:t xml:space="preserve"> throughout the 50 mL mixture</w:t>
                  </w:r>
                </w:p>
                <w:p w:rsidR="280D0100" w:rsidP="24C62813" w:rsidRDefault="280D0100" w14:paraId="30BAC258" w14:textId="498C12AD">
                  <w:pPr>
                    <w:pStyle w:val="ListParagraph"/>
                    <w:numPr>
                      <w:ilvl w:val="0"/>
                      <w:numId w:val="52"/>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No suspended particles could be seen although solution was beginning to appear opaque (light cannot be transmitted through).</w:t>
                  </w:r>
                </w:p>
                <w:p w:rsidR="280D0100" w:rsidP="24C62813" w:rsidRDefault="280D0100" w14:paraId="189C48A8" w14:textId="6E84332C">
                  <w:pPr>
                    <w:pStyle w:val="ListParagraph"/>
                    <w:numPr>
                      <w:ilvl w:val="0"/>
                      <w:numId w:val="52"/>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No odor could be detected throughout.</w:t>
                  </w:r>
                </w:p>
              </w:tc>
            </w:tr>
          </w:tbl>
          <w:p w:rsidR="203F9002" w:rsidP="24C62813" w:rsidRDefault="203F9002" w14:paraId="787129D3" w14:textId="515334B1">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7337A730">
              <w:trPr>
                <w:trHeight w:val="300"/>
              </w:trPr>
              <w:tc>
                <w:tcPr>
                  <w:tcW w:w="4072" w:type="dxa"/>
                  <w:tcMar/>
                </w:tcPr>
                <w:p w:rsidR="280D0100" w:rsidP="24C62813" w:rsidRDefault="280D0100" w14:paraId="748638A0" w14:textId="509A5E1D">
                  <w:pPr>
                    <w:pStyle w:val="Normal"/>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(Control Group) (10 hours) (pH and CI)</w:t>
                  </w:r>
                </w:p>
              </w:tc>
              <w:tc>
                <w:tcPr>
                  <w:tcW w:w="4072" w:type="dxa"/>
                  <w:tcMar/>
                </w:tcPr>
                <w:p w:rsidR="280D0100" w:rsidP="24C62813" w:rsidRDefault="280D0100" w14:paraId="30848FBB" w14:textId="1D16A334">
                  <w:pPr>
                    <w:pStyle w:val="ListParagraph"/>
                    <w:numPr>
                      <w:ilvl w:val="0"/>
                      <w:numId w:val="53"/>
                    </w:numPr>
                    <w:rPr>
                      <w:rFonts w:ascii="Times New Roman" w:hAnsi="Times New Roman" w:cs="Times New Roman"/>
                      <w:b w:val="0"/>
                      <w:bCs w:val="0"/>
                      <w:i w:val="0"/>
                      <w:iCs w:val="0"/>
                      <w:sz w:val="20"/>
                      <w:szCs w:val="20"/>
                      <w:u w:val="none"/>
                    </w:rPr>
                  </w:pPr>
                  <w:r w:rsidRPr="24C62813" w:rsidR="280D0100">
                    <w:rPr>
                      <w:rFonts w:ascii="Times New Roman" w:hAnsi="Times New Roman" w:cs="Times New Roman"/>
                      <w:b w:val="0"/>
                      <w:bCs w:val="0"/>
                      <w:i w:val="0"/>
                      <w:iCs w:val="0"/>
                      <w:sz w:val="20"/>
                      <w:szCs w:val="20"/>
                      <w:u w:val="none"/>
                    </w:rPr>
                    <w:t xml:space="preserve">PH </w:t>
                  </w:r>
                  <w:r w:rsidRPr="24C62813" w:rsidR="280D0100">
                    <w:rPr>
                      <w:rFonts w:ascii="Times New Roman" w:hAnsi="Times New Roman" w:cs="Times New Roman"/>
                      <w:b w:val="0"/>
                      <w:bCs w:val="0"/>
                      <w:i w:val="0"/>
                      <w:iCs w:val="0"/>
                      <w:sz w:val="20"/>
                      <w:szCs w:val="20"/>
                      <w:u w:val="none"/>
                    </w:rPr>
                    <w:t>monitor</w:t>
                  </w:r>
                  <w:r w:rsidRPr="24C62813" w:rsidR="280D0100">
                    <w:rPr>
                      <w:rFonts w:ascii="Times New Roman" w:hAnsi="Times New Roman" w:cs="Times New Roman"/>
                      <w:b w:val="0"/>
                      <w:bCs w:val="0"/>
                      <w:i w:val="0"/>
                      <w:iCs w:val="0"/>
                      <w:sz w:val="20"/>
                      <w:szCs w:val="20"/>
                      <w:u w:val="none"/>
                    </w:rPr>
                    <w:t xml:space="preserve"> implied that H+ ions </w:t>
                  </w:r>
                  <w:r w:rsidRPr="24C62813" w:rsidR="6E86A31B">
                    <w:rPr>
                      <w:rFonts w:ascii="Times New Roman" w:hAnsi="Times New Roman" w:cs="Times New Roman"/>
                      <w:b w:val="0"/>
                      <w:bCs w:val="0"/>
                      <w:i w:val="0"/>
                      <w:iCs w:val="0"/>
                      <w:sz w:val="20"/>
                      <w:szCs w:val="20"/>
                      <w:u w:val="none"/>
                    </w:rPr>
                    <w:t>continued</w:t>
                  </w:r>
                  <w:r w:rsidRPr="24C62813" w:rsidR="280D0100">
                    <w:rPr>
                      <w:rFonts w:ascii="Times New Roman" w:hAnsi="Times New Roman" w:cs="Times New Roman"/>
                      <w:b w:val="0"/>
                      <w:bCs w:val="0"/>
                      <w:i w:val="0"/>
                      <w:iCs w:val="0"/>
                      <w:sz w:val="20"/>
                      <w:szCs w:val="20"/>
                      <w:u w:val="none"/>
                    </w:rPr>
                    <w:t xml:space="preserve"> to be released and progressively increased the acidity of the</w:t>
                  </w:r>
                  <w:r w:rsidRPr="24C62813" w:rsidR="46D1E1D1">
                    <w:rPr>
                      <w:rFonts w:ascii="Times New Roman" w:hAnsi="Times New Roman" w:cs="Times New Roman"/>
                      <w:b w:val="0"/>
                      <w:bCs w:val="0"/>
                      <w:i w:val="0"/>
                      <w:iCs w:val="0"/>
                      <w:sz w:val="20"/>
                      <w:szCs w:val="20"/>
                      <w:u w:val="none"/>
                    </w:rPr>
                    <w:t xml:space="preserve"> solution</w:t>
                  </w:r>
                </w:p>
                <w:p w:rsidR="46D1E1D1" w:rsidP="24C62813" w:rsidRDefault="46D1E1D1" w14:paraId="4465CCA8" w14:textId="18D33DC6">
                  <w:pPr>
                    <w:pStyle w:val="ListParagraph"/>
                    <w:numPr>
                      <w:ilvl w:val="0"/>
                      <w:numId w:val="53"/>
                    </w:numPr>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 xml:space="preserve">Color appeared </w:t>
                  </w:r>
                  <w:r w:rsidRPr="24C62813" w:rsidR="46D1E1D1">
                    <w:rPr>
                      <w:rFonts w:ascii="Times New Roman" w:hAnsi="Times New Roman" w:cs="Times New Roman"/>
                      <w:b w:val="0"/>
                      <w:bCs w:val="0"/>
                      <w:i w:val="0"/>
                      <w:iCs w:val="0"/>
                      <w:sz w:val="20"/>
                      <w:szCs w:val="20"/>
                      <w:u w:val="none"/>
                    </w:rPr>
                    <w:t>dark brown</w:t>
                  </w:r>
                  <w:r w:rsidRPr="24C62813" w:rsidR="46D1E1D1">
                    <w:rPr>
                      <w:rFonts w:ascii="Times New Roman" w:hAnsi="Times New Roman" w:cs="Times New Roman"/>
                      <w:b w:val="0"/>
                      <w:bCs w:val="0"/>
                      <w:i w:val="0"/>
                      <w:iCs w:val="0"/>
                      <w:sz w:val="20"/>
                      <w:szCs w:val="20"/>
                      <w:u w:val="none"/>
                    </w:rPr>
                    <w:t xml:space="preserve"> and fully opaque without light being able to be transmitted</w:t>
                  </w:r>
                </w:p>
                <w:p w:rsidR="46D1E1D1" w:rsidP="24C62813" w:rsidRDefault="46D1E1D1" w14:paraId="33725DEB" w14:textId="6E9D0DB9">
                  <w:pPr>
                    <w:pStyle w:val="ListParagraph"/>
                    <w:numPr>
                      <w:ilvl w:val="0"/>
                      <w:numId w:val="53"/>
                    </w:numPr>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No suspended particles could be seen throughout although at this stage, even if suspended particles were present, it would be impossible to detect.</w:t>
                  </w:r>
                </w:p>
                <w:p w:rsidR="46D1E1D1" w:rsidP="24C62813" w:rsidRDefault="46D1E1D1" w14:paraId="3D5DEA68" w14:textId="72DD716E">
                  <w:pPr>
                    <w:pStyle w:val="ListParagraph"/>
                    <w:numPr>
                      <w:ilvl w:val="0"/>
                      <w:numId w:val="53"/>
                    </w:numPr>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No odor could be detected throughout solution.</w:t>
                  </w:r>
                </w:p>
              </w:tc>
            </w:tr>
          </w:tbl>
          <w:p w:rsidR="203F9002" w:rsidP="24C62813" w:rsidRDefault="203F9002" w14:paraId="1F7ACBCA" w14:textId="45591B8F">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694CD5A1">
              <w:trPr>
                <w:trHeight w:val="300"/>
              </w:trPr>
              <w:tc>
                <w:tcPr>
                  <w:tcW w:w="4072" w:type="dxa"/>
                  <w:tcMar/>
                </w:tcPr>
                <w:p w:rsidR="46D1E1D1" w:rsidP="24C62813" w:rsidRDefault="46D1E1D1" w14:paraId="250185CE" w14:textId="46A5558A">
                  <w:pPr>
                    <w:pStyle w:val="Normal"/>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(Control Group) (12 hours) (pH and CI)</w:t>
                  </w:r>
                </w:p>
              </w:tc>
              <w:tc>
                <w:tcPr>
                  <w:tcW w:w="4072" w:type="dxa"/>
                  <w:tcMar/>
                </w:tcPr>
                <w:p w:rsidR="46D1E1D1" w:rsidP="24C62813" w:rsidRDefault="46D1E1D1" w14:paraId="2D4EC2C3" w14:textId="34DA47C2">
                  <w:pPr>
                    <w:pStyle w:val="ListParagraph"/>
                    <w:numPr>
                      <w:ilvl w:val="0"/>
                      <w:numId w:val="54"/>
                    </w:numPr>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Solution appeared to a near black tint although when a flashlight was pointed at it, a dark brown tint could be observed</w:t>
                  </w:r>
                </w:p>
                <w:p w:rsidR="46D1E1D1" w:rsidP="24C62813" w:rsidRDefault="46D1E1D1" w14:paraId="7B147D33" w14:textId="3975FE3D">
                  <w:pPr>
                    <w:pStyle w:val="ListParagraph"/>
                    <w:numPr>
                      <w:ilvl w:val="0"/>
                      <w:numId w:val="54"/>
                    </w:numPr>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No visible suspended particles</w:t>
                  </w:r>
                </w:p>
                <w:p w:rsidR="46D1E1D1" w:rsidP="24C62813" w:rsidRDefault="46D1E1D1" w14:paraId="3707E515" w14:textId="609E982B">
                  <w:pPr>
                    <w:pStyle w:val="ListParagraph"/>
                    <w:numPr>
                      <w:ilvl w:val="0"/>
                      <w:numId w:val="54"/>
                    </w:numPr>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No odor could be detected</w:t>
                  </w:r>
                </w:p>
              </w:tc>
            </w:tr>
          </w:tbl>
          <w:p w:rsidR="203F9002" w:rsidP="24C62813" w:rsidRDefault="203F9002" w14:paraId="44B12CF6" w14:textId="46061F3E">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5D719CF0">
              <w:trPr>
                <w:trHeight w:val="300"/>
              </w:trPr>
              <w:tc>
                <w:tcPr>
                  <w:tcW w:w="4072" w:type="dxa"/>
                  <w:tcMar/>
                </w:tcPr>
                <w:p w:rsidR="46D1E1D1" w:rsidP="24C62813" w:rsidRDefault="46D1E1D1" w14:paraId="39B38EE6" w14:textId="5F8AD33D">
                  <w:pPr>
                    <w:pStyle w:val="Normal"/>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(Control Group) (14 hours) (pH and CI)</w:t>
                  </w:r>
                </w:p>
              </w:tc>
              <w:tc>
                <w:tcPr>
                  <w:tcW w:w="4072" w:type="dxa"/>
                  <w:tcMar/>
                </w:tcPr>
                <w:p w:rsidR="46D1E1D1" w:rsidP="24C62813" w:rsidRDefault="46D1E1D1" w14:paraId="6A72E0EB" w14:textId="1EA4324A">
                  <w:pPr>
                    <w:pStyle w:val="ListParagraph"/>
                    <w:numPr>
                      <w:ilvl w:val="0"/>
                      <w:numId w:val="55"/>
                    </w:numPr>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Solution appeared to be black</w:t>
                  </w:r>
                </w:p>
                <w:p w:rsidR="46D1E1D1" w:rsidP="24C62813" w:rsidRDefault="46D1E1D1" w14:paraId="065115C2" w14:textId="38ED8065">
                  <w:pPr>
                    <w:pStyle w:val="ListParagraph"/>
                    <w:numPr>
                      <w:ilvl w:val="0"/>
                      <w:numId w:val="55"/>
                    </w:numPr>
                    <w:rPr>
                      <w:rFonts w:ascii="Times New Roman" w:hAnsi="Times New Roman" w:cs="Times New Roman"/>
                      <w:b w:val="0"/>
                      <w:bCs w:val="0"/>
                      <w:i w:val="0"/>
                      <w:iCs w:val="0"/>
                      <w:sz w:val="20"/>
                      <w:szCs w:val="20"/>
                      <w:u w:val="none"/>
                    </w:rPr>
                  </w:pPr>
                  <w:r w:rsidRPr="24C62813" w:rsidR="46D1E1D1">
                    <w:rPr>
                      <w:rFonts w:ascii="Times New Roman" w:hAnsi="Times New Roman" w:cs="Times New Roman"/>
                      <w:b w:val="0"/>
                      <w:bCs w:val="0"/>
                      <w:i w:val="0"/>
                      <w:iCs w:val="0"/>
                      <w:sz w:val="20"/>
                      <w:szCs w:val="20"/>
                      <w:u w:val="none"/>
                    </w:rPr>
                    <w:t xml:space="preserve">PH monitor read solution to be close to neutral, signaling </w:t>
                  </w:r>
                  <w:r w:rsidRPr="24C62813" w:rsidR="2C2EC2E7">
                    <w:rPr>
                      <w:rFonts w:ascii="Times New Roman" w:hAnsi="Times New Roman" w:cs="Times New Roman"/>
                      <w:b w:val="0"/>
                      <w:bCs w:val="0"/>
                      <w:i w:val="0"/>
                      <w:iCs w:val="0"/>
                      <w:sz w:val="20"/>
                      <w:szCs w:val="20"/>
                      <w:u w:val="none"/>
                    </w:rPr>
                    <w:t>alkalinity had dropped from a strong base to a weaker base.</w:t>
                  </w:r>
                </w:p>
                <w:p w:rsidR="2C2EC2E7" w:rsidP="24C62813" w:rsidRDefault="2C2EC2E7" w14:paraId="334976E3" w14:textId="4AA6F4F2">
                  <w:pPr>
                    <w:pStyle w:val="ListParagraph"/>
                    <w:numPr>
                      <w:ilvl w:val="0"/>
                      <w:numId w:val="55"/>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w:t>
                  </w:r>
                </w:p>
                <w:p w:rsidR="2C2EC2E7" w:rsidP="24C62813" w:rsidRDefault="2C2EC2E7" w14:paraId="6797F403" w14:textId="1F08684E">
                  <w:pPr>
                    <w:pStyle w:val="ListParagraph"/>
                    <w:numPr>
                      <w:ilvl w:val="0"/>
                      <w:numId w:val="55"/>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whatsoever.</w:t>
                  </w:r>
                </w:p>
              </w:tc>
            </w:tr>
          </w:tbl>
          <w:p w:rsidR="203F9002" w:rsidP="24C62813" w:rsidRDefault="203F9002" w14:paraId="4931747E" w14:textId="5BEC0F14">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58BB74E7">
              <w:trPr>
                <w:trHeight w:val="300"/>
              </w:trPr>
              <w:tc>
                <w:tcPr>
                  <w:tcW w:w="4072" w:type="dxa"/>
                  <w:tcMar/>
                </w:tcPr>
                <w:p w:rsidR="2C2EC2E7" w:rsidP="24C62813" w:rsidRDefault="2C2EC2E7" w14:paraId="6BE12819" w14:textId="192B3625">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(Control Group) (16 hours) (pH and CI)</w:t>
                  </w:r>
                </w:p>
              </w:tc>
              <w:tc>
                <w:tcPr>
                  <w:tcW w:w="4072" w:type="dxa"/>
                  <w:tcMar/>
                </w:tcPr>
                <w:p w:rsidR="2C2EC2E7" w:rsidP="24C62813" w:rsidRDefault="2C2EC2E7" w14:paraId="6C762C37" w14:textId="23F8B4AF">
                  <w:pPr>
                    <w:pStyle w:val="ListParagraph"/>
                    <w:numPr>
                      <w:ilvl w:val="0"/>
                      <w:numId w:val="56"/>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Solution </w:t>
                  </w:r>
                  <w:r w:rsidRPr="24C62813" w:rsidR="2C2EC2E7">
                    <w:rPr>
                      <w:rFonts w:ascii="Times New Roman" w:hAnsi="Times New Roman" w:cs="Times New Roman"/>
                      <w:b w:val="0"/>
                      <w:bCs w:val="0"/>
                      <w:i w:val="0"/>
                      <w:iCs w:val="0"/>
                      <w:sz w:val="20"/>
                      <w:szCs w:val="20"/>
                      <w:u w:val="none"/>
                    </w:rPr>
                    <w:t>appeared</w:t>
                  </w:r>
                  <w:r w:rsidRPr="24C62813" w:rsidR="2C2EC2E7">
                    <w:rPr>
                      <w:rFonts w:ascii="Times New Roman" w:hAnsi="Times New Roman" w:cs="Times New Roman"/>
                      <w:b w:val="0"/>
                      <w:bCs w:val="0"/>
                      <w:i w:val="0"/>
                      <w:iCs w:val="0"/>
                      <w:sz w:val="20"/>
                      <w:szCs w:val="20"/>
                      <w:u w:val="none"/>
                    </w:rPr>
                    <w:t xml:space="preserve"> to be black</w:t>
                  </w:r>
                </w:p>
                <w:p w:rsidR="2C2EC2E7" w:rsidP="24C62813" w:rsidRDefault="2C2EC2E7" w14:paraId="18FC011C" w14:textId="74A988F7">
                  <w:pPr>
                    <w:pStyle w:val="ListParagraph"/>
                    <w:numPr>
                      <w:ilvl w:val="0"/>
                      <w:numId w:val="56"/>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w:t>
                  </w:r>
                </w:p>
                <w:p w:rsidR="2C2EC2E7" w:rsidP="24C62813" w:rsidRDefault="2C2EC2E7" w14:paraId="4F387B0E" w14:textId="44F0609E">
                  <w:pPr>
                    <w:pStyle w:val="ListParagraph"/>
                    <w:numPr>
                      <w:ilvl w:val="0"/>
                      <w:numId w:val="56"/>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w:t>
                  </w:r>
                </w:p>
              </w:tc>
            </w:tr>
          </w:tbl>
          <w:p w:rsidR="203F9002" w:rsidP="24C62813" w:rsidRDefault="203F9002" w14:paraId="7EF3BAF1" w14:textId="38DA9FB8">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3DAD3FD4">
              <w:trPr>
                <w:trHeight w:val="300"/>
              </w:trPr>
              <w:tc>
                <w:tcPr>
                  <w:tcW w:w="4072" w:type="dxa"/>
                  <w:tcMar/>
                </w:tcPr>
                <w:p w:rsidR="2C2EC2E7" w:rsidP="24C62813" w:rsidRDefault="2C2EC2E7" w14:paraId="499CC75B" w14:textId="72A8491E">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(Ascorbic Acid) (2 hours) (pH and CI)</w:t>
                  </w:r>
                </w:p>
              </w:tc>
              <w:tc>
                <w:tcPr>
                  <w:tcW w:w="4072" w:type="dxa"/>
                  <w:tcMar/>
                </w:tcPr>
                <w:p w:rsidR="2C2EC2E7" w:rsidP="24C62813" w:rsidRDefault="2C2EC2E7" w14:paraId="27C0448F" w14:textId="32BCCC26">
                  <w:pPr>
                    <w:pStyle w:val="ListParagraph"/>
                    <w:numPr>
                      <w:ilvl w:val="0"/>
                      <w:numId w:val="57"/>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Solution was extremely stable at a pH close to ten</w:t>
                  </w:r>
                </w:p>
                <w:p w:rsidR="2C2EC2E7" w:rsidP="24C62813" w:rsidRDefault="2C2EC2E7" w14:paraId="1EB079DF" w14:textId="16A32A38">
                  <w:pPr>
                    <w:pStyle w:val="ListParagraph"/>
                    <w:numPr>
                      <w:ilvl w:val="0"/>
                      <w:numId w:val="57"/>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 very slight change in color as it adopting a slight palish color although not noticeable without keen observation</w:t>
                  </w:r>
                </w:p>
                <w:p w:rsidR="2C2EC2E7" w:rsidP="24C62813" w:rsidRDefault="2C2EC2E7" w14:paraId="089D8C09" w14:textId="7B73348F">
                  <w:pPr>
                    <w:pStyle w:val="ListParagraph"/>
                    <w:numPr>
                      <w:ilvl w:val="0"/>
                      <w:numId w:val="57"/>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 without mask</w:t>
                  </w:r>
                </w:p>
                <w:p w:rsidR="2C2EC2E7" w:rsidP="24C62813" w:rsidRDefault="2C2EC2E7" w14:paraId="4CD3CACF" w14:textId="6E77F3E5">
                  <w:pPr>
                    <w:pStyle w:val="ListParagraph"/>
                    <w:numPr>
                      <w:ilvl w:val="0"/>
                      <w:numId w:val="57"/>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in solution: appeared uniform</w:t>
                  </w:r>
                </w:p>
              </w:tc>
            </w:tr>
          </w:tbl>
          <w:p w:rsidR="203F9002" w:rsidP="24C62813" w:rsidRDefault="203F9002" w14:paraId="70DE80ED" w14:textId="38C1AE8E">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3ABD40E2">
              <w:trPr>
                <w:trHeight w:val="300"/>
              </w:trPr>
              <w:tc>
                <w:tcPr>
                  <w:tcW w:w="4072" w:type="dxa"/>
                  <w:tcMar/>
                </w:tcPr>
                <w:p w:rsidR="2C2EC2E7" w:rsidP="24C62813" w:rsidRDefault="2C2EC2E7" w14:paraId="499BD153" w14:textId="63928890">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(Ascorbic Acid) (4 hours) (pH and CI)</w:t>
                  </w:r>
                </w:p>
              </w:tc>
              <w:tc>
                <w:tcPr>
                  <w:tcW w:w="4072" w:type="dxa"/>
                  <w:tcMar/>
                </w:tcPr>
                <w:p w:rsidR="2C2EC2E7" w:rsidP="24C62813" w:rsidRDefault="2C2EC2E7" w14:paraId="04B6ACDA" w14:textId="087B0797">
                  <w:pPr>
                    <w:pStyle w:val="ListParagraph"/>
                    <w:numPr>
                      <w:ilvl w:val="0"/>
                      <w:numId w:val="58"/>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Solution </w:t>
                  </w:r>
                  <w:r w:rsidRPr="24C62813" w:rsidR="2C2EC2E7">
                    <w:rPr>
                      <w:rFonts w:ascii="Times New Roman" w:hAnsi="Times New Roman" w:cs="Times New Roman"/>
                      <w:b w:val="0"/>
                      <w:bCs w:val="0"/>
                      <w:i w:val="0"/>
                      <w:iCs w:val="0"/>
                      <w:sz w:val="20"/>
                      <w:szCs w:val="20"/>
                      <w:u w:val="none"/>
                    </w:rPr>
                    <w:t>still appeared to be</w:t>
                  </w:r>
                  <w:r w:rsidRPr="24C62813" w:rsidR="2C2EC2E7">
                    <w:rPr>
                      <w:rFonts w:ascii="Times New Roman" w:hAnsi="Times New Roman" w:cs="Times New Roman"/>
                      <w:b w:val="0"/>
                      <w:bCs w:val="0"/>
                      <w:i w:val="0"/>
                      <w:iCs w:val="0"/>
                      <w:sz w:val="20"/>
                      <w:szCs w:val="20"/>
                      <w:u w:val="none"/>
                    </w:rPr>
                    <w:t xml:space="preserve"> extremely stable</w:t>
                  </w:r>
                </w:p>
                <w:p w:rsidR="2C2EC2E7" w:rsidP="24C62813" w:rsidRDefault="2C2EC2E7" w14:paraId="24F6AEA3" w14:textId="64CF72BC">
                  <w:pPr>
                    <w:pStyle w:val="ListParagraph"/>
                    <w:numPr>
                      <w:ilvl w:val="0"/>
                      <w:numId w:val="58"/>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color change could be mean from the last landmarking for qualitative observations</w:t>
                  </w:r>
                </w:p>
                <w:p w:rsidR="2C2EC2E7" w:rsidP="24C62813" w:rsidRDefault="2C2EC2E7" w14:paraId="55504C2D" w14:textId="779C9BC2">
                  <w:pPr>
                    <w:pStyle w:val="ListParagraph"/>
                    <w:numPr>
                      <w:ilvl w:val="0"/>
                      <w:numId w:val="58"/>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No odor </w:t>
                  </w:r>
                  <w:r w:rsidRPr="24C62813" w:rsidR="2C2EC2E7">
                    <w:rPr>
                      <w:rFonts w:ascii="Times New Roman" w:hAnsi="Times New Roman" w:cs="Times New Roman"/>
                      <w:b w:val="0"/>
                      <w:bCs w:val="0"/>
                      <w:i w:val="0"/>
                      <w:iCs w:val="0"/>
                      <w:sz w:val="20"/>
                      <w:szCs w:val="20"/>
                      <w:u w:val="none"/>
                    </w:rPr>
                    <w:t>coul</w:t>
                  </w:r>
                  <w:r w:rsidRPr="24C62813" w:rsidR="2C2EC2E7">
                    <w:rPr>
                      <w:rFonts w:ascii="Times New Roman" w:hAnsi="Times New Roman" w:cs="Times New Roman"/>
                      <w:b w:val="0"/>
                      <w:bCs w:val="0"/>
                      <w:i w:val="0"/>
                      <w:iCs w:val="0"/>
                      <w:sz w:val="20"/>
                      <w:szCs w:val="20"/>
                      <w:u w:val="none"/>
                    </w:rPr>
                    <w:t>d be detected through mask</w:t>
                  </w:r>
                </w:p>
                <w:p w:rsidR="2C2EC2E7" w:rsidP="24C62813" w:rsidRDefault="2C2EC2E7" w14:paraId="4150FCBA" w14:textId="3FC0F24C">
                  <w:pPr>
                    <w:pStyle w:val="ListParagraph"/>
                    <w:numPr>
                      <w:ilvl w:val="0"/>
                      <w:numId w:val="58"/>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in solution: appeared to be uniform</w:t>
                  </w:r>
                </w:p>
              </w:tc>
            </w:tr>
          </w:tbl>
          <w:p w:rsidR="203F9002" w:rsidP="24C62813" w:rsidRDefault="203F9002" w14:paraId="1544599B" w14:textId="6CF38C8C">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5748B271">
              <w:trPr>
                <w:trHeight w:val="300"/>
              </w:trPr>
              <w:tc>
                <w:tcPr>
                  <w:tcW w:w="4072" w:type="dxa"/>
                  <w:tcMar/>
                </w:tcPr>
                <w:p w:rsidR="2C2EC2E7" w:rsidP="24C62813" w:rsidRDefault="2C2EC2E7" w14:paraId="1E2A5276" w14:textId="22D12BCB">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(Ascorbic Acid) (6 hours) (pH and CI)</w:t>
                  </w:r>
                </w:p>
              </w:tc>
              <w:tc>
                <w:tcPr>
                  <w:tcW w:w="4072" w:type="dxa"/>
                  <w:tcMar/>
                </w:tcPr>
                <w:p w:rsidR="2C2EC2E7" w:rsidP="24C62813" w:rsidRDefault="2C2EC2E7" w14:paraId="0EE0E598" w14:textId="53F0B0E2">
                  <w:pPr>
                    <w:pStyle w:val="ListParagraph"/>
                    <w:numPr>
                      <w:ilvl w:val="0"/>
                      <w:numId w:val="59"/>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PH indicator illustrated a slightly more rapid rate of acidification</w:t>
                  </w:r>
                </w:p>
                <w:p w:rsidR="2C2EC2E7" w:rsidP="24C62813" w:rsidRDefault="2C2EC2E7" w14:paraId="559652F0" w14:textId="1EAEF6C3">
                  <w:pPr>
                    <w:pStyle w:val="ListParagraph"/>
                    <w:numPr>
                      <w:ilvl w:val="0"/>
                      <w:numId w:val="59"/>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Color change seemed insignificant although a slightly more palish color could be seen</w:t>
                  </w:r>
                </w:p>
                <w:p w:rsidR="2C2EC2E7" w:rsidP="24C62813" w:rsidRDefault="2C2EC2E7" w14:paraId="74370F56" w14:textId="15CCA4D4">
                  <w:pPr>
                    <w:pStyle w:val="ListParagraph"/>
                    <w:numPr>
                      <w:ilvl w:val="0"/>
                      <w:numId w:val="59"/>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and solution appeared to be completely uniform throughout</w:t>
                  </w:r>
                </w:p>
                <w:p w:rsidR="2C2EC2E7" w:rsidP="24C62813" w:rsidRDefault="2C2EC2E7" w14:paraId="6485C44B" w14:textId="3FAF12FF">
                  <w:pPr>
                    <w:pStyle w:val="ListParagraph"/>
                    <w:numPr>
                      <w:ilvl w:val="0"/>
                      <w:numId w:val="59"/>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 through mask</w:t>
                  </w:r>
                </w:p>
              </w:tc>
            </w:tr>
          </w:tbl>
          <w:p w:rsidR="203F9002" w:rsidP="24C62813" w:rsidRDefault="203F9002" w14:paraId="7EC542B6" w14:textId="5164D697">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5CCB1C35">
              <w:trPr>
                <w:trHeight w:val="300"/>
              </w:trPr>
              <w:tc>
                <w:tcPr>
                  <w:tcW w:w="4072" w:type="dxa"/>
                  <w:tcMar/>
                </w:tcPr>
                <w:p w:rsidR="2C2EC2E7" w:rsidP="24C62813" w:rsidRDefault="2C2EC2E7" w14:paraId="15CA7697" w14:textId="352B88E3">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(Ascorbic Acid) (8 hours) (pH and CI)</w:t>
                  </w:r>
                </w:p>
              </w:tc>
              <w:tc>
                <w:tcPr>
                  <w:tcW w:w="4072" w:type="dxa"/>
                  <w:tcMar/>
                </w:tcPr>
                <w:p w:rsidR="2C2EC2E7" w:rsidP="24C62813" w:rsidRDefault="2C2EC2E7" w14:paraId="503BE57F" w14:textId="57BE32CF">
                  <w:pPr>
                    <w:pStyle w:val="ListParagraph"/>
                    <w:numPr>
                      <w:ilvl w:val="0"/>
                      <w:numId w:val="60"/>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PH indicator implied that ascorbic acid was slowly starting to lose </w:t>
                  </w:r>
                  <w:r w:rsidRPr="24C62813" w:rsidR="2C2EC2E7">
                    <w:rPr>
                      <w:rFonts w:ascii="Times New Roman" w:hAnsi="Times New Roman" w:cs="Times New Roman"/>
                      <w:b w:val="0"/>
                      <w:bCs w:val="0"/>
                      <w:i w:val="0"/>
                      <w:iCs w:val="0"/>
                      <w:sz w:val="20"/>
                      <w:szCs w:val="20"/>
                      <w:u w:val="none"/>
                    </w:rPr>
                    <w:t>effectiveness</w:t>
                  </w:r>
                  <w:r w:rsidRPr="24C62813" w:rsidR="2C2EC2E7">
                    <w:rPr>
                      <w:rFonts w:ascii="Times New Roman" w:hAnsi="Times New Roman" w:cs="Times New Roman"/>
                      <w:b w:val="0"/>
                      <w:bCs w:val="0"/>
                      <w:i w:val="0"/>
                      <w:iCs w:val="0"/>
                      <w:sz w:val="20"/>
                      <w:szCs w:val="20"/>
                      <w:u w:val="none"/>
                    </w:rPr>
                    <w:t xml:space="preserve"> as levodopa started to acidify solution slightly faster</w:t>
                  </w:r>
                </w:p>
                <w:p w:rsidR="2C2EC2E7" w:rsidP="24C62813" w:rsidRDefault="2C2EC2E7" w14:paraId="5D6FD4DA" w14:textId="5BF84E1F">
                  <w:pPr>
                    <w:pStyle w:val="ListParagraph"/>
                    <w:numPr>
                      <w:ilvl w:val="0"/>
                      <w:numId w:val="60"/>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Color of solution </w:t>
                  </w:r>
                  <w:r w:rsidRPr="24C62813" w:rsidR="2C2EC2E7">
                    <w:rPr>
                      <w:rFonts w:ascii="Times New Roman" w:hAnsi="Times New Roman" w:cs="Times New Roman"/>
                      <w:b w:val="0"/>
                      <w:bCs w:val="0"/>
                      <w:i w:val="0"/>
                      <w:iCs w:val="0"/>
                      <w:sz w:val="20"/>
                      <w:szCs w:val="20"/>
                      <w:u w:val="none"/>
                    </w:rPr>
                    <w:t>seemed to be</w:t>
                  </w:r>
                  <w:r w:rsidRPr="24C62813" w:rsidR="2C2EC2E7">
                    <w:rPr>
                      <w:rFonts w:ascii="Times New Roman" w:hAnsi="Times New Roman" w:cs="Times New Roman"/>
                      <w:b w:val="0"/>
                      <w:bCs w:val="0"/>
                      <w:i w:val="0"/>
                      <w:iCs w:val="0"/>
                      <w:sz w:val="20"/>
                      <w:szCs w:val="20"/>
                      <w:u w:val="none"/>
                    </w:rPr>
                    <w:t xml:space="preserve"> closer to a palish color, but still appeared  uniform throughout</w:t>
                  </w:r>
                </w:p>
                <w:p w:rsidR="2C2EC2E7" w:rsidP="24C62813" w:rsidRDefault="2C2EC2E7" w14:paraId="24DB0A47" w14:textId="6DD5B25A">
                  <w:pPr>
                    <w:pStyle w:val="ListParagraph"/>
                    <w:numPr>
                      <w:ilvl w:val="0"/>
                      <w:numId w:val="60"/>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 through the mask</w:t>
                  </w:r>
                </w:p>
              </w:tc>
            </w:tr>
          </w:tbl>
          <w:p w:rsidR="203F9002" w:rsidP="24C62813" w:rsidRDefault="203F9002" w14:paraId="02CB0B99" w14:textId="1AEB0062">
            <w:pPr>
              <w:pStyle w:val="Normal"/>
              <w:ind w:left="0"/>
              <w:rPr>
                <w:rFonts w:ascii="Times New Roman" w:hAnsi="Times New Roman" w:cs="Times New Roman"/>
                <w:b w:val="0"/>
                <w:bCs w:val="0"/>
                <w:i w:val="0"/>
                <w:iCs w:val="0"/>
                <w:sz w:val="20"/>
                <w:szCs w:val="20"/>
                <w:u w:val="none"/>
              </w:rPr>
            </w:pPr>
          </w:p>
          <w:p w:rsidR="203F9002" w:rsidP="24C62813" w:rsidRDefault="203F9002" w14:paraId="35E49455" w14:textId="1C5664D2">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5657D041">
              <w:trPr>
                <w:trHeight w:val="300"/>
              </w:trPr>
              <w:tc>
                <w:tcPr>
                  <w:tcW w:w="4072" w:type="dxa"/>
                  <w:tcMar/>
                </w:tcPr>
                <w:p w:rsidR="2C2EC2E7" w:rsidP="24C62813" w:rsidRDefault="2C2EC2E7" w14:paraId="1F1E3D58" w14:textId="7CDE2A6A">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(Ascorbic Acid) (10 hours) (pH and CI)</w:t>
                  </w:r>
                </w:p>
              </w:tc>
              <w:tc>
                <w:tcPr>
                  <w:tcW w:w="4072" w:type="dxa"/>
                  <w:tcMar/>
                </w:tcPr>
                <w:p w:rsidR="2C2EC2E7" w:rsidP="24C62813" w:rsidRDefault="2C2EC2E7" w14:paraId="485EA15F" w14:textId="5FE63266">
                  <w:pPr>
                    <w:pStyle w:val="ListParagraph"/>
                    <w:numPr>
                      <w:ilvl w:val="0"/>
                      <w:numId w:val="61"/>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Color </w:t>
                  </w:r>
                  <w:r w:rsidRPr="24C62813" w:rsidR="2C2EC2E7">
                    <w:rPr>
                      <w:rFonts w:ascii="Times New Roman" w:hAnsi="Times New Roman" w:cs="Times New Roman"/>
                      <w:b w:val="0"/>
                      <w:bCs w:val="0"/>
                      <w:i w:val="0"/>
                      <w:iCs w:val="0"/>
                      <w:sz w:val="20"/>
                      <w:szCs w:val="20"/>
                      <w:u w:val="none"/>
                    </w:rPr>
                    <w:t>appeared to slowly have</w:t>
                  </w:r>
                  <w:r w:rsidRPr="24C62813" w:rsidR="2C2EC2E7">
                    <w:rPr>
                      <w:rFonts w:ascii="Times New Roman" w:hAnsi="Times New Roman" w:cs="Times New Roman"/>
                      <w:b w:val="0"/>
                      <w:bCs w:val="0"/>
                      <w:i w:val="0"/>
                      <w:iCs w:val="0"/>
                      <w:sz w:val="20"/>
                      <w:szCs w:val="20"/>
                      <w:u w:val="none"/>
                    </w:rPr>
                    <w:t xml:space="preserve"> an orange tint, although solution color was closer to pale</w:t>
                  </w:r>
                </w:p>
                <w:p w:rsidR="2C2EC2E7" w:rsidP="24C62813" w:rsidRDefault="2C2EC2E7" w14:paraId="4F536737" w14:textId="6149579D">
                  <w:pPr>
                    <w:pStyle w:val="ListParagraph"/>
                    <w:numPr>
                      <w:ilvl w:val="0"/>
                      <w:numId w:val="61"/>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detected throughout</w:t>
                  </w:r>
                </w:p>
                <w:p w:rsidR="2C2EC2E7" w:rsidP="24C62813" w:rsidRDefault="2C2EC2E7" w14:paraId="1C45A7A2" w14:textId="462F85B8">
                  <w:pPr>
                    <w:pStyle w:val="ListParagraph"/>
                    <w:numPr>
                      <w:ilvl w:val="0"/>
                      <w:numId w:val="61"/>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Texture did not </w:t>
                  </w:r>
                  <w:r w:rsidRPr="24C62813" w:rsidR="2C2EC2E7">
                    <w:rPr>
                      <w:rFonts w:ascii="Times New Roman" w:hAnsi="Times New Roman" w:cs="Times New Roman"/>
                      <w:b w:val="0"/>
                      <w:bCs w:val="0"/>
                      <w:i w:val="0"/>
                      <w:iCs w:val="0"/>
                      <w:sz w:val="20"/>
                      <w:szCs w:val="20"/>
                      <w:u w:val="none"/>
                    </w:rPr>
                    <w:t>change:</w:t>
                  </w:r>
                  <w:r w:rsidRPr="24C62813" w:rsidR="2C2EC2E7">
                    <w:rPr>
                      <w:rFonts w:ascii="Times New Roman" w:hAnsi="Times New Roman" w:cs="Times New Roman"/>
                      <w:b w:val="0"/>
                      <w:bCs w:val="0"/>
                      <w:i w:val="0"/>
                      <w:iCs w:val="0"/>
                      <w:sz w:val="20"/>
                      <w:szCs w:val="20"/>
                      <w:u w:val="none"/>
                    </w:rPr>
                    <w:t xml:space="preserve"> appeared to be uniform in an aqueous solution</w:t>
                  </w:r>
                </w:p>
              </w:tc>
            </w:tr>
          </w:tbl>
          <w:p w:rsidR="203F9002" w:rsidP="24C62813" w:rsidRDefault="203F9002" w14:paraId="11F58762" w14:textId="325C2774">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0097EFF0">
              <w:trPr>
                <w:trHeight w:val="300"/>
              </w:trPr>
              <w:tc>
                <w:tcPr>
                  <w:tcW w:w="4072" w:type="dxa"/>
                  <w:tcMar/>
                </w:tcPr>
                <w:p w:rsidR="2C2EC2E7" w:rsidP="24C62813" w:rsidRDefault="2C2EC2E7" w14:paraId="71BB2A5C" w14:textId="1B15B90D">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(Ascorbic Acid) (12 hours) (pH and CI)</w:t>
                  </w:r>
                </w:p>
              </w:tc>
              <w:tc>
                <w:tcPr>
                  <w:tcW w:w="4072" w:type="dxa"/>
                  <w:tcMar/>
                </w:tcPr>
                <w:p w:rsidR="2C2EC2E7" w:rsidP="24C62813" w:rsidRDefault="2C2EC2E7" w14:paraId="1D85D9A8" w14:textId="7E23311D">
                  <w:pPr>
                    <w:pStyle w:val="ListParagraph"/>
                    <w:numPr>
                      <w:ilvl w:val="0"/>
                      <w:numId w:val="62"/>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Color appeared amber and appeared to progressively transform into an orange-like tint</w:t>
                  </w:r>
                </w:p>
                <w:p w:rsidR="2C2EC2E7" w:rsidP="24C62813" w:rsidRDefault="2C2EC2E7" w14:paraId="534BDE0A" w14:textId="07440561">
                  <w:pPr>
                    <w:pStyle w:val="ListParagraph"/>
                    <w:numPr>
                      <w:ilvl w:val="0"/>
                      <w:numId w:val="62"/>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detected through solution</w:t>
                  </w:r>
                </w:p>
                <w:p w:rsidR="2C2EC2E7" w:rsidP="24C62813" w:rsidRDefault="2C2EC2E7" w14:paraId="29E087F3" w14:textId="4F641150">
                  <w:pPr>
                    <w:pStyle w:val="ListParagraph"/>
                    <w:numPr>
                      <w:ilvl w:val="0"/>
                      <w:numId w:val="62"/>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Solution </w:t>
                  </w:r>
                  <w:r w:rsidRPr="24C62813" w:rsidR="2C2EC2E7">
                    <w:rPr>
                      <w:rFonts w:ascii="Times New Roman" w:hAnsi="Times New Roman" w:cs="Times New Roman"/>
                      <w:b w:val="0"/>
                      <w:bCs w:val="0"/>
                      <w:i w:val="0"/>
                      <w:iCs w:val="0"/>
                      <w:sz w:val="20"/>
                      <w:szCs w:val="20"/>
                      <w:u w:val="none"/>
                    </w:rPr>
                    <w:t>appeared to be</w:t>
                  </w:r>
                  <w:r w:rsidRPr="24C62813" w:rsidR="2C2EC2E7">
                    <w:rPr>
                      <w:rFonts w:ascii="Times New Roman" w:hAnsi="Times New Roman" w:cs="Times New Roman"/>
                      <w:b w:val="0"/>
                      <w:bCs w:val="0"/>
                      <w:i w:val="0"/>
                      <w:iCs w:val="0"/>
                      <w:sz w:val="20"/>
                      <w:szCs w:val="20"/>
                      <w:u w:val="none"/>
                    </w:rPr>
                    <w:t xml:space="preserve"> ever so slightly see-through (progressively moving towards achieving full opacity)</w:t>
                  </w:r>
                </w:p>
                <w:p w:rsidR="2C2EC2E7" w:rsidP="24C62813" w:rsidRDefault="2C2EC2E7" w14:paraId="5B9481F6" w14:textId="56119B82">
                  <w:pPr>
                    <w:pStyle w:val="ListParagraph"/>
                    <w:numPr>
                      <w:ilvl w:val="0"/>
                      <w:numId w:val="62"/>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 through mask</w:t>
                  </w:r>
                </w:p>
              </w:tc>
            </w:tr>
          </w:tbl>
          <w:p w:rsidR="203F9002" w:rsidP="24C62813" w:rsidRDefault="203F9002" w14:paraId="5523E05E" w14:textId="27D73925">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4D9212C0">
              <w:trPr>
                <w:trHeight w:val="300"/>
              </w:trPr>
              <w:tc>
                <w:tcPr>
                  <w:tcW w:w="4072" w:type="dxa"/>
                  <w:tcMar/>
                </w:tcPr>
                <w:p w:rsidR="2C2EC2E7" w:rsidP="24C62813" w:rsidRDefault="2C2EC2E7" w14:paraId="33DE6516" w14:textId="19833964">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(Ascorbic Acid) (14 hours) (pH and CI)</w:t>
                  </w:r>
                </w:p>
              </w:tc>
              <w:tc>
                <w:tcPr>
                  <w:tcW w:w="4072" w:type="dxa"/>
                  <w:tcMar/>
                </w:tcPr>
                <w:p w:rsidR="2C2EC2E7" w:rsidP="24C62813" w:rsidRDefault="2C2EC2E7" w14:paraId="3061D563" w14:textId="2A380B79">
                  <w:pPr>
                    <w:pStyle w:val="ListParagraph"/>
                    <w:numPr>
                      <w:ilvl w:val="0"/>
                      <w:numId w:val="63"/>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Color </w:t>
                  </w:r>
                  <w:r w:rsidRPr="24C62813" w:rsidR="2C2EC2E7">
                    <w:rPr>
                      <w:rFonts w:ascii="Times New Roman" w:hAnsi="Times New Roman" w:cs="Times New Roman"/>
                      <w:b w:val="0"/>
                      <w:bCs w:val="0"/>
                      <w:i w:val="0"/>
                      <w:iCs w:val="0"/>
                      <w:sz w:val="20"/>
                      <w:szCs w:val="20"/>
                      <w:u w:val="none"/>
                    </w:rPr>
                    <w:t>appeared to be</w:t>
                  </w:r>
                  <w:r w:rsidRPr="24C62813" w:rsidR="2C2EC2E7">
                    <w:rPr>
                      <w:rFonts w:ascii="Times New Roman" w:hAnsi="Times New Roman" w:cs="Times New Roman"/>
                      <w:b w:val="0"/>
                      <w:bCs w:val="0"/>
                      <w:i w:val="0"/>
                      <w:iCs w:val="0"/>
                      <w:sz w:val="20"/>
                      <w:szCs w:val="20"/>
                      <w:u w:val="none"/>
                    </w:rPr>
                    <w:t xml:space="preserve"> a lighter orange tint while preserving opacity</w:t>
                  </w:r>
                </w:p>
                <w:p w:rsidR="2C2EC2E7" w:rsidP="24C62813" w:rsidRDefault="2C2EC2E7" w14:paraId="2F5334CE" w14:textId="0AE1B14A">
                  <w:pPr>
                    <w:pStyle w:val="ListParagraph"/>
                    <w:numPr>
                      <w:ilvl w:val="0"/>
                      <w:numId w:val="63"/>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through solution</w:t>
                  </w:r>
                </w:p>
                <w:p w:rsidR="2C2EC2E7" w:rsidP="24C62813" w:rsidRDefault="2C2EC2E7" w14:paraId="4CC1E422" w14:textId="56390BE1">
                  <w:pPr>
                    <w:pStyle w:val="ListParagraph"/>
                    <w:numPr>
                      <w:ilvl w:val="0"/>
                      <w:numId w:val="63"/>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 through mask</w:t>
                  </w:r>
                </w:p>
              </w:tc>
            </w:tr>
          </w:tbl>
          <w:p w:rsidR="203F9002" w:rsidP="24C62813" w:rsidRDefault="203F9002" w14:paraId="109BA428" w14:textId="50346B76">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47790C00">
              <w:trPr>
                <w:trHeight w:val="300"/>
              </w:trPr>
              <w:tc>
                <w:tcPr>
                  <w:tcW w:w="4072" w:type="dxa"/>
                  <w:tcMar/>
                </w:tcPr>
                <w:p w:rsidR="2C2EC2E7" w:rsidP="24C62813" w:rsidRDefault="2C2EC2E7" w14:paraId="3836E34E" w14:textId="68DA9AC0">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(Ascorbic Acid) (16 hours) (pH and CI)</w:t>
                  </w:r>
                </w:p>
              </w:tc>
              <w:tc>
                <w:tcPr>
                  <w:tcW w:w="4072" w:type="dxa"/>
                  <w:tcMar/>
                </w:tcPr>
                <w:p w:rsidR="2C2EC2E7" w:rsidP="24C62813" w:rsidRDefault="2C2EC2E7" w14:paraId="729797A1" w14:textId="2AF6D31E">
                  <w:pPr>
                    <w:pStyle w:val="ListParagraph"/>
                    <w:numPr>
                      <w:ilvl w:val="0"/>
                      <w:numId w:val="64"/>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Color of solution did not change dramatically</w:t>
                  </w:r>
                </w:p>
                <w:p w:rsidR="2C2EC2E7" w:rsidP="24C62813" w:rsidRDefault="2C2EC2E7" w14:paraId="6364EFCB" w14:textId="6329C6B5">
                  <w:pPr>
                    <w:pStyle w:val="ListParagraph"/>
                    <w:numPr>
                      <w:ilvl w:val="0"/>
                      <w:numId w:val="64"/>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through solution</w:t>
                  </w:r>
                </w:p>
                <w:p w:rsidR="2C2EC2E7" w:rsidP="24C62813" w:rsidRDefault="2C2EC2E7" w14:paraId="6FA85489" w14:textId="518FD6E5">
                  <w:pPr>
                    <w:pStyle w:val="ListParagraph"/>
                    <w:numPr>
                      <w:ilvl w:val="0"/>
                      <w:numId w:val="64"/>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 through mask</w:t>
                  </w:r>
                </w:p>
              </w:tc>
            </w:tr>
          </w:tbl>
          <w:p w:rsidR="203F9002" w:rsidP="24C62813" w:rsidRDefault="203F9002" w14:paraId="1A2009E4" w14:textId="45C95590">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2E9DDA7F">
              <w:trPr>
                <w:trHeight w:val="300"/>
              </w:trPr>
              <w:tc>
                <w:tcPr>
                  <w:tcW w:w="4072" w:type="dxa"/>
                  <w:tcMar/>
                </w:tcPr>
                <w:p w:rsidR="2C2EC2E7" w:rsidP="24C62813" w:rsidRDefault="2C2EC2E7" w14:paraId="1A975167" w14:textId="39E975AB">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(Citric Extract) (2 hours) (pH and CI)</w:t>
                  </w:r>
                </w:p>
              </w:tc>
              <w:tc>
                <w:tcPr>
                  <w:tcW w:w="4072" w:type="dxa"/>
                  <w:tcMar/>
                </w:tcPr>
                <w:p w:rsidR="2C2EC2E7" w:rsidP="24C62813" w:rsidRDefault="2C2EC2E7" w14:paraId="21A1A117" w14:textId="1E88FDCC">
                  <w:pPr>
                    <w:pStyle w:val="ListParagraph"/>
                    <w:numPr>
                      <w:ilvl w:val="0"/>
                      <w:numId w:val="65"/>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PH </w:t>
                  </w:r>
                  <w:r w:rsidRPr="24C62813" w:rsidR="2C2EC2E7">
                    <w:rPr>
                      <w:rFonts w:ascii="Times New Roman" w:hAnsi="Times New Roman" w:cs="Times New Roman"/>
                      <w:b w:val="0"/>
                      <w:bCs w:val="0"/>
                      <w:i w:val="0"/>
                      <w:iCs w:val="0"/>
                      <w:sz w:val="20"/>
                      <w:szCs w:val="20"/>
                      <w:u w:val="none"/>
                    </w:rPr>
                    <w:t>seemed to be</w:t>
                  </w:r>
                  <w:r w:rsidRPr="24C62813" w:rsidR="2C2EC2E7">
                    <w:rPr>
                      <w:rFonts w:ascii="Times New Roman" w:hAnsi="Times New Roman" w:cs="Times New Roman"/>
                      <w:b w:val="0"/>
                      <w:bCs w:val="0"/>
                      <w:i w:val="0"/>
                      <w:iCs w:val="0"/>
                      <w:sz w:val="20"/>
                      <w:szCs w:val="20"/>
                      <w:u w:val="none"/>
                    </w:rPr>
                    <w:t xml:space="preserve"> stable though slightly less effective than ascorbic acid</w:t>
                  </w:r>
                </w:p>
                <w:p w:rsidR="2C2EC2E7" w:rsidP="24C62813" w:rsidRDefault="2C2EC2E7" w14:paraId="7D9AFD69" w14:textId="72171F3A">
                  <w:pPr>
                    <w:pStyle w:val="ListParagraph"/>
                    <w:numPr>
                      <w:ilvl w:val="0"/>
                      <w:numId w:val="65"/>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through solution</w:t>
                  </w:r>
                </w:p>
                <w:p w:rsidR="2C2EC2E7" w:rsidP="24C62813" w:rsidRDefault="2C2EC2E7" w14:paraId="558686D9" w14:textId="59E527BB">
                  <w:pPr>
                    <w:pStyle w:val="ListParagraph"/>
                    <w:numPr>
                      <w:ilvl w:val="0"/>
                      <w:numId w:val="65"/>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 through the mask</w:t>
                  </w:r>
                </w:p>
              </w:tc>
            </w:tr>
          </w:tbl>
          <w:p w:rsidR="203F9002" w:rsidP="24C62813" w:rsidRDefault="203F9002" w14:paraId="34B70C53" w14:textId="4809DBCC">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445952F3">
              <w:trPr>
                <w:trHeight w:val="300"/>
              </w:trPr>
              <w:tc>
                <w:tcPr>
                  <w:tcW w:w="4072" w:type="dxa"/>
                  <w:tcMar/>
                </w:tcPr>
                <w:p w:rsidR="2C2EC2E7" w:rsidP="24C62813" w:rsidRDefault="2C2EC2E7" w14:paraId="1FE09C07" w14:textId="4E0CF3C0">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(Citric Extract) (4 hours) (pH and CI)</w:t>
                  </w:r>
                </w:p>
              </w:tc>
              <w:tc>
                <w:tcPr>
                  <w:tcW w:w="4072" w:type="dxa"/>
                  <w:tcMar/>
                </w:tcPr>
                <w:p w:rsidR="2C2EC2E7" w:rsidP="24C62813" w:rsidRDefault="2C2EC2E7" w14:paraId="0002464B" w14:textId="736E17CB">
                  <w:pPr>
                    <w:pStyle w:val="ListParagraph"/>
                    <w:numPr>
                      <w:ilvl w:val="0"/>
                      <w:numId w:val="66"/>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Color change did not seem significant: ever so slightly closer towards an amber color</w:t>
                  </w:r>
                </w:p>
                <w:p w:rsidR="2C2EC2E7" w:rsidP="24C62813" w:rsidRDefault="2C2EC2E7" w14:paraId="0960DF54" w14:textId="3C65EDA3">
                  <w:pPr>
                    <w:pStyle w:val="ListParagraph"/>
                    <w:numPr>
                      <w:ilvl w:val="0"/>
                      <w:numId w:val="66"/>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through solution</w:t>
                  </w:r>
                </w:p>
                <w:p w:rsidR="2C2EC2E7" w:rsidP="24C62813" w:rsidRDefault="2C2EC2E7" w14:paraId="6C42576F" w14:textId="69237645">
                  <w:pPr>
                    <w:pStyle w:val="ListParagraph"/>
                    <w:numPr>
                      <w:ilvl w:val="0"/>
                      <w:numId w:val="66"/>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odor could be detected through mask</w:t>
                  </w:r>
                </w:p>
              </w:tc>
            </w:tr>
          </w:tbl>
          <w:p w:rsidR="203F9002" w:rsidP="24C62813" w:rsidRDefault="203F9002" w14:paraId="7F0F244D" w14:textId="732AE71E">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091B9504">
              <w:trPr>
                <w:trHeight w:val="300"/>
              </w:trPr>
              <w:tc>
                <w:tcPr>
                  <w:tcW w:w="4072" w:type="dxa"/>
                  <w:tcMar/>
                </w:tcPr>
                <w:p w:rsidR="2C2EC2E7" w:rsidP="24C62813" w:rsidRDefault="2C2EC2E7" w14:paraId="5C860A4F" w14:textId="3E2FA9B1">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(Citric Extract) (6 hours) (pH and CI)</w:t>
                  </w:r>
                </w:p>
              </w:tc>
              <w:tc>
                <w:tcPr>
                  <w:tcW w:w="4072" w:type="dxa"/>
                  <w:tcMar/>
                </w:tcPr>
                <w:p w:rsidR="2C2EC2E7" w:rsidP="24C62813" w:rsidRDefault="2C2EC2E7" w14:paraId="57064282" w14:textId="482DDDC6">
                  <w:pPr>
                    <w:pStyle w:val="ListParagraph"/>
                    <w:numPr>
                      <w:ilvl w:val="0"/>
                      <w:numId w:val="67"/>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Color change slowly got closer to towards a full adoption of a uniform amber color</w:t>
                  </w:r>
                </w:p>
                <w:p w:rsidR="2C2EC2E7" w:rsidP="24C62813" w:rsidRDefault="2C2EC2E7" w14:paraId="3FA3BE2A" w14:textId="0363516C">
                  <w:pPr>
                    <w:pStyle w:val="ListParagraph"/>
                    <w:numPr>
                      <w:ilvl w:val="0"/>
                      <w:numId w:val="67"/>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PH reading signaled a reduction of </w:t>
                  </w:r>
                  <w:r w:rsidRPr="24C62813" w:rsidR="2C2EC2E7">
                    <w:rPr>
                      <w:rFonts w:ascii="Times New Roman" w:hAnsi="Times New Roman" w:cs="Times New Roman"/>
                      <w:b w:val="0"/>
                      <w:bCs w:val="0"/>
                      <w:i w:val="0"/>
                      <w:iCs w:val="0"/>
                      <w:sz w:val="20"/>
                      <w:szCs w:val="20"/>
                      <w:u w:val="none"/>
                    </w:rPr>
                    <w:t>effectiveness</w:t>
                  </w:r>
                  <w:r w:rsidRPr="24C62813" w:rsidR="2C2EC2E7">
                    <w:rPr>
                      <w:rFonts w:ascii="Times New Roman" w:hAnsi="Times New Roman" w:cs="Times New Roman"/>
                      <w:b w:val="0"/>
                      <w:bCs w:val="0"/>
                      <w:i w:val="0"/>
                      <w:iCs w:val="0"/>
                      <w:sz w:val="20"/>
                      <w:szCs w:val="20"/>
                      <w:u w:val="none"/>
                    </w:rPr>
                    <w:t xml:space="preserve"> in citric extract progressively over the hours</w:t>
                  </w:r>
                </w:p>
                <w:p w:rsidR="2C2EC2E7" w:rsidP="24C62813" w:rsidRDefault="2C2EC2E7" w14:paraId="6F81EE4C" w14:textId="26A92086">
                  <w:pPr>
                    <w:pStyle w:val="ListParagraph"/>
                    <w:numPr>
                      <w:ilvl w:val="0"/>
                      <w:numId w:val="67"/>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through the solution</w:t>
                  </w:r>
                </w:p>
                <w:p w:rsidR="2C2EC2E7" w:rsidP="24C62813" w:rsidRDefault="2C2EC2E7" w14:paraId="07FA809E" w14:textId="6900AE69">
                  <w:pPr>
                    <w:pStyle w:val="ListParagraph"/>
                    <w:numPr>
                      <w:ilvl w:val="0"/>
                      <w:numId w:val="67"/>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Solution was odorless</w:t>
                  </w:r>
                </w:p>
              </w:tc>
            </w:tr>
          </w:tbl>
          <w:p w:rsidR="203F9002" w:rsidP="24C62813" w:rsidRDefault="203F9002" w14:paraId="50609559" w14:textId="42203803">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53B00D67">
              <w:trPr>
                <w:trHeight w:val="300"/>
              </w:trPr>
              <w:tc>
                <w:tcPr>
                  <w:tcW w:w="4072" w:type="dxa"/>
                  <w:tcMar/>
                </w:tcPr>
                <w:p w:rsidR="2C2EC2E7" w:rsidP="24C62813" w:rsidRDefault="2C2EC2E7" w14:paraId="13EF4C5A" w14:textId="3520EC2E">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(Citric Acid) (8 hours) (pH and CI)</w:t>
                  </w:r>
                </w:p>
              </w:tc>
              <w:tc>
                <w:tcPr>
                  <w:tcW w:w="4072" w:type="dxa"/>
                  <w:tcMar/>
                </w:tcPr>
                <w:p w:rsidR="2C2EC2E7" w:rsidP="24C62813" w:rsidRDefault="2C2EC2E7" w14:paraId="775E7314" w14:textId="7F4DEF8C">
                  <w:pPr>
                    <w:pStyle w:val="ListParagraph"/>
                    <w:numPr>
                      <w:ilvl w:val="0"/>
                      <w:numId w:val="68"/>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Release of H+ ions increased significantly as antioxidant started to lose effectiveness</w:t>
                  </w:r>
                </w:p>
                <w:p w:rsidR="2C2EC2E7" w:rsidP="24C62813" w:rsidRDefault="2C2EC2E7" w14:paraId="3B018D74" w14:textId="7D768B9B">
                  <w:pPr>
                    <w:pStyle w:val="ListParagraph"/>
                    <w:numPr>
                      <w:ilvl w:val="0"/>
                      <w:numId w:val="68"/>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Although color index was lower than that of the controlled group, the rate of oxidation was within range of being similar</w:t>
                  </w:r>
                </w:p>
                <w:p w:rsidR="2C2EC2E7" w:rsidP="24C62813" w:rsidRDefault="2C2EC2E7" w14:paraId="14A5E527" w14:textId="374D60C8">
                  <w:pPr>
                    <w:pStyle w:val="ListParagraph"/>
                    <w:numPr>
                      <w:ilvl w:val="0"/>
                      <w:numId w:val="68"/>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 through solution</w:t>
                  </w:r>
                </w:p>
                <w:p w:rsidR="2C2EC2E7" w:rsidP="24C62813" w:rsidRDefault="2C2EC2E7" w14:paraId="23BDE66C" w14:textId="0CFB09B7">
                  <w:pPr>
                    <w:pStyle w:val="ListParagraph"/>
                    <w:numPr>
                      <w:ilvl w:val="0"/>
                      <w:numId w:val="68"/>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Solution was odorless</w:t>
                  </w:r>
                </w:p>
              </w:tc>
            </w:tr>
          </w:tbl>
          <w:p w:rsidR="203F9002" w:rsidP="24C62813" w:rsidRDefault="203F9002" w14:paraId="414E3B91" w14:textId="6546EA07">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6498F1E4">
              <w:trPr>
                <w:trHeight w:val="300"/>
              </w:trPr>
              <w:tc>
                <w:tcPr>
                  <w:tcW w:w="4072" w:type="dxa"/>
                  <w:tcMar/>
                </w:tcPr>
                <w:p w:rsidR="2C2EC2E7" w:rsidP="24C62813" w:rsidRDefault="2C2EC2E7" w14:paraId="73736C46" w14:textId="61E3BFDE">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(Citric Acid) (10 hours) (pH and CI)</w:t>
                  </w:r>
                </w:p>
              </w:tc>
              <w:tc>
                <w:tcPr>
                  <w:tcW w:w="4072" w:type="dxa"/>
                  <w:tcMar/>
                </w:tcPr>
                <w:p w:rsidR="2C2EC2E7" w:rsidP="24C62813" w:rsidRDefault="2C2EC2E7" w14:paraId="0204AE20" w14:textId="584FE207">
                  <w:pPr>
                    <w:pStyle w:val="ListParagraph"/>
                    <w:numPr>
                      <w:ilvl w:val="0"/>
                      <w:numId w:val="69"/>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Solution adopted a browner tint and moved towards a more opaque state</w:t>
                  </w:r>
                </w:p>
                <w:p w:rsidR="2C2EC2E7" w:rsidP="24C62813" w:rsidRDefault="2C2EC2E7" w14:paraId="41519C55" w14:textId="3C66C9DA">
                  <w:pPr>
                    <w:pStyle w:val="ListParagraph"/>
                    <w:numPr>
                      <w:ilvl w:val="0"/>
                      <w:numId w:val="69"/>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w:t>
                  </w:r>
                </w:p>
                <w:p w:rsidR="2C2EC2E7" w:rsidP="24C62813" w:rsidRDefault="2C2EC2E7" w14:paraId="57523DB0" w14:textId="517A22DD">
                  <w:pPr>
                    <w:pStyle w:val="ListParagraph"/>
                    <w:numPr>
                      <w:ilvl w:val="0"/>
                      <w:numId w:val="69"/>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Solution was odorless</w:t>
                  </w:r>
                </w:p>
              </w:tc>
            </w:tr>
          </w:tbl>
          <w:p w:rsidR="203F9002" w:rsidP="24C62813" w:rsidRDefault="203F9002" w14:paraId="751C8568" w14:textId="4FCE39C5">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4E4B3C45">
              <w:trPr>
                <w:trHeight w:val="300"/>
              </w:trPr>
              <w:tc>
                <w:tcPr>
                  <w:tcW w:w="4072" w:type="dxa"/>
                  <w:tcMar/>
                </w:tcPr>
                <w:p w:rsidR="2C2EC2E7" w:rsidP="24C62813" w:rsidRDefault="2C2EC2E7" w14:paraId="733146BD" w14:textId="7E41FF1A">
                  <w:pPr>
                    <w:pStyle w:val="Normal"/>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(Citric Extract) (12 hours) (pH and CI)</w:t>
                  </w:r>
                </w:p>
              </w:tc>
              <w:tc>
                <w:tcPr>
                  <w:tcW w:w="4072" w:type="dxa"/>
                  <w:tcMar/>
                </w:tcPr>
                <w:p w:rsidR="2C2EC2E7" w:rsidP="24C62813" w:rsidRDefault="2C2EC2E7" w14:paraId="1F974578" w14:textId="029D4113">
                  <w:pPr>
                    <w:pStyle w:val="ListParagraph"/>
                    <w:numPr>
                      <w:ilvl w:val="0"/>
                      <w:numId w:val="70"/>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 xml:space="preserve">Solution </w:t>
                  </w:r>
                  <w:r w:rsidRPr="24C62813" w:rsidR="2C2EC2E7">
                    <w:rPr>
                      <w:rFonts w:ascii="Times New Roman" w:hAnsi="Times New Roman" w:cs="Times New Roman"/>
                      <w:b w:val="0"/>
                      <w:bCs w:val="0"/>
                      <w:i w:val="0"/>
                      <w:iCs w:val="0"/>
                      <w:sz w:val="20"/>
                      <w:szCs w:val="20"/>
                      <w:u w:val="none"/>
                    </w:rPr>
                    <w:t>appeared to be</w:t>
                  </w:r>
                  <w:r w:rsidRPr="24C62813" w:rsidR="2C2EC2E7">
                    <w:rPr>
                      <w:rFonts w:ascii="Times New Roman" w:hAnsi="Times New Roman" w:cs="Times New Roman"/>
                      <w:b w:val="0"/>
                      <w:bCs w:val="0"/>
                      <w:i w:val="0"/>
                      <w:iCs w:val="0"/>
                      <w:sz w:val="20"/>
                      <w:szCs w:val="20"/>
                      <w:u w:val="none"/>
                    </w:rPr>
                    <w:t xml:space="preserve"> visibly </w:t>
                  </w:r>
                  <w:r w:rsidRPr="24C62813" w:rsidR="2C2EC2E7">
                    <w:rPr>
                      <w:rFonts w:ascii="Times New Roman" w:hAnsi="Times New Roman" w:cs="Times New Roman"/>
                      <w:b w:val="0"/>
                      <w:bCs w:val="0"/>
                      <w:i w:val="0"/>
                      <w:iCs w:val="0"/>
                      <w:sz w:val="20"/>
                      <w:szCs w:val="20"/>
                      <w:u w:val="none"/>
                    </w:rPr>
                    <w:t>more brown</w:t>
                  </w:r>
                  <w:r w:rsidRPr="24C62813" w:rsidR="2C2EC2E7">
                    <w:rPr>
                      <w:rFonts w:ascii="Times New Roman" w:hAnsi="Times New Roman" w:cs="Times New Roman"/>
                      <w:b w:val="0"/>
                      <w:bCs w:val="0"/>
                      <w:i w:val="0"/>
                      <w:iCs w:val="0"/>
                      <w:sz w:val="20"/>
                      <w:szCs w:val="20"/>
                      <w:u w:val="none"/>
                    </w:rPr>
                    <w:t>, although remaining uniform</w:t>
                  </w:r>
                </w:p>
                <w:p w:rsidR="2C2EC2E7" w:rsidP="24C62813" w:rsidRDefault="2C2EC2E7" w14:paraId="45074F5E" w14:textId="0833DEF8">
                  <w:pPr>
                    <w:pStyle w:val="ListParagraph"/>
                    <w:numPr>
                      <w:ilvl w:val="0"/>
                      <w:numId w:val="70"/>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No suspended particles could be seen</w:t>
                  </w:r>
                </w:p>
                <w:p w:rsidR="2C2EC2E7" w:rsidP="24C62813" w:rsidRDefault="2C2EC2E7" w14:paraId="6B46780E" w14:textId="76E23EC4">
                  <w:pPr>
                    <w:pStyle w:val="ListParagraph"/>
                    <w:numPr>
                      <w:ilvl w:val="0"/>
                      <w:numId w:val="70"/>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Solution was odorless</w:t>
                  </w:r>
                </w:p>
                <w:p w:rsidR="2C2EC2E7" w:rsidP="24C62813" w:rsidRDefault="2C2EC2E7" w14:paraId="11612F15" w14:textId="3D8E6D59">
                  <w:pPr>
                    <w:pStyle w:val="ListParagraph"/>
                    <w:numPr>
                      <w:ilvl w:val="0"/>
                      <w:numId w:val="70"/>
                    </w:numPr>
                    <w:rPr>
                      <w:rFonts w:ascii="Times New Roman" w:hAnsi="Times New Roman" w:cs="Times New Roman"/>
                      <w:b w:val="0"/>
                      <w:bCs w:val="0"/>
                      <w:i w:val="0"/>
                      <w:iCs w:val="0"/>
                      <w:sz w:val="20"/>
                      <w:szCs w:val="20"/>
                      <w:u w:val="none"/>
                    </w:rPr>
                  </w:pPr>
                  <w:r w:rsidRPr="24C62813" w:rsidR="2C2EC2E7">
                    <w:rPr>
                      <w:rFonts w:ascii="Times New Roman" w:hAnsi="Times New Roman" w:cs="Times New Roman"/>
                      <w:b w:val="0"/>
                      <w:bCs w:val="0"/>
                      <w:i w:val="0"/>
                      <w:iCs w:val="0"/>
                      <w:sz w:val="20"/>
                      <w:szCs w:val="20"/>
                      <w:u w:val="none"/>
                    </w:rPr>
                    <w:t>PH  indicator</w:t>
                  </w:r>
                  <w:r w:rsidRPr="24C62813" w:rsidR="2C2EC2E7">
                    <w:rPr>
                      <w:rFonts w:ascii="Times New Roman" w:hAnsi="Times New Roman" w:cs="Times New Roman"/>
                      <w:b w:val="0"/>
                      <w:bCs w:val="0"/>
                      <w:i w:val="0"/>
                      <w:iCs w:val="0"/>
                      <w:sz w:val="20"/>
                      <w:szCs w:val="20"/>
                      <w:u w:val="none"/>
                    </w:rPr>
                    <w:t xml:space="preserve"> displayed a noticeably more acidic state as H+ ions continued to be released</w:t>
                  </w:r>
                  <w:r w:rsidRPr="24C62813" w:rsidR="0A01AB31">
                    <w:rPr>
                      <w:rFonts w:ascii="Times New Roman" w:hAnsi="Times New Roman" w:cs="Times New Roman"/>
                      <w:b w:val="0"/>
                      <w:bCs w:val="0"/>
                      <w:i w:val="0"/>
                      <w:iCs w:val="0"/>
                      <w:sz w:val="20"/>
                      <w:szCs w:val="20"/>
                      <w:u w:val="none"/>
                    </w:rPr>
                    <w:t>.</w:t>
                  </w:r>
                </w:p>
              </w:tc>
            </w:tr>
          </w:tbl>
          <w:p w:rsidR="203F9002" w:rsidP="24C62813" w:rsidRDefault="203F9002" w14:paraId="5E7B082B" w14:textId="7BB107E9">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14F1481C">
              <w:trPr>
                <w:trHeight w:val="300"/>
              </w:trPr>
              <w:tc>
                <w:tcPr>
                  <w:tcW w:w="4072" w:type="dxa"/>
                  <w:tcMar/>
                </w:tcPr>
                <w:p w:rsidR="0A01AB31" w:rsidP="24C62813" w:rsidRDefault="0A01AB31" w14:paraId="53A9C6CB" w14:textId="1CA35792">
                  <w:pPr>
                    <w:pStyle w:val="Normal"/>
                    <w:rPr>
                      <w:rFonts w:ascii="Times New Roman" w:hAnsi="Times New Roman" w:cs="Times New Roman"/>
                      <w:b w:val="0"/>
                      <w:bCs w:val="0"/>
                      <w:i w:val="0"/>
                      <w:iCs w:val="0"/>
                      <w:sz w:val="20"/>
                      <w:szCs w:val="20"/>
                      <w:u w:val="none"/>
                    </w:rPr>
                  </w:pPr>
                  <w:r w:rsidRPr="24C62813" w:rsidR="0A01AB31">
                    <w:rPr>
                      <w:rFonts w:ascii="Times New Roman" w:hAnsi="Times New Roman" w:cs="Times New Roman"/>
                      <w:b w:val="0"/>
                      <w:bCs w:val="0"/>
                      <w:i w:val="0"/>
                      <w:iCs w:val="0"/>
                      <w:sz w:val="20"/>
                      <w:szCs w:val="20"/>
                      <w:u w:val="none"/>
                    </w:rPr>
                    <w:t>(Citric Extract) (14 hours) (pH and CI)</w:t>
                  </w:r>
                </w:p>
              </w:tc>
              <w:tc>
                <w:tcPr>
                  <w:tcW w:w="4072" w:type="dxa"/>
                  <w:tcMar/>
                </w:tcPr>
                <w:p w:rsidR="25532A0F" w:rsidP="24C62813" w:rsidRDefault="25532A0F" w14:paraId="6CE2EA2F" w14:textId="2C2932CB">
                  <w:pPr>
                    <w:pStyle w:val="ListParagraph"/>
                    <w:numPr>
                      <w:ilvl w:val="0"/>
                      <w:numId w:val="71"/>
                    </w:numPr>
                    <w:rPr>
                      <w:rFonts w:ascii="Times New Roman" w:hAnsi="Times New Roman" w:cs="Times New Roman"/>
                      <w:b w:val="0"/>
                      <w:bCs w:val="0"/>
                      <w:i w:val="0"/>
                      <w:iCs w:val="0"/>
                      <w:sz w:val="20"/>
                      <w:szCs w:val="20"/>
                      <w:u w:val="none"/>
                    </w:rPr>
                  </w:pPr>
                  <w:r w:rsidRPr="24C62813" w:rsidR="25532A0F">
                    <w:rPr>
                      <w:rFonts w:ascii="Times New Roman" w:hAnsi="Times New Roman" w:cs="Times New Roman"/>
                      <w:b w:val="0"/>
                      <w:bCs w:val="0"/>
                      <w:i w:val="0"/>
                      <w:iCs w:val="0"/>
                      <w:sz w:val="20"/>
                      <w:szCs w:val="20"/>
                      <w:u w:val="none"/>
                    </w:rPr>
                    <w:t>Solution</w:t>
                  </w:r>
                  <w:r w:rsidRPr="24C62813" w:rsidR="25532A0F">
                    <w:rPr>
                      <w:rFonts w:ascii="Times New Roman" w:hAnsi="Times New Roman" w:cs="Times New Roman"/>
                      <w:b w:val="0"/>
                      <w:bCs w:val="0"/>
                      <w:i w:val="0"/>
                      <w:iCs w:val="0"/>
                      <w:sz w:val="20"/>
                      <w:szCs w:val="20"/>
                      <w:u w:val="none"/>
                    </w:rPr>
                    <w:t xml:space="preserve"> adopted a browner color and was almost opaque</w:t>
                  </w:r>
                  <w:r w:rsidRPr="24C62813" w:rsidR="3235D3F6">
                    <w:rPr>
                      <w:rFonts w:ascii="Times New Roman" w:hAnsi="Times New Roman" w:cs="Times New Roman"/>
                      <w:b w:val="0"/>
                      <w:bCs w:val="0"/>
                      <w:i w:val="0"/>
                      <w:iCs w:val="0"/>
                      <w:sz w:val="20"/>
                      <w:szCs w:val="20"/>
                      <w:u w:val="none"/>
                    </w:rPr>
                    <w:t>.</w:t>
                  </w:r>
                </w:p>
                <w:p w:rsidR="3235D3F6" w:rsidP="24C62813" w:rsidRDefault="3235D3F6" w14:paraId="08B23225" w14:textId="2EC993D3">
                  <w:pPr>
                    <w:pStyle w:val="ListParagraph"/>
                    <w:numPr>
                      <w:ilvl w:val="0"/>
                      <w:numId w:val="71"/>
                    </w:numPr>
                    <w:rPr>
                      <w:rFonts w:ascii="Times New Roman" w:hAnsi="Times New Roman" w:cs="Times New Roman"/>
                      <w:b w:val="0"/>
                      <w:bCs w:val="0"/>
                      <w:i w:val="0"/>
                      <w:iCs w:val="0"/>
                      <w:sz w:val="20"/>
                      <w:szCs w:val="20"/>
                      <w:u w:val="none"/>
                    </w:rPr>
                  </w:pPr>
                  <w:r w:rsidRPr="24C62813" w:rsidR="3235D3F6">
                    <w:rPr>
                      <w:rFonts w:ascii="Times New Roman" w:hAnsi="Times New Roman" w:cs="Times New Roman"/>
                      <w:b w:val="0"/>
                      <w:bCs w:val="0"/>
                      <w:i w:val="0"/>
                      <w:iCs w:val="0"/>
                      <w:sz w:val="20"/>
                      <w:szCs w:val="20"/>
                      <w:u w:val="none"/>
                    </w:rPr>
                    <w:t>PH began to transition to a much weaker base than the original pH</w:t>
                  </w:r>
                </w:p>
              </w:tc>
            </w:tr>
          </w:tbl>
          <w:p w:rsidR="203F9002" w:rsidP="24C62813" w:rsidRDefault="203F9002" w14:paraId="5AC8624F" w14:textId="18F2CACD">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2EDDD7BC">
              <w:trPr>
                <w:trHeight w:val="300"/>
              </w:trPr>
              <w:tc>
                <w:tcPr>
                  <w:tcW w:w="4072" w:type="dxa"/>
                  <w:tcMar/>
                </w:tcPr>
                <w:p w:rsidR="05287DCB" w:rsidP="24C62813" w:rsidRDefault="05287DCB" w14:paraId="55BD0448" w14:textId="05CF1CDC">
                  <w:pPr>
                    <w:pStyle w:val="Normal"/>
                    <w:rPr>
                      <w:rFonts w:ascii="Times New Roman" w:hAnsi="Times New Roman" w:cs="Times New Roman"/>
                      <w:b w:val="0"/>
                      <w:bCs w:val="0"/>
                      <w:i w:val="0"/>
                      <w:iCs w:val="0"/>
                      <w:sz w:val="20"/>
                      <w:szCs w:val="20"/>
                      <w:u w:val="none"/>
                    </w:rPr>
                  </w:pPr>
                  <w:r w:rsidRPr="24C62813" w:rsidR="05287DCB">
                    <w:rPr>
                      <w:rFonts w:ascii="Times New Roman" w:hAnsi="Times New Roman" w:cs="Times New Roman"/>
                      <w:b w:val="0"/>
                      <w:bCs w:val="0"/>
                      <w:i w:val="0"/>
                      <w:iCs w:val="0"/>
                      <w:sz w:val="20"/>
                      <w:szCs w:val="20"/>
                      <w:u w:val="none"/>
                    </w:rPr>
                    <w:t>(Citric Extract) (16 hours) (pH and CI)</w:t>
                  </w:r>
                </w:p>
              </w:tc>
              <w:tc>
                <w:tcPr>
                  <w:tcW w:w="4072" w:type="dxa"/>
                  <w:tcMar/>
                </w:tcPr>
                <w:p w:rsidR="05287DCB" w:rsidP="24C62813" w:rsidRDefault="05287DCB" w14:paraId="0B24F0D2" w14:textId="4692A131">
                  <w:pPr>
                    <w:pStyle w:val="ListParagraph"/>
                    <w:numPr>
                      <w:ilvl w:val="0"/>
                      <w:numId w:val="72"/>
                    </w:numPr>
                    <w:rPr>
                      <w:rFonts w:ascii="Times New Roman" w:hAnsi="Times New Roman" w:cs="Times New Roman"/>
                      <w:b w:val="0"/>
                      <w:bCs w:val="0"/>
                      <w:i w:val="0"/>
                      <w:iCs w:val="0"/>
                      <w:sz w:val="20"/>
                      <w:szCs w:val="20"/>
                      <w:u w:val="none"/>
                    </w:rPr>
                  </w:pPr>
                  <w:r w:rsidRPr="24C62813" w:rsidR="05287DCB">
                    <w:rPr>
                      <w:rFonts w:ascii="Times New Roman" w:hAnsi="Times New Roman" w:cs="Times New Roman"/>
                      <w:b w:val="0"/>
                      <w:bCs w:val="0"/>
                      <w:i w:val="0"/>
                      <w:iCs w:val="0"/>
                      <w:sz w:val="20"/>
                      <w:szCs w:val="20"/>
                      <w:u w:val="none"/>
                    </w:rPr>
                    <w:t>Solution appeared a browner shade and close to black</w:t>
                  </w:r>
                </w:p>
                <w:p w:rsidR="05287DCB" w:rsidP="24C62813" w:rsidRDefault="05287DCB" w14:paraId="7C9783EE" w14:textId="47DA69F7">
                  <w:pPr>
                    <w:pStyle w:val="ListParagraph"/>
                    <w:numPr>
                      <w:ilvl w:val="0"/>
                      <w:numId w:val="72"/>
                    </w:numPr>
                    <w:rPr>
                      <w:rFonts w:ascii="Times New Roman" w:hAnsi="Times New Roman" w:cs="Times New Roman"/>
                      <w:b w:val="0"/>
                      <w:bCs w:val="0"/>
                      <w:i w:val="0"/>
                      <w:iCs w:val="0"/>
                      <w:sz w:val="20"/>
                      <w:szCs w:val="20"/>
                      <w:u w:val="none"/>
                    </w:rPr>
                  </w:pPr>
                  <w:r w:rsidRPr="24C62813" w:rsidR="05287DCB">
                    <w:rPr>
                      <w:rFonts w:ascii="Times New Roman" w:hAnsi="Times New Roman" w:cs="Times New Roman"/>
                      <w:b w:val="0"/>
                      <w:bCs w:val="0"/>
                      <w:i w:val="0"/>
                      <w:iCs w:val="0"/>
                      <w:sz w:val="20"/>
                      <w:szCs w:val="20"/>
                      <w:u w:val="none"/>
                    </w:rPr>
                    <w:t>PH began to transition significantly towards weaker bases</w:t>
                  </w:r>
                </w:p>
              </w:tc>
            </w:tr>
          </w:tbl>
          <w:p w:rsidR="203F9002" w:rsidP="24C62813" w:rsidRDefault="203F9002" w14:paraId="7BA4A4A8" w14:textId="28DC6E63">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0A7152AF">
              <w:trPr>
                <w:trHeight w:val="300"/>
              </w:trPr>
              <w:tc>
                <w:tcPr>
                  <w:tcW w:w="4072" w:type="dxa"/>
                  <w:tcMar/>
                </w:tcPr>
                <w:p w:rsidR="05287DCB" w:rsidP="24C62813" w:rsidRDefault="05287DCB" w14:paraId="60DB3052" w14:textId="2E21ACA0">
                  <w:pPr>
                    <w:pStyle w:val="Normal"/>
                    <w:rPr>
                      <w:rFonts w:ascii="Times New Roman" w:hAnsi="Times New Roman" w:cs="Times New Roman"/>
                      <w:b w:val="0"/>
                      <w:bCs w:val="0"/>
                      <w:i w:val="0"/>
                      <w:iCs w:val="0"/>
                      <w:sz w:val="20"/>
                      <w:szCs w:val="20"/>
                      <w:u w:val="none"/>
                    </w:rPr>
                  </w:pPr>
                  <w:r w:rsidRPr="24C62813" w:rsidR="05287DCB">
                    <w:rPr>
                      <w:rFonts w:ascii="Times New Roman" w:hAnsi="Times New Roman" w:cs="Times New Roman"/>
                      <w:b w:val="0"/>
                      <w:bCs w:val="0"/>
                      <w:i w:val="0"/>
                      <w:iCs w:val="0"/>
                      <w:sz w:val="20"/>
                      <w:szCs w:val="20"/>
                      <w:u w:val="none"/>
                    </w:rPr>
                    <w:t>EGCG (2 hours) (pH and CI)</w:t>
                  </w:r>
                </w:p>
              </w:tc>
              <w:tc>
                <w:tcPr>
                  <w:tcW w:w="4072" w:type="dxa"/>
                  <w:tcMar/>
                </w:tcPr>
                <w:p w:rsidR="2B7D27BC" w:rsidP="24C62813" w:rsidRDefault="2B7D27BC" w14:paraId="6CF6DEE1" w14:textId="1E27A849">
                  <w:pPr>
                    <w:pStyle w:val="ListParagraph"/>
                    <w:numPr>
                      <w:ilvl w:val="0"/>
                      <w:numId w:val="73"/>
                    </w:numPr>
                    <w:rPr>
                      <w:rFonts w:ascii="Times New Roman" w:hAnsi="Times New Roman" w:cs="Times New Roman"/>
                      <w:b w:val="0"/>
                      <w:bCs w:val="0"/>
                      <w:i w:val="0"/>
                      <w:iCs w:val="0"/>
                      <w:sz w:val="20"/>
                      <w:szCs w:val="20"/>
                      <w:u w:val="none"/>
                    </w:rPr>
                  </w:pPr>
                  <w:r w:rsidRPr="24C62813" w:rsidR="2B7D27BC">
                    <w:rPr>
                      <w:rFonts w:ascii="Times New Roman" w:hAnsi="Times New Roman" w:cs="Times New Roman"/>
                      <w:b w:val="0"/>
                      <w:bCs w:val="0"/>
                      <w:i w:val="0"/>
                      <w:iCs w:val="0"/>
                      <w:sz w:val="20"/>
                      <w:szCs w:val="20"/>
                      <w:u w:val="none"/>
                    </w:rPr>
                    <w:t xml:space="preserve">PH </w:t>
                  </w:r>
                  <w:r w:rsidRPr="24C62813" w:rsidR="2B7D27BC">
                    <w:rPr>
                      <w:rFonts w:ascii="Times New Roman" w:hAnsi="Times New Roman" w:cs="Times New Roman"/>
                      <w:b w:val="0"/>
                      <w:bCs w:val="0"/>
                      <w:i w:val="0"/>
                      <w:iCs w:val="0"/>
                      <w:sz w:val="20"/>
                      <w:szCs w:val="20"/>
                      <w:u w:val="none"/>
                    </w:rPr>
                    <w:t>appeared to be</w:t>
                  </w:r>
                  <w:r w:rsidRPr="24C62813" w:rsidR="2B7D27BC">
                    <w:rPr>
                      <w:rFonts w:ascii="Times New Roman" w:hAnsi="Times New Roman" w:cs="Times New Roman"/>
                      <w:b w:val="0"/>
                      <w:bCs w:val="0"/>
                      <w:i w:val="0"/>
                      <w:iCs w:val="0"/>
                      <w:sz w:val="20"/>
                      <w:szCs w:val="20"/>
                      <w:u w:val="none"/>
                    </w:rPr>
                    <w:t xml:space="preserve"> extremely stable with</w:t>
                  </w:r>
                  <w:r w:rsidRPr="24C62813" w:rsidR="6FE7FBAC">
                    <w:rPr>
                      <w:rFonts w:ascii="Times New Roman" w:hAnsi="Times New Roman" w:cs="Times New Roman"/>
                      <w:b w:val="0"/>
                      <w:bCs w:val="0"/>
                      <w:i w:val="0"/>
                      <w:iCs w:val="0"/>
                      <w:sz w:val="20"/>
                      <w:szCs w:val="20"/>
                      <w:u w:val="none"/>
                    </w:rPr>
                    <w:t xml:space="preserve"> minimal coloration differences</w:t>
                  </w:r>
                </w:p>
                <w:p w:rsidR="58DC312E" w:rsidP="24C62813" w:rsidRDefault="58DC312E" w14:paraId="707D084A" w14:textId="7763C70E">
                  <w:pPr>
                    <w:pStyle w:val="ListParagraph"/>
                    <w:numPr>
                      <w:ilvl w:val="0"/>
                      <w:numId w:val="73"/>
                    </w:numPr>
                    <w:rPr>
                      <w:rFonts w:ascii="Times New Roman" w:hAnsi="Times New Roman" w:cs="Times New Roman"/>
                      <w:b w:val="0"/>
                      <w:bCs w:val="0"/>
                      <w:i w:val="0"/>
                      <w:iCs w:val="0"/>
                      <w:sz w:val="20"/>
                      <w:szCs w:val="20"/>
                      <w:u w:val="none"/>
                    </w:rPr>
                  </w:pPr>
                  <w:r w:rsidRPr="24C62813" w:rsidR="58DC312E">
                    <w:rPr>
                      <w:rFonts w:ascii="Times New Roman" w:hAnsi="Times New Roman" w:cs="Times New Roman"/>
                      <w:b w:val="0"/>
                      <w:bCs w:val="0"/>
                      <w:i w:val="0"/>
                      <w:iCs w:val="0"/>
                      <w:sz w:val="20"/>
                      <w:szCs w:val="20"/>
                      <w:u w:val="none"/>
                    </w:rPr>
                    <w:t xml:space="preserve">No odor could be </w:t>
                  </w:r>
                  <w:r w:rsidRPr="24C62813" w:rsidR="58DC312E">
                    <w:rPr>
                      <w:rFonts w:ascii="Times New Roman" w:hAnsi="Times New Roman" w:cs="Times New Roman"/>
                      <w:b w:val="0"/>
                      <w:bCs w:val="0"/>
                      <w:i w:val="0"/>
                      <w:iCs w:val="0"/>
                      <w:sz w:val="20"/>
                      <w:szCs w:val="20"/>
                      <w:u w:val="none"/>
                    </w:rPr>
                    <w:t>detected</w:t>
                  </w:r>
                  <w:r w:rsidRPr="24C62813" w:rsidR="58DC312E">
                    <w:rPr>
                      <w:rFonts w:ascii="Times New Roman" w:hAnsi="Times New Roman" w:cs="Times New Roman"/>
                      <w:b w:val="0"/>
                      <w:bCs w:val="0"/>
                      <w:i w:val="0"/>
                      <w:iCs w:val="0"/>
                      <w:sz w:val="20"/>
                      <w:szCs w:val="20"/>
                      <w:u w:val="none"/>
                    </w:rPr>
                    <w:t xml:space="preserve"> and solution </w:t>
                  </w:r>
                  <w:r w:rsidRPr="24C62813" w:rsidR="58DC312E">
                    <w:rPr>
                      <w:rFonts w:ascii="Times New Roman" w:hAnsi="Times New Roman" w:cs="Times New Roman"/>
                      <w:b w:val="0"/>
                      <w:bCs w:val="0"/>
                      <w:i w:val="0"/>
                      <w:iCs w:val="0"/>
                      <w:sz w:val="20"/>
                      <w:szCs w:val="20"/>
                      <w:u w:val="none"/>
                    </w:rPr>
                    <w:t>appeared to have</w:t>
                  </w:r>
                  <w:r w:rsidRPr="24C62813" w:rsidR="58DC312E">
                    <w:rPr>
                      <w:rFonts w:ascii="Times New Roman" w:hAnsi="Times New Roman" w:cs="Times New Roman"/>
                      <w:b w:val="0"/>
                      <w:bCs w:val="0"/>
                      <w:i w:val="0"/>
                      <w:iCs w:val="0"/>
                      <w:sz w:val="20"/>
                      <w:szCs w:val="20"/>
                      <w:u w:val="none"/>
                    </w:rPr>
                    <w:t xml:space="preserve"> a uniform color</w:t>
                  </w:r>
                </w:p>
              </w:tc>
            </w:tr>
          </w:tbl>
          <w:p w:rsidR="203F9002" w:rsidP="24C62813" w:rsidRDefault="203F9002" w14:paraId="6944D9A8" w14:textId="0A13D81F">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23C8F774">
              <w:trPr>
                <w:trHeight w:val="300"/>
              </w:trPr>
              <w:tc>
                <w:tcPr>
                  <w:tcW w:w="4072" w:type="dxa"/>
                  <w:tcMar/>
                </w:tcPr>
                <w:p w:rsidR="58DC312E" w:rsidP="24C62813" w:rsidRDefault="58DC312E" w14:paraId="47382BED" w14:textId="2DB635B5">
                  <w:pPr>
                    <w:pStyle w:val="Normal"/>
                    <w:rPr>
                      <w:rFonts w:ascii="Times New Roman" w:hAnsi="Times New Roman" w:cs="Times New Roman"/>
                      <w:b w:val="0"/>
                      <w:bCs w:val="0"/>
                      <w:i w:val="0"/>
                      <w:iCs w:val="0"/>
                      <w:sz w:val="20"/>
                      <w:szCs w:val="20"/>
                      <w:u w:val="none"/>
                    </w:rPr>
                  </w:pPr>
                  <w:r w:rsidRPr="24C62813" w:rsidR="58DC312E">
                    <w:rPr>
                      <w:rFonts w:ascii="Times New Roman" w:hAnsi="Times New Roman" w:cs="Times New Roman"/>
                      <w:b w:val="0"/>
                      <w:bCs w:val="0"/>
                      <w:i w:val="0"/>
                      <w:iCs w:val="0"/>
                      <w:sz w:val="20"/>
                      <w:szCs w:val="20"/>
                      <w:u w:val="none"/>
                    </w:rPr>
                    <w:t>EGCG (4 hours) (pH and CI)</w:t>
                  </w:r>
                </w:p>
              </w:tc>
              <w:tc>
                <w:tcPr>
                  <w:tcW w:w="4072" w:type="dxa"/>
                  <w:tcMar/>
                </w:tcPr>
                <w:p w:rsidR="58DC312E" w:rsidP="24C62813" w:rsidRDefault="58DC312E" w14:paraId="6553D15E" w14:textId="22C3A5FF">
                  <w:pPr>
                    <w:pStyle w:val="ListParagraph"/>
                    <w:numPr>
                      <w:ilvl w:val="0"/>
                      <w:numId w:val="74"/>
                    </w:numPr>
                    <w:rPr>
                      <w:rFonts w:ascii="Times New Roman" w:hAnsi="Times New Roman" w:cs="Times New Roman"/>
                      <w:b w:val="0"/>
                      <w:bCs w:val="0"/>
                      <w:i w:val="0"/>
                      <w:iCs w:val="0"/>
                      <w:sz w:val="20"/>
                      <w:szCs w:val="20"/>
                      <w:u w:val="none"/>
                    </w:rPr>
                  </w:pPr>
                  <w:r w:rsidRPr="24C62813" w:rsidR="58DC312E">
                    <w:rPr>
                      <w:rFonts w:ascii="Times New Roman" w:hAnsi="Times New Roman" w:cs="Times New Roman"/>
                      <w:b w:val="0"/>
                      <w:bCs w:val="0"/>
                      <w:i w:val="0"/>
                      <w:iCs w:val="0"/>
                      <w:sz w:val="20"/>
                      <w:szCs w:val="20"/>
                      <w:u w:val="none"/>
                    </w:rPr>
                    <w:t>Solution began to adopt a more palish color</w:t>
                  </w:r>
                </w:p>
                <w:p w:rsidR="58DC312E" w:rsidP="24C62813" w:rsidRDefault="58DC312E" w14:paraId="51F245A9" w14:textId="1FBC3C97">
                  <w:pPr>
                    <w:pStyle w:val="ListParagraph"/>
                    <w:numPr>
                      <w:ilvl w:val="0"/>
                      <w:numId w:val="74"/>
                    </w:numPr>
                    <w:rPr>
                      <w:rFonts w:ascii="Times New Roman" w:hAnsi="Times New Roman" w:cs="Times New Roman"/>
                      <w:b w:val="0"/>
                      <w:bCs w:val="0"/>
                      <w:i w:val="0"/>
                      <w:iCs w:val="0"/>
                      <w:sz w:val="20"/>
                      <w:szCs w:val="20"/>
                      <w:u w:val="none"/>
                    </w:rPr>
                  </w:pPr>
                  <w:r w:rsidRPr="24C62813" w:rsidR="58DC312E">
                    <w:rPr>
                      <w:rFonts w:ascii="Times New Roman" w:hAnsi="Times New Roman" w:cs="Times New Roman"/>
                      <w:b w:val="0"/>
                      <w:bCs w:val="0"/>
                      <w:i w:val="0"/>
                      <w:iCs w:val="0"/>
                      <w:sz w:val="20"/>
                      <w:szCs w:val="20"/>
                      <w:u w:val="none"/>
                    </w:rPr>
                    <w:t>Solution did not pose any order</w:t>
                  </w:r>
                </w:p>
                <w:p w:rsidR="58DC312E" w:rsidP="24C62813" w:rsidRDefault="58DC312E" w14:paraId="389899C3" w14:textId="317E6EA2">
                  <w:pPr>
                    <w:pStyle w:val="ListParagraph"/>
                    <w:numPr>
                      <w:ilvl w:val="0"/>
                      <w:numId w:val="74"/>
                    </w:numPr>
                    <w:rPr>
                      <w:rFonts w:ascii="Times New Roman" w:hAnsi="Times New Roman" w:cs="Times New Roman"/>
                      <w:b w:val="0"/>
                      <w:bCs w:val="0"/>
                      <w:i w:val="0"/>
                      <w:iCs w:val="0"/>
                      <w:sz w:val="20"/>
                      <w:szCs w:val="20"/>
                      <w:u w:val="none"/>
                    </w:rPr>
                  </w:pPr>
                  <w:r w:rsidRPr="24C62813" w:rsidR="58DC312E">
                    <w:rPr>
                      <w:rFonts w:ascii="Times New Roman" w:hAnsi="Times New Roman" w:cs="Times New Roman"/>
                      <w:b w:val="0"/>
                      <w:bCs w:val="0"/>
                      <w:i w:val="0"/>
                      <w:iCs w:val="0"/>
                      <w:sz w:val="20"/>
                      <w:szCs w:val="20"/>
                      <w:u w:val="none"/>
                    </w:rPr>
                    <w:t xml:space="preserve">Solution did not </w:t>
                  </w:r>
                  <w:r w:rsidRPr="24C62813" w:rsidR="58DC312E">
                    <w:rPr>
                      <w:rFonts w:ascii="Times New Roman" w:hAnsi="Times New Roman" w:cs="Times New Roman"/>
                      <w:b w:val="0"/>
                      <w:bCs w:val="0"/>
                      <w:i w:val="0"/>
                      <w:iCs w:val="0"/>
                      <w:sz w:val="20"/>
                      <w:szCs w:val="20"/>
                      <w:u w:val="none"/>
                    </w:rPr>
                    <w:t>possess</w:t>
                  </w:r>
                  <w:r w:rsidRPr="24C62813" w:rsidR="58DC312E">
                    <w:rPr>
                      <w:rFonts w:ascii="Times New Roman" w:hAnsi="Times New Roman" w:cs="Times New Roman"/>
                      <w:b w:val="0"/>
                      <w:bCs w:val="0"/>
                      <w:i w:val="0"/>
                      <w:iCs w:val="0"/>
                      <w:sz w:val="20"/>
                      <w:szCs w:val="20"/>
                      <w:u w:val="none"/>
                    </w:rPr>
                    <w:t xml:space="preserve"> any suspended particles</w:t>
                  </w:r>
                  <w:r w:rsidRPr="24C62813" w:rsidR="3A9A6980">
                    <w:rPr>
                      <w:rFonts w:ascii="Times New Roman" w:hAnsi="Times New Roman" w:cs="Times New Roman"/>
                      <w:b w:val="0"/>
                      <w:bCs w:val="0"/>
                      <w:i w:val="0"/>
                      <w:iCs w:val="0"/>
                      <w:sz w:val="20"/>
                      <w:szCs w:val="20"/>
                      <w:u w:val="none"/>
                    </w:rPr>
                    <w:t>.</w:t>
                  </w:r>
                </w:p>
              </w:tc>
            </w:tr>
          </w:tbl>
          <w:p w:rsidR="203F9002" w:rsidP="24C62813" w:rsidRDefault="203F9002" w14:paraId="352E62B3" w14:textId="1E431F4F">
            <w:pPr>
              <w:pStyle w:val="Normal"/>
              <w:ind w:left="0"/>
              <w:rPr>
                <w:rFonts w:ascii="Times New Roman" w:hAnsi="Times New Roman" w:cs="Times New Roman"/>
                <w:b w:val="0"/>
                <w:bCs w:val="0"/>
                <w:i w:val="0"/>
                <w:iCs w:val="0"/>
                <w:sz w:val="20"/>
                <w:szCs w:val="20"/>
                <w:u w:val="none"/>
              </w:rPr>
            </w:pPr>
          </w:p>
          <w:p w:rsidR="203F9002" w:rsidP="24C62813" w:rsidRDefault="203F9002" w14:paraId="208E5439" w14:textId="6EFFCF4E">
            <w:pPr>
              <w:pStyle w:val="Normal"/>
              <w:ind w:left="0"/>
              <w:rPr>
                <w:rFonts w:ascii="Times New Roman" w:hAnsi="Times New Roman" w:cs="Times New Roman"/>
                <w:b w:val="0"/>
                <w:bCs w:val="0"/>
                <w:i w:val="0"/>
                <w:iCs w:val="0"/>
                <w:sz w:val="20"/>
                <w:szCs w:val="20"/>
                <w:u w:val="none"/>
              </w:rPr>
            </w:pPr>
          </w:p>
          <w:tbl>
            <w:tblPr>
              <w:tblStyle w:val="TableGrid"/>
              <w:tblW w:w="0" w:type="auto"/>
              <w:tblLook w:val="06A0" w:firstRow="1" w:lastRow="0" w:firstColumn="1" w:lastColumn="0" w:noHBand="1" w:noVBand="1"/>
            </w:tblPr>
            <w:tblGrid>
              <w:gridCol w:w="4072"/>
              <w:gridCol w:w="4072"/>
            </w:tblGrid>
            <w:tr w:rsidR="24C62813" w:rsidTr="24C62813" w14:paraId="1406C45C">
              <w:trPr>
                <w:trHeight w:val="300"/>
              </w:trPr>
              <w:tc>
                <w:tcPr>
                  <w:tcW w:w="4072" w:type="dxa"/>
                  <w:tcMar/>
                </w:tcPr>
                <w:p w:rsidR="3A9A6980" w:rsidP="24C62813" w:rsidRDefault="3A9A6980" w14:paraId="78D9EA02" w14:textId="4AFBAB09">
                  <w:pPr>
                    <w:pStyle w:val="Normal"/>
                    <w:rPr>
                      <w:rFonts w:ascii="Times New Roman" w:hAnsi="Times New Roman" w:cs="Times New Roman"/>
                      <w:b w:val="0"/>
                      <w:bCs w:val="0"/>
                      <w:i w:val="0"/>
                      <w:iCs w:val="0"/>
                      <w:sz w:val="20"/>
                      <w:szCs w:val="20"/>
                      <w:u w:val="none"/>
                    </w:rPr>
                  </w:pPr>
                  <w:r w:rsidRPr="24C62813" w:rsidR="3A9A6980">
                    <w:rPr>
                      <w:rFonts w:ascii="Times New Roman" w:hAnsi="Times New Roman" w:cs="Times New Roman"/>
                      <w:b w:val="0"/>
                      <w:bCs w:val="0"/>
                      <w:i w:val="0"/>
                      <w:iCs w:val="0"/>
                      <w:sz w:val="20"/>
                      <w:szCs w:val="20"/>
                      <w:u w:val="none"/>
                    </w:rPr>
                    <w:t>EGCG (6 hours) (pH and CI)</w:t>
                  </w:r>
                </w:p>
              </w:tc>
              <w:tc>
                <w:tcPr>
                  <w:tcW w:w="4072" w:type="dxa"/>
                  <w:tcMar/>
                </w:tcPr>
                <w:p w:rsidR="503E9456" w:rsidP="24C62813" w:rsidRDefault="503E9456" w14:paraId="700A42E4" w14:textId="516BB12A">
                  <w:pPr>
                    <w:pStyle w:val="ListParagraph"/>
                    <w:numPr>
                      <w:ilvl w:val="0"/>
                      <w:numId w:val="75"/>
                    </w:numPr>
                    <w:rPr>
                      <w:rFonts w:ascii="Times New Roman" w:hAnsi="Times New Roman" w:cs="Times New Roman"/>
                      <w:b w:val="0"/>
                      <w:bCs w:val="0"/>
                      <w:i w:val="0"/>
                      <w:iCs w:val="0"/>
                      <w:sz w:val="20"/>
                      <w:szCs w:val="20"/>
                      <w:u w:val="none"/>
                    </w:rPr>
                  </w:pPr>
                  <w:r w:rsidRPr="24C62813" w:rsidR="503E9456">
                    <w:rPr>
                      <w:rFonts w:ascii="Times New Roman" w:hAnsi="Times New Roman" w:cs="Times New Roman"/>
                      <w:b w:val="0"/>
                      <w:bCs w:val="0"/>
                      <w:i w:val="0"/>
                      <w:iCs w:val="0"/>
                      <w:sz w:val="20"/>
                      <w:szCs w:val="20"/>
                      <w:u w:val="none"/>
                    </w:rPr>
                    <w:t xml:space="preserve">Solution began to adopt a slightly more </w:t>
                  </w:r>
                  <w:r w:rsidRPr="24C62813" w:rsidR="503E9456">
                    <w:rPr>
                      <w:rFonts w:ascii="Times New Roman" w:hAnsi="Times New Roman" w:cs="Times New Roman"/>
                      <w:b w:val="0"/>
                      <w:bCs w:val="0"/>
                      <w:i w:val="0"/>
                      <w:iCs w:val="0"/>
                      <w:sz w:val="20"/>
                      <w:szCs w:val="20"/>
                      <w:u w:val="none"/>
                    </w:rPr>
                    <w:t>organish</w:t>
                  </w:r>
                  <w:r w:rsidRPr="24C62813" w:rsidR="503E9456">
                    <w:rPr>
                      <w:rFonts w:ascii="Times New Roman" w:hAnsi="Times New Roman" w:cs="Times New Roman"/>
                      <w:b w:val="0"/>
                      <w:bCs w:val="0"/>
                      <w:i w:val="0"/>
                      <w:iCs w:val="0"/>
                      <w:sz w:val="20"/>
                      <w:szCs w:val="20"/>
                      <w:u w:val="none"/>
                    </w:rPr>
                    <w:t xml:space="preserve"> color (still pale)</w:t>
                  </w:r>
                </w:p>
                <w:p w:rsidR="503E9456" w:rsidP="24C62813" w:rsidRDefault="503E9456" w14:paraId="5FEBB732" w14:textId="1AC0F84B">
                  <w:pPr>
                    <w:pStyle w:val="ListParagraph"/>
                    <w:numPr>
                      <w:ilvl w:val="0"/>
                      <w:numId w:val="75"/>
                    </w:numPr>
                    <w:rPr>
                      <w:rFonts w:ascii="Times New Roman" w:hAnsi="Times New Roman" w:cs="Times New Roman"/>
                      <w:b w:val="0"/>
                      <w:bCs w:val="0"/>
                      <w:i w:val="0"/>
                      <w:iCs w:val="0"/>
                      <w:sz w:val="20"/>
                      <w:szCs w:val="20"/>
                      <w:u w:val="none"/>
                    </w:rPr>
                  </w:pPr>
                  <w:r w:rsidRPr="24C62813" w:rsidR="503E9456">
                    <w:rPr>
                      <w:rFonts w:ascii="Times New Roman" w:hAnsi="Times New Roman" w:cs="Times New Roman"/>
                      <w:b w:val="0"/>
                      <w:bCs w:val="0"/>
                      <w:i w:val="0"/>
                      <w:iCs w:val="0"/>
                      <w:sz w:val="20"/>
                      <w:szCs w:val="20"/>
                      <w:u w:val="none"/>
                    </w:rPr>
                    <w:t>Solution did not pose any odor</w:t>
                  </w:r>
                </w:p>
                <w:p w:rsidR="503E9456" w:rsidP="24C62813" w:rsidRDefault="503E9456" w14:paraId="3A920BDE" w14:textId="40640284">
                  <w:pPr>
                    <w:pStyle w:val="ListParagraph"/>
                    <w:numPr>
                      <w:ilvl w:val="0"/>
                      <w:numId w:val="75"/>
                    </w:numPr>
                    <w:rPr>
                      <w:rFonts w:ascii="Times New Roman" w:hAnsi="Times New Roman" w:cs="Times New Roman"/>
                      <w:b w:val="0"/>
                      <w:bCs w:val="0"/>
                      <w:i w:val="0"/>
                      <w:iCs w:val="0"/>
                      <w:sz w:val="20"/>
                      <w:szCs w:val="20"/>
                      <w:u w:val="none"/>
                    </w:rPr>
                  </w:pPr>
                  <w:r w:rsidRPr="24C62813" w:rsidR="503E9456">
                    <w:rPr>
                      <w:rFonts w:ascii="Times New Roman" w:hAnsi="Times New Roman" w:cs="Times New Roman"/>
                      <w:b w:val="0"/>
                      <w:bCs w:val="0"/>
                      <w:i w:val="0"/>
                      <w:iCs w:val="0"/>
                      <w:sz w:val="20"/>
                      <w:szCs w:val="20"/>
                      <w:u w:val="none"/>
                    </w:rPr>
                    <w:t>Solution did not pose any turbidity</w:t>
                  </w:r>
                </w:p>
              </w:tc>
            </w:tr>
            <w:tr w:rsidR="24C62813" w:rsidTr="24C62813" w14:paraId="21E1C853">
              <w:trPr>
                <w:trHeight w:val="300"/>
              </w:trPr>
              <w:tc>
                <w:tcPr>
                  <w:tcW w:w="4072" w:type="dxa"/>
                  <w:tcMar/>
                </w:tcPr>
                <w:p w:rsidR="503E9456" w:rsidP="24C62813" w:rsidRDefault="503E9456" w14:paraId="105A6890" w14:textId="4FE7E7CF">
                  <w:pPr>
                    <w:pStyle w:val="Normal"/>
                    <w:rPr>
                      <w:rFonts w:ascii="Times New Roman" w:hAnsi="Times New Roman" w:cs="Times New Roman"/>
                      <w:b w:val="0"/>
                      <w:bCs w:val="0"/>
                      <w:i w:val="0"/>
                      <w:iCs w:val="0"/>
                      <w:sz w:val="20"/>
                      <w:szCs w:val="20"/>
                      <w:u w:val="none"/>
                    </w:rPr>
                  </w:pPr>
                  <w:r w:rsidRPr="24C62813" w:rsidR="503E9456">
                    <w:rPr>
                      <w:rFonts w:ascii="Times New Roman" w:hAnsi="Times New Roman" w:cs="Times New Roman"/>
                      <w:b w:val="0"/>
                      <w:bCs w:val="0"/>
                      <w:i w:val="0"/>
                      <w:iCs w:val="0"/>
                      <w:sz w:val="20"/>
                      <w:szCs w:val="20"/>
                      <w:u w:val="none"/>
                    </w:rPr>
                    <w:t>EGCG (8 hours) (pH and CI)</w:t>
                  </w:r>
                </w:p>
              </w:tc>
              <w:tc>
                <w:tcPr>
                  <w:tcW w:w="4072" w:type="dxa"/>
                  <w:tcMar/>
                </w:tcPr>
                <w:p w:rsidR="105D588E" w:rsidP="24C62813" w:rsidRDefault="105D588E" w14:paraId="3134AFEF" w14:textId="4E29BA33">
                  <w:pPr>
                    <w:pStyle w:val="ListParagraph"/>
                    <w:numPr>
                      <w:ilvl w:val="0"/>
                      <w:numId w:val="75"/>
                    </w:numPr>
                    <w:rPr>
                      <w:rFonts w:ascii="Times New Roman" w:hAnsi="Times New Roman" w:cs="Times New Roman"/>
                      <w:b w:val="0"/>
                      <w:bCs w:val="0"/>
                      <w:i w:val="0"/>
                      <w:iCs w:val="0"/>
                      <w:sz w:val="20"/>
                      <w:szCs w:val="20"/>
                      <w:u w:val="none"/>
                    </w:rPr>
                  </w:pPr>
                  <w:r w:rsidRPr="24C62813" w:rsidR="105D588E">
                    <w:rPr>
                      <w:rFonts w:ascii="Times New Roman" w:hAnsi="Times New Roman" w:cs="Times New Roman"/>
                      <w:b w:val="0"/>
                      <w:bCs w:val="0"/>
                      <w:i w:val="0"/>
                      <w:iCs w:val="0"/>
                      <w:sz w:val="20"/>
                      <w:szCs w:val="20"/>
                      <w:u w:val="none"/>
                    </w:rPr>
                    <w:t xml:space="preserve">Solution </w:t>
                  </w:r>
                  <w:r w:rsidRPr="24C62813" w:rsidR="105D588E">
                    <w:rPr>
                      <w:rFonts w:ascii="Times New Roman" w:hAnsi="Times New Roman" w:cs="Times New Roman"/>
                      <w:b w:val="0"/>
                      <w:bCs w:val="0"/>
                      <w:i w:val="0"/>
                      <w:iCs w:val="0"/>
                      <w:sz w:val="20"/>
                      <w:szCs w:val="20"/>
                      <w:u w:val="none"/>
                    </w:rPr>
                    <w:t>appeared to be</w:t>
                  </w:r>
                  <w:r w:rsidRPr="24C62813" w:rsidR="105D588E">
                    <w:rPr>
                      <w:rFonts w:ascii="Times New Roman" w:hAnsi="Times New Roman" w:cs="Times New Roman"/>
                      <w:b w:val="0"/>
                      <w:bCs w:val="0"/>
                      <w:i w:val="0"/>
                      <w:iCs w:val="0"/>
                      <w:sz w:val="20"/>
                      <w:szCs w:val="20"/>
                      <w:u w:val="none"/>
                    </w:rPr>
                    <w:t xml:space="preserve"> amber but again, posed the same properties as to odor and turbidity as original</w:t>
                  </w:r>
                </w:p>
              </w:tc>
            </w:tr>
            <w:tr w:rsidR="24C62813" w:rsidTr="24C62813" w14:paraId="6C6A144A">
              <w:trPr>
                <w:trHeight w:val="300"/>
              </w:trPr>
              <w:tc>
                <w:tcPr>
                  <w:tcW w:w="4072" w:type="dxa"/>
                  <w:tcMar/>
                </w:tcPr>
                <w:p w:rsidR="105D588E" w:rsidP="24C62813" w:rsidRDefault="105D588E" w14:paraId="4262E032" w14:textId="1729C77F">
                  <w:pPr>
                    <w:pStyle w:val="Normal"/>
                    <w:rPr>
                      <w:rFonts w:ascii="Times New Roman" w:hAnsi="Times New Roman" w:cs="Times New Roman"/>
                      <w:b w:val="0"/>
                      <w:bCs w:val="0"/>
                      <w:i w:val="0"/>
                      <w:iCs w:val="0"/>
                      <w:sz w:val="20"/>
                      <w:szCs w:val="20"/>
                      <w:u w:val="none"/>
                    </w:rPr>
                  </w:pPr>
                  <w:r w:rsidRPr="24C62813" w:rsidR="105D588E">
                    <w:rPr>
                      <w:rFonts w:ascii="Times New Roman" w:hAnsi="Times New Roman" w:cs="Times New Roman"/>
                      <w:b w:val="0"/>
                      <w:bCs w:val="0"/>
                      <w:i w:val="0"/>
                      <w:iCs w:val="0"/>
                      <w:sz w:val="20"/>
                      <w:szCs w:val="20"/>
                      <w:u w:val="none"/>
                    </w:rPr>
                    <w:t>EGCG (10 hours) (pH and CI)</w:t>
                  </w:r>
                </w:p>
              </w:tc>
              <w:tc>
                <w:tcPr>
                  <w:tcW w:w="4072" w:type="dxa"/>
                  <w:tcMar/>
                </w:tcPr>
                <w:p w:rsidR="105D588E" w:rsidP="24C62813" w:rsidRDefault="105D588E" w14:paraId="196A011E" w14:textId="67344AB7">
                  <w:pPr>
                    <w:pStyle w:val="ListParagraph"/>
                    <w:numPr>
                      <w:ilvl w:val="0"/>
                      <w:numId w:val="75"/>
                    </w:numPr>
                    <w:rPr>
                      <w:rFonts w:ascii="Times New Roman" w:hAnsi="Times New Roman" w:cs="Times New Roman"/>
                      <w:b w:val="0"/>
                      <w:bCs w:val="0"/>
                      <w:i w:val="0"/>
                      <w:iCs w:val="0"/>
                      <w:sz w:val="20"/>
                      <w:szCs w:val="20"/>
                      <w:u w:val="none"/>
                    </w:rPr>
                  </w:pPr>
                  <w:r w:rsidRPr="24C62813" w:rsidR="105D588E">
                    <w:rPr>
                      <w:rFonts w:ascii="Times New Roman" w:hAnsi="Times New Roman" w:cs="Times New Roman"/>
                      <w:b w:val="0"/>
                      <w:bCs w:val="0"/>
                      <w:i w:val="0"/>
                      <w:iCs w:val="0"/>
                      <w:sz w:val="20"/>
                      <w:szCs w:val="20"/>
                      <w:u w:val="none"/>
                    </w:rPr>
                    <w:t>PH slowly acidified as H+ ions continued to be released</w:t>
                  </w:r>
                </w:p>
                <w:p w:rsidR="105D588E" w:rsidP="24C62813" w:rsidRDefault="105D588E" w14:paraId="31D48ECB" w14:textId="1A66A397">
                  <w:pPr>
                    <w:pStyle w:val="ListParagraph"/>
                    <w:numPr>
                      <w:ilvl w:val="0"/>
                      <w:numId w:val="75"/>
                    </w:numPr>
                    <w:rPr>
                      <w:rFonts w:ascii="Times New Roman" w:hAnsi="Times New Roman" w:cs="Times New Roman"/>
                      <w:b w:val="0"/>
                      <w:bCs w:val="0"/>
                      <w:i w:val="0"/>
                      <w:iCs w:val="0"/>
                      <w:sz w:val="20"/>
                      <w:szCs w:val="20"/>
                      <w:u w:val="none"/>
                    </w:rPr>
                  </w:pPr>
                  <w:r w:rsidRPr="24C62813" w:rsidR="105D588E">
                    <w:rPr>
                      <w:rFonts w:ascii="Times New Roman" w:hAnsi="Times New Roman" w:cs="Times New Roman"/>
                      <w:b w:val="0"/>
                      <w:bCs w:val="0"/>
                      <w:i w:val="0"/>
                      <w:iCs w:val="0"/>
                      <w:sz w:val="20"/>
                      <w:szCs w:val="20"/>
                      <w:u w:val="none"/>
                    </w:rPr>
                    <w:t>Solution did not pose any order and obtained the same properties</w:t>
                  </w:r>
                  <w:r w:rsidRPr="24C62813" w:rsidR="7AA80B42">
                    <w:rPr>
                      <w:rFonts w:ascii="Times New Roman" w:hAnsi="Times New Roman" w:cs="Times New Roman"/>
                      <w:b w:val="0"/>
                      <w:bCs w:val="0"/>
                      <w:i w:val="0"/>
                      <w:iCs w:val="0"/>
                      <w:sz w:val="20"/>
                      <w:szCs w:val="20"/>
                      <w:u w:val="none"/>
                    </w:rPr>
                    <w:t xml:space="preserve"> as to turbidity.</w:t>
                  </w:r>
                </w:p>
              </w:tc>
            </w:tr>
            <w:tr w:rsidR="24C62813" w:rsidTr="24C62813" w14:paraId="77B4E321">
              <w:trPr>
                <w:trHeight w:val="300"/>
              </w:trPr>
              <w:tc>
                <w:tcPr>
                  <w:tcW w:w="4072" w:type="dxa"/>
                  <w:tcMar/>
                </w:tcPr>
                <w:p w:rsidR="7AA80B42" w:rsidP="24C62813" w:rsidRDefault="7AA80B42" w14:paraId="370C0971" w14:textId="145D1335">
                  <w:pPr>
                    <w:pStyle w:val="Normal"/>
                    <w:rPr>
                      <w:rFonts w:ascii="Times New Roman" w:hAnsi="Times New Roman" w:cs="Times New Roman"/>
                      <w:b w:val="0"/>
                      <w:bCs w:val="0"/>
                      <w:i w:val="0"/>
                      <w:iCs w:val="0"/>
                      <w:sz w:val="20"/>
                      <w:szCs w:val="20"/>
                      <w:u w:val="none"/>
                    </w:rPr>
                  </w:pPr>
                  <w:r w:rsidRPr="24C62813" w:rsidR="7AA80B42">
                    <w:rPr>
                      <w:rFonts w:ascii="Times New Roman" w:hAnsi="Times New Roman" w:cs="Times New Roman"/>
                      <w:b w:val="0"/>
                      <w:bCs w:val="0"/>
                      <w:i w:val="0"/>
                      <w:iCs w:val="0"/>
                      <w:sz w:val="20"/>
                      <w:szCs w:val="20"/>
                      <w:u w:val="none"/>
                    </w:rPr>
                    <w:t xml:space="preserve">EGCG (12 hours) </w:t>
                  </w:r>
                  <w:r w:rsidRPr="24C62813" w:rsidR="49A1FB89">
                    <w:rPr>
                      <w:rFonts w:ascii="Times New Roman" w:hAnsi="Times New Roman" w:cs="Times New Roman"/>
                      <w:b w:val="0"/>
                      <w:bCs w:val="0"/>
                      <w:i w:val="0"/>
                      <w:iCs w:val="0"/>
                      <w:sz w:val="20"/>
                      <w:szCs w:val="20"/>
                      <w:u w:val="none"/>
                    </w:rPr>
                    <w:t>(pH and CI)</w:t>
                  </w:r>
                </w:p>
              </w:tc>
              <w:tc>
                <w:tcPr>
                  <w:tcW w:w="4072" w:type="dxa"/>
                  <w:tcMar/>
                </w:tcPr>
                <w:p w:rsidR="49A1FB89" w:rsidP="24C62813" w:rsidRDefault="49A1FB89" w14:paraId="653EC5F5" w14:textId="4459F68A">
                  <w:pPr>
                    <w:pStyle w:val="ListParagraph"/>
                    <w:numPr>
                      <w:ilvl w:val="0"/>
                      <w:numId w:val="75"/>
                    </w:numPr>
                    <w:rPr>
                      <w:rFonts w:ascii="Times New Roman" w:hAnsi="Times New Roman" w:cs="Times New Roman"/>
                      <w:b w:val="0"/>
                      <w:bCs w:val="0"/>
                      <w:i w:val="0"/>
                      <w:iCs w:val="0"/>
                      <w:sz w:val="20"/>
                      <w:szCs w:val="20"/>
                      <w:u w:val="none"/>
                    </w:rPr>
                  </w:pPr>
                  <w:r w:rsidRPr="24C62813" w:rsidR="49A1FB89">
                    <w:rPr>
                      <w:rFonts w:ascii="Times New Roman" w:hAnsi="Times New Roman" w:cs="Times New Roman"/>
                      <w:b w:val="0"/>
                      <w:bCs w:val="0"/>
                      <w:i w:val="0"/>
                      <w:iCs w:val="0"/>
                      <w:sz w:val="20"/>
                      <w:szCs w:val="20"/>
                      <w:u w:val="none"/>
                    </w:rPr>
                    <w:t>PH progressively acidified and the rate of oxidation severely increased</w:t>
                  </w:r>
                </w:p>
                <w:p w:rsidR="49A1FB89" w:rsidP="24C62813" w:rsidRDefault="49A1FB89" w14:paraId="5395DD70" w14:textId="776A4DF5">
                  <w:pPr>
                    <w:pStyle w:val="ListParagraph"/>
                    <w:numPr>
                      <w:ilvl w:val="0"/>
                      <w:numId w:val="75"/>
                    </w:numPr>
                    <w:rPr>
                      <w:rFonts w:ascii="Times New Roman" w:hAnsi="Times New Roman" w:cs="Times New Roman"/>
                      <w:b w:val="0"/>
                      <w:bCs w:val="0"/>
                      <w:i w:val="0"/>
                      <w:iCs w:val="0"/>
                      <w:sz w:val="20"/>
                      <w:szCs w:val="20"/>
                      <w:u w:val="none"/>
                    </w:rPr>
                  </w:pPr>
                  <w:r w:rsidRPr="24C62813" w:rsidR="49A1FB89">
                    <w:rPr>
                      <w:rFonts w:ascii="Times New Roman" w:hAnsi="Times New Roman" w:cs="Times New Roman"/>
                      <w:b w:val="0"/>
                      <w:bCs w:val="0"/>
                      <w:i w:val="0"/>
                      <w:iCs w:val="0"/>
                      <w:sz w:val="20"/>
                      <w:szCs w:val="20"/>
                      <w:u w:val="none"/>
                    </w:rPr>
                    <w:t>Color started to turn light brownish</w:t>
                  </w:r>
                </w:p>
                <w:p w:rsidR="49A1FB89" w:rsidP="24C62813" w:rsidRDefault="49A1FB89" w14:paraId="7BFE17D3" w14:textId="4CC7A3AC">
                  <w:pPr>
                    <w:pStyle w:val="ListParagraph"/>
                    <w:numPr>
                      <w:ilvl w:val="0"/>
                      <w:numId w:val="75"/>
                    </w:numPr>
                    <w:rPr>
                      <w:rFonts w:ascii="Times New Roman" w:hAnsi="Times New Roman" w:cs="Times New Roman"/>
                      <w:b w:val="0"/>
                      <w:bCs w:val="0"/>
                      <w:i w:val="0"/>
                      <w:iCs w:val="0"/>
                      <w:sz w:val="20"/>
                      <w:szCs w:val="20"/>
                      <w:u w:val="none"/>
                    </w:rPr>
                  </w:pPr>
                  <w:r w:rsidRPr="24C62813" w:rsidR="49A1FB89">
                    <w:rPr>
                      <w:rFonts w:ascii="Times New Roman" w:hAnsi="Times New Roman" w:cs="Times New Roman"/>
                      <w:b w:val="0"/>
                      <w:bCs w:val="0"/>
                      <w:i w:val="0"/>
                      <w:iCs w:val="0"/>
                      <w:sz w:val="20"/>
                      <w:szCs w:val="20"/>
                      <w:u w:val="none"/>
                    </w:rPr>
                    <w:t xml:space="preserve">No suspended particles could be seen whatsoever and </w:t>
                  </w:r>
                  <w:r w:rsidRPr="24C62813" w:rsidR="1DC8E546">
                    <w:rPr>
                      <w:rFonts w:ascii="Times New Roman" w:hAnsi="Times New Roman" w:cs="Times New Roman"/>
                      <w:b w:val="0"/>
                      <w:bCs w:val="0"/>
                      <w:i w:val="0"/>
                      <w:iCs w:val="0"/>
                      <w:sz w:val="20"/>
                      <w:szCs w:val="20"/>
                      <w:u w:val="none"/>
                    </w:rPr>
                    <w:t>posed the same properties as to odor</w:t>
                  </w:r>
                </w:p>
              </w:tc>
            </w:tr>
            <w:tr w:rsidR="24C62813" w:rsidTr="24C62813" w14:paraId="188837D9">
              <w:trPr>
                <w:trHeight w:val="300"/>
              </w:trPr>
              <w:tc>
                <w:tcPr>
                  <w:tcW w:w="4072" w:type="dxa"/>
                  <w:tcMar/>
                </w:tcPr>
                <w:p w:rsidR="1DC8E546" w:rsidP="24C62813" w:rsidRDefault="1DC8E546" w14:paraId="0A7A28D2" w14:textId="2D367E39">
                  <w:pPr>
                    <w:pStyle w:val="Normal"/>
                    <w:rPr>
                      <w:rFonts w:ascii="Times New Roman" w:hAnsi="Times New Roman" w:cs="Times New Roman"/>
                      <w:b w:val="0"/>
                      <w:bCs w:val="0"/>
                      <w:i w:val="0"/>
                      <w:iCs w:val="0"/>
                      <w:sz w:val="20"/>
                      <w:szCs w:val="20"/>
                      <w:u w:val="none"/>
                    </w:rPr>
                  </w:pPr>
                  <w:r w:rsidRPr="24C62813" w:rsidR="1DC8E546">
                    <w:rPr>
                      <w:rFonts w:ascii="Times New Roman" w:hAnsi="Times New Roman" w:cs="Times New Roman"/>
                      <w:b w:val="0"/>
                      <w:bCs w:val="0"/>
                      <w:i w:val="0"/>
                      <w:iCs w:val="0"/>
                      <w:sz w:val="20"/>
                      <w:szCs w:val="20"/>
                      <w:u w:val="none"/>
                    </w:rPr>
                    <w:t>EGCG (14 hours) (pH and CI)</w:t>
                  </w:r>
                </w:p>
              </w:tc>
              <w:tc>
                <w:tcPr>
                  <w:tcW w:w="4072" w:type="dxa"/>
                  <w:tcMar/>
                </w:tcPr>
                <w:p w:rsidR="0EC4CD81" w:rsidP="24C62813" w:rsidRDefault="0EC4CD81" w14:paraId="2D9FBF18" w14:textId="075FFCB3">
                  <w:pPr>
                    <w:pStyle w:val="ListParagraph"/>
                    <w:numPr>
                      <w:ilvl w:val="0"/>
                      <w:numId w:val="75"/>
                    </w:numPr>
                    <w:rPr>
                      <w:rFonts w:ascii="Times New Roman" w:hAnsi="Times New Roman" w:cs="Times New Roman"/>
                      <w:b w:val="0"/>
                      <w:bCs w:val="0"/>
                      <w:i w:val="0"/>
                      <w:iCs w:val="0"/>
                      <w:sz w:val="20"/>
                      <w:szCs w:val="20"/>
                      <w:u w:val="none"/>
                    </w:rPr>
                  </w:pPr>
                  <w:r w:rsidRPr="24C62813" w:rsidR="0EC4CD81">
                    <w:rPr>
                      <w:rFonts w:ascii="Times New Roman" w:hAnsi="Times New Roman" w:cs="Times New Roman"/>
                      <w:b w:val="0"/>
                      <w:bCs w:val="0"/>
                      <w:i w:val="0"/>
                      <w:iCs w:val="0"/>
                      <w:sz w:val="20"/>
                      <w:szCs w:val="20"/>
                      <w:u w:val="none"/>
                    </w:rPr>
                    <w:t>Solution appeared a darker shade of brown as dopachrome was likely to be released in the current stage of the redox</w:t>
                  </w:r>
                </w:p>
                <w:p w:rsidR="0EC4CD81" w:rsidP="24C62813" w:rsidRDefault="0EC4CD81" w14:paraId="7ABECF5D" w14:textId="36BAF30A">
                  <w:pPr>
                    <w:pStyle w:val="ListParagraph"/>
                    <w:numPr>
                      <w:ilvl w:val="0"/>
                      <w:numId w:val="75"/>
                    </w:numPr>
                    <w:rPr>
                      <w:rFonts w:ascii="Times New Roman" w:hAnsi="Times New Roman" w:cs="Times New Roman"/>
                      <w:b w:val="0"/>
                      <w:bCs w:val="0"/>
                      <w:i w:val="0"/>
                      <w:iCs w:val="0"/>
                      <w:sz w:val="20"/>
                      <w:szCs w:val="20"/>
                      <w:u w:val="none"/>
                    </w:rPr>
                  </w:pPr>
                  <w:r w:rsidRPr="24C62813" w:rsidR="0EC4CD81">
                    <w:rPr>
                      <w:rFonts w:ascii="Times New Roman" w:hAnsi="Times New Roman" w:cs="Times New Roman"/>
                      <w:b w:val="0"/>
                      <w:bCs w:val="0"/>
                      <w:i w:val="0"/>
                      <w:iCs w:val="0"/>
                      <w:sz w:val="20"/>
                      <w:szCs w:val="20"/>
                      <w:u w:val="none"/>
                    </w:rPr>
                    <w:t>No suspended particles could be seen and posed the same properties as to odor</w:t>
                  </w:r>
                </w:p>
              </w:tc>
            </w:tr>
            <w:tr w:rsidR="24C62813" w:rsidTr="24C62813" w14:paraId="245D37A2">
              <w:trPr>
                <w:trHeight w:val="300"/>
              </w:trPr>
              <w:tc>
                <w:tcPr>
                  <w:tcW w:w="4072" w:type="dxa"/>
                  <w:tcMar/>
                </w:tcPr>
                <w:p w:rsidR="0EC4CD81" w:rsidP="24C62813" w:rsidRDefault="0EC4CD81" w14:paraId="0E9F2159" w14:textId="21A285FD">
                  <w:pPr>
                    <w:pStyle w:val="Normal"/>
                    <w:rPr>
                      <w:rFonts w:ascii="Times New Roman" w:hAnsi="Times New Roman" w:cs="Times New Roman"/>
                      <w:b w:val="0"/>
                      <w:bCs w:val="0"/>
                      <w:i w:val="0"/>
                      <w:iCs w:val="0"/>
                      <w:sz w:val="20"/>
                      <w:szCs w:val="20"/>
                      <w:u w:val="none"/>
                    </w:rPr>
                  </w:pPr>
                  <w:r w:rsidRPr="24C62813" w:rsidR="0EC4CD81">
                    <w:rPr>
                      <w:rFonts w:ascii="Times New Roman" w:hAnsi="Times New Roman" w:cs="Times New Roman"/>
                      <w:b w:val="0"/>
                      <w:bCs w:val="0"/>
                      <w:i w:val="0"/>
                      <w:iCs w:val="0"/>
                      <w:sz w:val="20"/>
                      <w:szCs w:val="20"/>
                      <w:u w:val="none"/>
                    </w:rPr>
                    <w:t>EGCG (16 hours) (pH and CI)</w:t>
                  </w:r>
                </w:p>
              </w:tc>
              <w:tc>
                <w:tcPr>
                  <w:tcW w:w="4072" w:type="dxa"/>
                  <w:tcMar/>
                </w:tcPr>
                <w:p w:rsidR="0EC4CD81" w:rsidP="24C62813" w:rsidRDefault="0EC4CD81" w14:paraId="3B6A463D" w14:textId="365FB025">
                  <w:pPr>
                    <w:pStyle w:val="ListParagraph"/>
                    <w:numPr>
                      <w:ilvl w:val="0"/>
                      <w:numId w:val="75"/>
                    </w:numPr>
                    <w:rPr>
                      <w:rFonts w:ascii="Times New Roman" w:hAnsi="Times New Roman" w:cs="Times New Roman"/>
                      <w:b w:val="0"/>
                      <w:bCs w:val="0"/>
                      <w:i w:val="0"/>
                      <w:iCs w:val="0"/>
                      <w:sz w:val="20"/>
                      <w:szCs w:val="20"/>
                      <w:u w:val="none"/>
                    </w:rPr>
                  </w:pPr>
                  <w:r w:rsidRPr="24C62813" w:rsidR="0EC4CD81">
                    <w:rPr>
                      <w:rFonts w:ascii="Times New Roman" w:hAnsi="Times New Roman" w:cs="Times New Roman"/>
                      <w:b w:val="0"/>
                      <w:bCs w:val="0"/>
                      <w:i w:val="0"/>
                      <w:iCs w:val="0"/>
                      <w:sz w:val="20"/>
                      <w:szCs w:val="20"/>
                      <w:u w:val="none"/>
                    </w:rPr>
                    <w:t>Color index was progressively increasing and appeared a dark brown color</w:t>
                  </w:r>
                </w:p>
                <w:p w:rsidR="0EC4CD81" w:rsidP="24C62813" w:rsidRDefault="0EC4CD81" w14:paraId="576200D1" w14:textId="12DCA8D9">
                  <w:pPr>
                    <w:pStyle w:val="ListParagraph"/>
                    <w:numPr>
                      <w:ilvl w:val="0"/>
                      <w:numId w:val="75"/>
                    </w:numPr>
                    <w:rPr>
                      <w:rFonts w:ascii="Times New Roman" w:hAnsi="Times New Roman" w:cs="Times New Roman"/>
                      <w:b w:val="0"/>
                      <w:bCs w:val="0"/>
                      <w:i w:val="0"/>
                      <w:iCs w:val="0"/>
                      <w:sz w:val="20"/>
                      <w:szCs w:val="20"/>
                      <w:u w:val="none"/>
                    </w:rPr>
                  </w:pPr>
                  <w:r w:rsidRPr="24C62813" w:rsidR="0EC4CD81">
                    <w:rPr>
                      <w:rFonts w:ascii="Times New Roman" w:hAnsi="Times New Roman" w:cs="Times New Roman"/>
                      <w:b w:val="0"/>
                      <w:bCs w:val="0"/>
                      <w:i w:val="0"/>
                      <w:iCs w:val="0"/>
                      <w:sz w:val="20"/>
                      <w:szCs w:val="20"/>
                      <w:u w:val="none"/>
                    </w:rPr>
                    <w:t>No suspended particles could be seen</w:t>
                  </w:r>
                </w:p>
                <w:p w:rsidR="0EC4CD81" w:rsidP="24C62813" w:rsidRDefault="0EC4CD81" w14:paraId="5E3D4CF4" w14:textId="43D5D0CD">
                  <w:pPr>
                    <w:pStyle w:val="ListParagraph"/>
                    <w:numPr>
                      <w:ilvl w:val="0"/>
                      <w:numId w:val="75"/>
                    </w:numPr>
                    <w:rPr>
                      <w:rFonts w:ascii="Times New Roman" w:hAnsi="Times New Roman" w:cs="Times New Roman"/>
                      <w:b w:val="0"/>
                      <w:bCs w:val="0"/>
                      <w:i w:val="0"/>
                      <w:iCs w:val="0"/>
                      <w:sz w:val="20"/>
                      <w:szCs w:val="20"/>
                      <w:u w:val="none"/>
                    </w:rPr>
                  </w:pPr>
                  <w:r w:rsidRPr="24C62813" w:rsidR="0EC4CD81">
                    <w:rPr>
                      <w:rFonts w:ascii="Times New Roman" w:hAnsi="Times New Roman" w:cs="Times New Roman"/>
                      <w:b w:val="0"/>
                      <w:bCs w:val="0"/>
                      <w:i w:val="0"/>
                      <w:iCs w:val="0"/>
                      <w:sz w:val="20"/>
                      <w:szCs w:val="20"/>
                      <w:u w:val="none"/>
                    </w:rPr>
                    <w:t>No odor was detected through the mask</w:t>
                  </w:r>
                </w:p>
                <w:p w:rsidR="0EC4CD81" w:rsidP="24C62813" w:rsidRDefault="0EC4CD81" w14:paraId="7F0F81D4" w14:textId="5ABFE9F8">
                  <w:pPr>
                    <w:pStyle w:val="ListParagraph"/>
                    <w:numPr>
                      <w:ilvl w:val="0"/>
                      <w:numId w:val="75"/>
                    </w:numPr>
                    <w:rPr>
                      <w:rFonts w:ascii="Times New Roman" w:hAnsi="Times New Roman" w:cs="Times New Roman"/>
                      <w:b w:val="0"/>
                      <w:bCs w:val="0"/>
                      <w:i w:val="0"/>
                      <w:iCs w:val="0"/>
                      <w:sz w:val="20"/>
                      <w:szCs w:val="20"/>
                      <w:u w:val="none"/>
                    </w:rPr>
                  </w:pPr>
                  <w:r w:rsidRPr="24C62813" w:rsidR="0EC4CD81">
                    <w:rPr>
                      <w:rFonts w:ascii="Times New Roman" w:hAnsi="Times New Roman" w:cs="Times New Roman"/>
                      <w:b w:val="0"/>
                      <w:bCs w:val="0"/>
                      <w:i w:val="0"/>
                      <w:iCs w:val="0"/>
                      <w:sz w:val="20"/>
                      <w:szCs w:val="20"/>
                      <w:u w:val="none"/>
                    </w:rPr>
                    <w:t xml:space="preserve">Color was slightly lighter than citric acid and </w:t>
                  </w:r>
                  <w:r w:rsidRPr="24C62813" w:rsidR="0EC4CD81">
                    <w:rPr>
                      <w:rFonts w:ascii="Times New Roman" w:hAnsi="Times New Roman" w:cs="Times New Roman"/>
                      <w:b w:val="0"/>
                      <w:bCs w:val="0"/>
                      <w:i w:val="0"/>
                      <w:iCs w:val="0"/>
                      <w:sz w:val="20"/>
                      <w:szCs w:val="20"/>
                      <w:u w:val="none"/>
                    </w:rPr>
                    <w:t>signifi</w:t>
                  </w:r>
                  <w:r w:rsidRPr="24C62813" w:rsidR="0EC4CD81">
                    <w:rPr>
                      <w:rFonts w:ascii="Times New Roman" w:hAnsi="Times New Roman" w:cs="Times New Roman"/>
                      <w:b w:val="0"/>
                      <w:bCs w:val="0"/>
                      <w:i w:val="0"/>
                      <w:iCs w:val="0"/>
                      <w:sz w:val="20"/>
                      <w:szCs w:val="20"/>
                      <w:u w:val="none"/>
                    </w:rPr>
                    <w:t>cantly lighter than the controlled group.</w:t>
                  </w:r>
                </w:p>
              </w:tc>
            </w:tr>
          </w:tbl>
          <w:p w:rsidR="203F9002" w:rsidP="24C62813" w:rsidRDefault="203F9002" w14:paraId="67AAF101" w14:textId="0C2FAEE6">
            <w:pPr>
              <w:pStyle w:val="Normal"/>
              <w:ind w:left="0"/>
              <w:rPr>
                <w:rFonts w:ascii="Times New Roman" w:hAnsi="Times New Roman" w:cs="Times New Roman"/>
                <w:b w:val="0"/>
                <w:bCs w:val="0"/>
                <w:i w:val="0"/>
                <w:iCs w:val="0"/>
                <w:sz w:val="20"/>
                <w:szCs w:val="20"/>
                <w:u w:val="none"/>
              </w:rPr>
            </w:pPr>
          </w:p>
          <w:p w:rsidR="203F9002" w:rsidP="24C62813" w:rsidRDefault="203F9002" w14:paraId="6EE7939C" w14:textId="32D217A8">
            <w:pPr>
              <w:pStyle w:val="Normal"/>
              <w:ind w:left="0"/>
              <w:rPr>
                <w:rFonts w:ascii="Times New Roman" w:hAnsi="Times New Roman" w:cs="Times New Roman"/>
                <w:b w:val="1"/>
                <w:bCs w:val="1"/>
                <w:i w:val="0"/>
                <w:iCs w:val="0"/>
                <w:sz w:val="20"/>
                <w:szCs w:val="20"/>
                <w:u w:val="none"/>
              </w:rPr>
            </w:pPr>
            <w:r w:rsidRPr="24C62813" w:rsidR="0212387A">
              <w:rPr>
                <w:rFonts w:ascii="Times New Roman" w:hAnsi="Times New Roman" w:cs="Times New Roman"/>
                <w:b w:val="1"/>
                <w:bCs w:val="1"/>
                <w:i w:val="0"/>
                <w:iCs w:val="0"/>
                <w:sz w:val="20"/>
                <w:szCs w:val="20"/>
                <w:u w:val="none"/>
              </w:rPr>
              <w:t>Graphs:</w:t>
            </w:r>
          </w:p>
          <w:p w:rsidR="203F9002" w:rsidP="24C62813" w:rsidRDefault="203F9002" w14:paraId="2E98C71C" w14:textId="4DEC2E0C">
            <w:pPr>
              <w:pStyle w:val="Normal"/>
              <w:ind w:left="0"/>
              <w:rPr>
                <w:rFonts w:ascii="Times New Roman" w:hAnsi="Times New Roman" w:cs="Times New Roman"/>
                <w:b w:val="1"/>
                <w:bCs w:val="1"/>
                <w:i w:val="0"/>
                <w:iCs w:val="0"/>
                <w:sz w:val="20"/>
                <w:szCs w:val="20"/>
                <w:u w:val="none"/>
              </w:rPr>
            </w:pPr>
          </w:p>
          <w:p w:rsidR="203F9002" w:rsidP="36B5B005" w:rsidRDefault="203F9002" w14:paraId="38C0C93A" w14:textId="4100075E">
            <w:pPr>
              <w:pStyle w:val="Normal"/>
              <w:ind w:left="0"/>
            </w:pPr>
            <w:r w:rsidR="0212387A">
              <w:drawing>
                <wp:inline wp14:editId="26D6F26B" wp14:anchorId="5E9626F0">
                  <wp:extent cx="3571875" cy="2095676"/>
                  <wp:effectExtent l="0" t="0" r="0" b="0"/>
                  <wp:docPr id="208331867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3318675" name="Picture 2083318675"/>
                          <pic:cNvPicPr/>
                        </pic:nvPicPr>
                        <pic:blipFill>
                          <a:blip xmlns:r="http://schemas.openxmlformats.org/officeDocument/2006/relationships" r:embed="rId1335650491">
                            <a:extLst>
                              <a:ext uri="{28A0092B-C50C-407E-A947-70E740481C1C}">
                                <a14:useLocalDpi xmlns:a14="http://schemas.microsoft.com/office/drawing/2010/main"/>
                              </a:ext>
                            </a:extLst>
                          </a:blip>
                          <a:stretch>
                            <a:fillRect/>
                          </a:stretch>
                        </pic:blipFill>
                        <pic:spPr>
                          <a:xfrm rot="0">
                            <a:off x="0" y="0"/>
                            <a:ext cx="3571875" cy="2095676"/>
                          </a:xfrm>
                          <a:prstGeom prst="rect">
                            <a:avLst/>
                          </a:prstGeom>
                        </pic:spPr>
                      </pic:pic>
                    </a:graphicData>
                  </a:graphic>
                </wp:inline>
              </w:drawing>
            </w:r>
          </w:p>
          <w:p w:rsidR="203F9002" w:rsidP="36B5B005" w:rsidRDefault="203F9002" w14:paraId="79640A91" w14:textId="2D944608">
            <w:pPr>
              <w:pStyle w:val="Normal"/>
              <w:ind w:left="0"/>
            </w:pPr>
          </w:p>
          <w:p w:rsidR="203F9002" w:rsidP="24C62813" w:rsidRDefault="203F9002" w14:paraId="2FE7D421" w14:textId="61D717E4">
            <w:pPr>
              <w:pStyle w:val="Normal"/>
              <w:ind w:left="0"/>
              <w:rPr>
                <w:rFonts w:ascii="Times New Roman" w:hAnsi="Times New Roman" w:cs="Times New Roman"/>
                <w:b w:val="0"/>
                <w:bCs w:val="0"/>
                <w:i w:val="0"/>
                <w:iCs w:val="0"/>
                <w:sz w:val="18"/>
                <w:szCs w:val="18"/>
                <w:u w:val="none"/>
              </w:rPr>
            </w:pPr>
            <w:r w:rsidRPr="24C62813" w:rsidR="0212387A">
              <w:rPr>
                <w:rFonts w:ascii="Times New Roman" w:hAnsi="Times New Roman" w:cs="Times New Roman"/>
                <w:b w:val="0"/>
                <w:bCs w:val="0"/>
                <w:i w:val="0"/>
                <w:iCs w:val="0"/>
                <w:sz w:val="18"/>
                <w:szCs w:val="18"/>
                <w:u w:val="none"/>
              </w:rPr>
              <w:t xml:space="preserve">[Figure 1]: Illustrates the acidification of the levodopa solution </w:t>
            </w:r>
            <w:r w:rsidRPr="24C62813" w:rsidR="0212387A">
              <w:rPr>
                <w:rFonts w:ascii="Times New Roman" w:hAnsi="Times New Roman" w:cs="Times New Roman"/>
                <w:b w:val="0"/>
                <w:bCs w:val="0"/>
                <w:i w:val="0"/>
                <w:iCs w:val="0"/>
                <w:sz w:val="18"/>
                <w:szCs w:val="18"/>
                <w:u w:val="none"/>
              </w:rPr>
              <w:t>containing</w:t>
            </w:r>
            <w:r w:rsidRPr="24C62813" w:rsidR="0212387A">
              <w:rPr>
                <w:rFonts w:ascii="Times New Roman" w:hAnsi="Times New Roman" w:cs="Times New Roman"/>
                <w:b w:val="0"/>
                <w:bCs w:val="0"/>
                <w:i w:val="0"/>
                <w:iCs w:val="0"/>
                <w:sz w:val="18"/>
                <w:szCs w:val="18"/>
                <w:u w:val="none"/>
              </w:rPr>
              <w:t xml:space="preserve"> various antioxidants and no antioxidants w</w:t>
            </w:r>
            <w:r w:rsidRPr="24C62813" w:rsidR="6F2F2794">
              <w:rPr>
                <w:rFonts w:ascii="Times New Roman" w:hAnsi="Times New Roman" w:cs="Times New Roman"/>
                <w:b w:val="0"/>
                <w:bCs w:val="0"/>
                <w:i w:val="0"/>
                <w:iCs w:val="0"/>
                <w:sz w:val="18"/>
                <w:szCs w:val="18"/>
                <w:u w:val="none"/>
              </w:rPr>
              <w:t>ith time relative measurements.</w:t>
            </w:r>
          </w:p>
          <w:p w:rsidR="203F9002" w:rsidP="24C62813" w:rsidRDefault="203F9002" w14:paraId="66F150C2" w14:textId="4EBEEDCB">
            <w:pPr>
              <w:pStyle w:val="Normal"/>
              <w:ind w:left="0"/>
              <w:rPr>
                <w:rFonts w:ascii="Times New Roman" w:hAnsi="Times New Roman" w:cs="Times New Roman"/>
                <w:b w:val="0"/>
                <w:bCs w:val="0"/>
                <w:i w:val="0"/>
                <w:iCs w:val="0"/>
                <w:sz w:val="18"/>
                <w:szCs w:val="18"/>
                <w:u w:val="none"/>
              </w:rPr>
            </w:pPr>
          </w:p>
          <w:p w:rsidR="203F9002" w:rsidP="36B5B005" w:rsidRDefault="203F9002" w14:paraId="5031D159" w14:textId="349CC035">
            <w:pPr>
              <w:pStyle w:val="Normal"/>
              <w:ind w:left="0"/>
            </w:pPr>
            <w:r w:rsidR="2107F9DA">
              <w:drawing>
                <wp:inline wp14:editId="44C7A8B6" wp14:anchorId="0B01B538">
                  <wp:extent cx="3741686" cy="2312665"/>
                  <wp:effectExtent l="0" t="0" r="0" b="0"/>
                  <wp:docPr id="3790920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9092012" name="Picture 379092012"/>
                          <pic:cNvPicPr/>
                        </pic:nvPicPr>
                        <pic:blipFill>
                          <a:blip xmlns:r="http://schemas.openxmlformats.org/officeDocument/2006/relationships" r:embed="rId1712552183">
                            <a:extLst>
                              <a:ext uri="{28A0092B-C50C-407E-A947-70E740481C1C}">
                                <a14:useLocalDpi xmlns:a14="http://schemas.microsoft.com/office/drawing/2010/main"/>
                              </a:ext>
                            </a:extLst>
                          </a:blip>
                          <a:stretch>
                            <a:fillRect/>
                          </a:stretch>
                        </pic:blipFill>
                        <pic:spPr>
                          <a:xfrm rot="0">
                            <a:off x="0" y="0"/>
                            <a:ext cx="3741686" cy="2312665"/>
                          </a:xfrm>
                          <a:prstGeom prst="rect">
                            <a:avLst/>
                          </a:prstGeom>
                        </pic:spPr>
                      </pic:pic>
                    </a:graphicData>
                  </a:graphic>
                </wp:inline>
              </w:drawing>
            </w:r>
          </w:p>
          <w:p w:rsidR="203F9002" w:rsidP="24C62813" w:rsidRDefault="203F9002" w14:paraId="26933F31" w14:textId="2A8B6002">
            <w:pPr>
              <w:pStyle w:val="Normal"/>
              <w:ind w:left="0"/>
              <w:rPr>
                <w:sz w:val="18"/>
                <w:szCs w:val="18"/>
              </w:rPr>
            </w:pPr>
            <w:r w:rsidRPr="24C62813" w:rsidR="2107F9DA">
              <w:rPr>
                <w:sz w:val="18"/>
                <w:szCs w:val="18"/>
              </w:rPr>
              <w:t xml:space="preserve">[Figure 2]: Illustrates the progression of “browning” that the solutions undergo </w:t>
            </w:r>
            <w:r w:rsidRPr="24C62813" w:rsidR="2107F9DA">
              <w:rPr>
                <w:sz w:val="18"/>
                <w:szCs w:val="18"/>
              </w:rPr>
              <w:t>containing</w:t>
            </w:r>
            <w:r w:rsidRPr="24C62813" w:rsidR="2107F9DA">
              <w:rPr>
                <w:sz w:val="18"/>
                <w:szCs w:val="18"/>
              </w:rPr>
              <w:t xml:space="preserve"> various antioxidants on a color index.</w:t>
            </w:r>
          </w:p>
          <w:p w:rsidR="203F9002" w:rsidP="24C62813" w:rsidRDefault="203F9002" w14:paraId="129C8333" w14:textId="5CC40193">
            <w:pPr>
              <w:pStyle w:val="Normal"/>
              <w:ind w:left="0"/>
              <w:rPr>
                <w:sz w:val="18"/>
                <w:szCs w:val="18"/>
              </w:rPr>
            </w:pPr>
          </w:p>
          <w:p w:rsidR="203F9002" w:rsidP="36B5B005" w:rsidRDefault="203F9002" w14:paraId="1A091ACA" w14:textId="28307A5D">
            <w:pPr>
              <w:pStyle w:val="Normal"/>
              <w:ind w:left="0"/>
            </w:pPr>
            <w:r w:rsidR="65C10634">
              <w:drawing>
                <wp:inline wp14:editId="5DA5FA8B" wp14:anchorId="1982C0F0">
                  <wp:extent cx="4476750" cy="2667879"/>
                  <wp:effectExtent l="0" t="0" r="0" b="0"/>
                  <wp:docPr id="826699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2669986" name="Picture 82669986"/>
                          <pic:cNvPicPr/>
                        </pic:nvPicPr>
                        <pic:blipFill>
                          <a:blip xmlns:r="http://schemas.openxmlformats.org/officeDocument/2006/relationships" r:embed="rId1314143806">
                            <a:extLst>
                              <a:ext uri="{28A0092B-C50C-407E-A947-70E740481C1C}">
                                <a14:useLocalDpi xmlns:a14="http://schemas.microsoft.com/office/drawing/2010/main"/>
                              </a:ext>
                            </a:extLst>
                          </a:blip>
                          <a:stretch>
                            <a:fillRect/>
                          </a:stretch>
                        </pic:blipFill>
                        <pic:spPr>
                          <a:xfrm rot="0">
                            <a:off x="0" y="0"/>
                            <a:ext cx="4476750" cy="2667879"/>
                          </a:xfrm>
                          <a:prstGeom prst="rect">
                            <a:avLst/>
                          </a:prstGeom>
                        </pic:spPr>
                      </pic:pic>
                    </a:graphicData>
                  </a:graphic>
                </wp:inline>
              </w:drawing>
            </w:r>
          </w:p>
          <w:p w:rsidR="203F9002" w:rsidP="36B5B005" w:rsidRDefault="203F9002" w14:paraId="392477FB" w14:textId="37CC3F22">
            <w:pPr>
              <w:pStyle w:val="Normal"/>
              <w:ind w:left="0"/>
            </w:pPr>
          </w:p>
          <w:p w:rsidR="203F9002" w:rsidP="24C62813" w:rsidRDefault="203F9002" w14:paraId="7F0BF69D" w14:textId="29B54D8C">
            <w:pPr>
              <w:pStyle w:val="Normal"/>
              <w:ind w:left="0"/>
              <w:rPr>
                <w:sz w:val="18"/>
                <w:szCs w:val="18"/>
              </w:rPr>
            </w:pPr>
            <w:r w:rsidRPr="24C62813" w:rsidR="65C10634">
              <w:rPr>
                <w:sz w:val="18"/>
                <w:szCs w:val="18"/>
              </w:rPr>
              <w:t>[Figure 3]: Illustrates the progression of “pH” in a comparison format at each timestamp.</w:t>
            </w:r>
          </w:p>
          <w:p w:rsidR="203F9002" w:rsidP="24C62813" w:rsidRDefault="203F9002" w14:paraId="007E68F4" w14:textId="46CFA42D">
            <w:pPr>
              <w:pStyle w:val="Normal"/>
              <w:ind w:left="0"/>
              <w:rPr>
                <w:sz w:val="18"/>
                <w:szCs w:val="18"/>
              </w:rPr>
            </w:pPr>
          </w:p>
          <w:p w:rsidR="203F9002" w:rsidP="36B5B005" w:rsidRDefault="203F9002" w14:paraId="306C927B" w14:textId="62795F65">
            <w:pPr>
              <w:pStyle w:val="Normal"/>
              <w:ind w:left="0"/>
            </w:pPr>
            <w:r w:rsidR="65C10634">
              <w:drawing>
                <wp:inline wp14:editId="216D7776" wp14:anchorId="74503E30">
                  <wp:extent cx="4257675" cy="2553034"/>
                  <wp:effectExtent l="0" t="0" r="0" b="0"/>
                  <wp:docPr id="7573605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57360579" name="Picture 757360579"/>
                          <pic:cNvPicPr/>
                        </pic:nvPicPr>
                        <pic:blipFill>
                          <a:blip xmlns:r="http://schemas.openxmlformats.org/officeDocument/2006/relationships" r:embed="rId1094815376">
                            <a:extLst>
                              <a:ext uri="{28A0092B-C50C-407E-A947-70E740481C1C}">
                                <a14:useLocalDpi xmlns:a14="http://schemas.microsoft.com/office/drawing/2010/main"/>
                              </a:ext>
                            </a:extLst>
                          </a:blip>
                          <a:stretch>
                            <a:fillRect/>
                          </a:stretch>
                        </pic:blipFill>
                        <pic:spPr>
                          <a:xfrm rot="0">
                            <a:off x="0" y="0"/>
                            <a:ext cx="4257675" cy="2553034"/>
                          </a:xfrm>
                          <a:prstGeom prst="rect">
                            <a:avLst/>
                          </a:prstGeom>
                        </pic:spPr>
                      </pic:pic>
                    </a:graphicData>
                  </a:graphic>
                </wp:inline>
              </w:drawing>
            </w:r>
          </w:p>
          <w:p w:rsidR="203F9002" w:rsidP="24C62813" w:rsidRDefault="203F9002" w14:paraId="3B93A0C0" w14:textId="375936B5">
            <w:pPr>
              <w:pStyle w:val="Normal"/>
              <w:ind w:left="0"/>
              <w:rPr>
                <w:sz w:val="18"/>
                <w:szCs w:val="18"/>
              </w:rPr>
            </w:pPr>
            <w:r w:rsidRPr="24C62813" w:rsidR="65C10634">
              <w:rPr>
                <w:sz w:val="18"/>
                <w:szCs w:val="18"/>
              </w:rPr>
              <w:t>[Figure 4]: Illustrates the color index avergae of all three trials of all four solution types over a 16-hour duration.</w:t>
            </w:r>
          </w:p>
          <w:p w:rsidR="203F9002" w:rsidP="24C62813" w:rsidRDefault="203F9002" w14:paraId="1CB93D2D" w14:textId="05919B49">
            <w:pPr>
              <w:pStyle w:val="Normal"/>
              <w:ind w:left="0"/>
              <w:rPr>
                <w:sz w:val="18"/>
                <w:szCs w:val="18"/>
              </w:rPr>
            </w:pPr>
          </w:p>
          <w:p w:rsidR="203F9002" w:rsidP="24C62813" w:rsidRDefault="203F9002" w14:paraId="0E39413C" w14:textId="50585244">
            <w:pPr>
              <w:pStyle w:val="Normal"/>
              <w:ind w:left="0"/>
              <w:rPr>
                <w:rFonts w:ascii="Times New Roman" w:hAnsi="Times New Roman" w:eastAsia="Times New Roman" w:cs="Times New Roman"/>
                <w:b w:val="1"/>
                <w:bCs w:val="1"/>
                <w:sz w:val="20"/>
                <w:szCs w:val="20"/>
                <w:u w:val="single"/>
              </w:rPr>
            </w:pPr>
            <w:r w:rsidRPr="24C62813" w:rsidR="2107F9DA">
              <w:rPr>
                <w:rFonts w:ascii="Times New Roman" w:hAnsi="Times New Roman" w:eastAsia="Times New Roman" w:cs="Times New Roman"/>
                <w:b w:val="1"/>
                <w:bCs w:val="1"/>
                <w:sz w:val="20"/>
                <w:szCs w:val="20"/>
                <w:u w:val="single"/>
              </w:rPr>
              <w:t>Analysis:</w:t>
            </w:r>
          </w:p>
          <w:p w:rsidR="203F9002" w:rsidP="24C62813" w:rsidRDefault="203F9002" w14:paraId="19C209A6" w14:textId="16A2F45C">
            <w:pPr>
              <w:pStyle w:val="Normal"/>
              <w:ind w:left="0"/>
              <w:rPr>
                <w:rFonts w:ascii="Times New Roman" w:hAnsi="Times New Roman" w:eastAsia="Times New Roman" w:cs="Times New Roman"/>
                <w:b w:val="1"/>
                <w:bCs w:val="1"/>
                <w:sz w:val="20"/>
                <w:szCs w:val="20"/>
              </w:rPr>
            </w:pPr>
          </w:p>
          <w:p w:rsidR="203F9002" w:rsidP="24C62813" w:rsidRDefault="203F9002" w14:paraId="2AB22C88" w14:textId="4CF26925">
            <w:pPr>
              <w:pStyle w:val="Normal"/>
              <w:ind w:left="0"/>
              <w:rPr>
                <w:rFonts w:ascii="Times New Roman" w:hAnsi="Times New Roman" w:eastAsia="Times New Roman" w:cs="Times New Roman"/>
                <w:b w:val="1"/>
                <w:bCs w:val="1"/>
                <w:sz w:val="20"/>
                <w:szCs w:val="20"/>
                <w:u w:val="single"/>
              </w:rPr>
            </w:pPr>
            <w:r w:rsidRPr="24C62813" w:rsidR="2107F9DA">
              <w:rPr>
                <w:rFonts w:ascii="Times New Roman" w:hAnsi="Times New Roman" w:eastAsia="Times New Roman" w:cs="Times New Roman"/>
                <w:b w:val="1"/>
                <w:bCs w:val="1"/>
                <w:sz w:val="20"/>
                <w:szCs w:val="20"/>
                <w:u w:val="single"/>
              </w:rPr>
              <w:t>Part I: Understanding Results:</w:t>
            </w:r>
          </w:p>
          <w:p w:rsidR="203F9002" w:rsidP="24C62813" w:rsidRDefault="203F9002" w14:paraId="172C3578" w14:textId="2A12A680">
            <w:pPr>
              <w:pStyle w:val="Normal"/>
              <w:ind w:left="0"/>
              <w:rPr>
                <w:rFonts w:ascii="Times New Roman" w:hAnsi="Times New Roman" w:eastAsia="Times New Roman" w:cs="Times New Roman"/>
                <w:b w:val="1"/>
                <w:bCs w:val="1"/>
                <w:sz w:val="20"/>
                <w:szCs w:val="20"/>
                <w:u w:val="single"/>
              </w:rPr>
            </w:pPr>
          </w:p>
          <w:p w:rsidR="203F9002" w:rsidP="24C62813" w:rsidRDefault="203F9002" w14:paraId="0646335C" w14:textId="4D7293A0">
            <w:pPr>
              <w:pStyle w:val="Normal"/>
              <w:ind w:left="0"/>
              <w:rPr>
                <w:rFonts w:ascii="Times New Roman" w:hAnsi="Times New Roman" w:eastAsia="Times New Roman" w:cs="Times New Roman"/>
                <w:b w:val="1"/>
                <w:bCs w:val="1"/>
                <w:sz w:val="20"/>
                <w:szCs w:val="20"/>
                <w:u w:val="none"/>
              </w:rPr>
            </w:pPr>
            <w:r w:rsidRPr="24C62813" w:rsidR="79CC8BD7">
              <w:rPr>
                <w:rFonts w:ascii="Times New Roman" w:hAnsi="Times New Roman" w:eastAsia="Times New Roman" w:cs="Times New Roman"/>
                <w:b w:val="1"/>
                <w:bCs w:val="1"/>
                <w:sz w:val="20"/>
                <w:szCs w:val="20"/>
                <w:u w:val="none"/>
              </w:rPr>
              <w:t>Part Ia: Core Mechanism:</w:t>
            </w:r>
          </w:p>
          <w:p w:rsidR="203F9002" w:rsidP="24C62813" w:rsidRDefault="203F9002" w14:paraId="4A97C5A1" w14:textId="6E9D57DF">
            <w:pPr>
              <w:pStyle w:val="Normal"/>
              <w:ind w:left="0"/>
              <w:rPr>
                <w:rFonts w:ascii="Times New Roman" w:hAnsi="Times New Roman" w:eastAsia="Times New Roman" w:cs="Times New Roman"/>
                <w:b w:val="1"/>
                <w:bCs w:val="1"/>
                <w:sz w:val="20"/>
                <w:szCs w:val="20"/>
                <w:u w:val="none"/>
              </w:rPr>
            </w:pPr>
          </w:p>
          <w:p w:rsidR="203F9002" w:rsidP="66381820" w:rsidRDefault="203F9002" w14:paraId="13EE71B6" w14:textId="3D6F6584">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b w:val="0"/>
                <w:bCs w:val="0"/>
                <w:sz w:val="20"/>
                <w:szCs w:val="20"/>
                <w:u w:val="none"/>
              </w:rPr>
            </w:pPr>
            <w:r w:rsidRPr="66381820" w:rsidR="3B0E6722">
              <w:rPr>
                <w:rFonts w:ascii="Times New Roman" w:hAnsi="Times New Roman" w:eastAsia="Times New Roman" w:cs="Times New Roman"/>
                <w:b w:val="0"/>
                <w:bCs w:val="0"/>
                <w:sz w:val="20"/>
                <w:szCs w:val="20"/>
                <w:u w:val="none"/>
              </w:rPr>
              <w:t xml:space="preserve">Levodopa undergoes severe auto-oxidation triggered by a redox reaction in the presence of oxygen. </w:t>
            </w:r>
            <w:r w:rsidRPr="66381820" w:rsidR="3B0E6722">
              <w:rPr>
                <w:rFonts w:ascii="Times New Roman" w:hAnsi="Times New Roman" w:eastAsia="Times New Roman" w:cs="Times New Roman"/>
                <w:b w:val="0"/>
                <w:bCs w:val="0"/>
                <w:sz w:val="20"/>
                <w:szCs w:val="20"/>
                <w:u w:val="none"/>
              </w:rPr>
              <w:t>While being accelerated by</w:t>
            </w:r>
            <w:r w:rsidRPr="66381820" w:rsidR="3B0E6722">
              <w:rPr>
                <w:rFonts w:ascii="Times New Roman" w:hAnsi="Times New Roman" w:eastAsia="Times New Roman" w:cs="Times New Roman"/>
                <w:b w:val="0"/>
                <w:bCs w:val="0"/>
                <w:sz w:val="20"/>
                <w:szCs w:val="20"/>
                <w:u w:val="none"/>
              </w:rPr>
              <w:t xml:space="preserve"> an increase in alkalinity, the specific mechanisms can be understood to prove how the color index of the s</w:t>
            </w:r>
            <w:r w:rsidRPr="66381820" w:rsidR="02B0B361">
              <w:rPr>
                <w:rFonts w:ascii="Times New Roman" w:hAnsi="Times New Roman" w:eastAsia="Times New Roman" w:cs="Times New Roman"/>
                <w:b w:val="0"/>
                <w:bCs w:val="0"/>
                <w:sz w:val="20"/>
                <w:szCs w:val="20"/>
                <w:u w:val="none"/>
              </w:rPr>
              <w:t>olution increases with an opposite reaction of the pH decreasing. At a pH of 10,</w:t>
            </w:r>
            <w:r w:rsidRPr="66381820" w:rsidR="2591302B">
              <w:rPr>
                <w:rFonts w:ascii="Times New Roman" w:hAnsi="Times New Roman" w:eastAsia="Times New Roman" w:cs="Times New Roman"/>
                <w:b w:val="0"/>
                <w:bCs w:val="0"/>
                <w:sz w:val="20"/>
                <w:szCs w:val="20"/>
                <w:u w:val="none"/>
              </w:rPr>
              <w:t xml:space="preserve"> the hydroxide ions in the alkaline solution</w:t>
            </w:r>
            <w:r w:rsidRPr="66381820" w:rsidR="076ED19D">
              <w:rPr>
                <w:rFonts w:ascii="Times New Roman" w:hAnsi="Times New Roman" w:eastAsia="Times New Roman" w:cs="Times New Roman"/>
                <w:b w:val="0"/>
                <w:bCs w:val="0"/>
                <w:sz w:val="20"/>
                <w:szCs w:val="20"/>
                <w:u w:val="none"/>
              </w:rPr>
              <w:t xml:space="preserve"> take protons from the phenolic –OH group in the solution to develop</w:t>
            </w:r>
            <w:r w:rsidRPr="66381820" w:rsidR="36CD5E92">
              <w:rPr>
                <w:rFonts w:ascii="Times New Roman" w:hAnsi="Times New Roman" w:eastAsia="Times New Roman" w:cs="Times New Roman"/>
                <w:b w:val="0"/>
                <w:bCs w:val="0"/>
                <w:sz w:val="20"/>
                <w:szCs w:val="20"/>
                <w:u w:val="none"/>
              </w:rPr>
              <w:t xml:space="preserve"> a catecholate (deprotonated phenolic –OH group</w:t>
            </w:r>
            <w:r w:rsidRPr="66381820" w:rsidR="6A57901B">
              <w:rPr>
                <w:rFonts w:ascii="Times New Roman" w:hAnsi="Times New Roman" w:eastAsia="Times New Roman" w:cs="Times New Roman"/>
                <w:b w:val="0"/>
                <w:bCs w:val="0"/>
                <w:sz w:val="20"/>
                <w:szCs w:val="20"/>
                <w:u w:val="none"/>
              </w:rPr>
              <w:t xml:space="preserve"> (dianion)). The two deprotonated phenolic oxygen</w:t>
            </w:r>
            <w:r w:rsidRPr="66381820" w:rsidR="00248D59">
              <w:rPr>
                <w:rFonts w:ascii="Times New Roman" w:hAnsi="Times New Roman" w:eastAsia="Times New Roman" w:cs="Times New Roman"/>
                <w:b w:val="0"/>
                <w:bCs w:val="0"/>
                <w:sz w:val="20"/>
                <w:szCs w:val="20"/>
                <w:u w:val="none"/>
              </w:rPr>
              <w:t xml:space="preserve"> groups</w:t>
            </w:r>
            <w:r w:rsidRPr="66381820" w:rsidR="7BC63CDF">
              <w:rPr>
                <w:rFonts w:ascii="Times New Roman" w:hAnsi="Times New Roman" w:eastAsia="Times New Roman" w:cs="Times New Roman"/>
                <w:b w:val="0"/>
                <w:bCs w:val="0"/>
                <w:sz w:val="20"/>
                <w:szCs w:val="20"/>
                <w:u w:val="none"/>
              </w:rPr>
              <w:t xml:space="preserve"> </w:t>
            </w:r>
            <w:r w:rsidRPr="66381820" w:rsidR="308E2D90">
              <w:rPr>
                <w:rFonts w:ascii="Times New Roman" w:hAnsi="Times New Roman" w:eastAsia="Times New Roman" w:cs="Times New Roman"/>
                <w:b w:val="0"/>
                <w:bCs w:val="0"/>
                <w:sz w:val="20"/>
                <w:szCs w:val="20"/>
                <w:u w:val="none"/>
              </w:rPr>
              <w:t>are automatically bonded</w:t>
            </w:r>
            <w:r w:rsidRPr="66381820" w:rsidR="684F38F6">
              <w:rPr>
                <w:rFonts w:ascii="Times New Roman" w:hAnsi="Times New Roman" w:eastAsia="Times New Roman" w:cs="Times New Roman"/>
                <w:b w:val="0"/>
                <w:bCs w:val="0"/>
                <w:sz w:val="20"/>
                <w:szCs w:val="20"/>
                <w:u w:val="none"/>
              </w:rPr>
              <w:t xml:space="preserve"> with carbon atoms that are members of the phenyl ring.</w:t>
            </w:r>
            <w:r w:rsidRPr="66381820" w:rsidR="62A0EEE2">
              <w:rPr>
                <w:rFonts w:ascii="Times New Roman" w:hAnsi="Times New Roman" w:eastAsia="Times New Roman" w:cs="Times New Roman"/>
                <w:b w:val="0"/>
                <w:bCs w:val="0"/>
                <w:sz w:val="20"/>
                <w:szCs w:val="20"/>
                <w:u w:val="none"/>
              </w:rPr>
              <w:t xml:space="preserve"> As the second oxygen group is deprotonated, the next lowest energy configuration is the pushing of the </w:t>
            </w:r>
            <w:r w:rsidRPr="66381820" w:rsidR="62A0EEE2">
              <w:rPr>
                <w:rFonts w:ascii="Times New Roman" w:hAnsi="Times New Roman" w:eastAsia="Times New Roman" w:cs="Times New Roman"/>
                <w:b w:val="0"/>
                <w:bCs w:val="0"/>
                <w:sz w:val="20"/>
                <w:szCs w:val="20"/>
                <w:u w:val="none"/>
              </w:rPr>
              <w:t>oxygen’s</w:t>
            </w:r>
            <w:r w:rsidRPr="66381820" w:rsidR="62A0EEE2">
              <w:rPr>
                <w:rFonts w:ascii="Times New Roman" w:hAnsi="Times New Roman" w:eastAsia="Times New Roman" w:cs="Times New Roman"/>
                <w:b w:val="0"/>
                <w:bCs w:val="0"/>
                <w:sz w:val="20"/>
                <w:szCs w:val="20"/>
                <w:u w:val="none"/>
              </w:rPr>
              <w:t xml:space="preserve"> electron density into the aromatic ring, thus requiring a double bond.</w:t>
            </w:r>
            <w:r w:rsidRPr="66381820" w:rsidR="684F38F6">
              <w:rPr>
                <w:rFonts w:ascii="Times New Roman" w:hAnsi="Times New Roman" w:eastAsia="Times New Roman" w:cs="Times New Roman"/>
                <w:b w:val="0"/>
                <w:bCs w:val="0"/>
                <w:sz w:val="20"/>
                <w:szCs w:val="20"/>
                <w:u w:val="none"/>
              </w:rPr>
              <w:t xml:space="preserve"> </w:t>
            </w:r>
            <w:r w:rsidRPr="66381820" w:rsidR="684F38F6">
              <w:rPr>
                <w:rFonts w:ascii="Times New Roman" w:hAnsi="Times New Roman" w:eastAsia="Times New Roman" w:cs="Times New Roman"/>
                <w:b w:val="0"/>
                <w:bCs w:val="0"/>
                <w:sz w:val="20"/>
                <w:szCs w:val="20"/>
                <w:u w:val="none"/>
              </w:rPr>
              <w:t>Ultimately, this</w:t>
            </w:r>
            <w:r w:rsidRPr="66381820" w:rsidR="684F38F6">
              <w:rPr>
                <w:rFonts w:ascii="Times New Roman" w:hAnsi="Times New Roman" w:eastAsia="Times New Roman" w:cs="Times New Roman"/>
                <w:b w:val="0"/>
                <w:bCs w:val="0"/>
                <w:sz w:val="20"/>
                <w:szCs w:val="20"/>
                <w:u w:val="none"/>
              </w:rPr>
              <w:t xml:space="preserve"> causes the </w:t>
            </w:r>
            <w:r w:rsidRPr="66381820" w:rsidR="56E9963C">
              <w:rPr>
                <w:rFonts w:ascii="Times New Roman" w:hAnsi="Times New Roman" w:eastAsia="Times New Roman" w:cs="Times New Roman"/>
                <w:b w:val="0"/>
                <w:bCs w:val="0"/>
                <w:sz w:val="20"/>
                <w:szCs w:val="20"/>
                <w:u w:val="none"/>
              </w:rPr>
              <w:t>carbon atom that is bonded to the oxygen to become</w:t>
            </w:r>
            <w:r w:rsidRPr="66381820" w:rsidR="684F38F6">
              <w:rPr>
                <w:rFonts w:ascii="Times New Roman" w:hAnsi="Times New Roman" w:eastAsia="Times New Roman" w:cs="Times New Roman"/>
                <w:b w:val="0"/>
                <w:bCs w:val="0"/>
                <w:sz w:val="20"/>
                <w:szCs w:val="20"/>
                <w:u w:val="none"/>
              </w:rPr>
              <w:t xml:space="preserve"> </w:t>
            </w:r>
            <w:r w:rsidRPr="66381820" w:rsidR="20766F90">
              <w:rPr>
                <w:rFonts w:ascii="Times New Roman" w:hAnsi="Times New Roman" w:eastAsia="Times New Roman" w:cs="Times New Roman"/>
                <w:b w:val="0"/>
                <w:bCs w:val="0"/>
                <w:sz w:val="20"/>
                <w:szCs w:val="20"/>
                <w:u w:val="none"/>
              </w:rPr>
              <w:t>electrophilic</w:t>
            </w:r>
            <w:r w:rsidRPr="66381820" w:rsidR="05B294DE">
              <w:rPr>
                <w:rFonts w:ascii="Times New Roman" w:hAnsi="Times New Roman" w:eastAsia="Times New Roman" w:cs="Times New Roman"/>
                <w:b w:val="0"/>
                <w:bCs w:val="0"/>
                <w:sz w:val="20"/>
                <w:szCs w:val="20"/>
                <w:u w:val="none"/>
              </w:rPr>
              <w:t xml:space="preserve"> as within the double bond, the oxygen atoms </w:t>
            </w:r>
            <w:r w:rsidRPr="66381820" w:rsidR="68BF25CA">
              <w:rPr>
                <w:rFonts w:ascii="Times New Roman" w:hAnsi="Times New Roman" w:eastAsia="Times New Roman" w:cs="Times New Roman"/>
                <w:b w:val="0"/>
                <w:bCs w:val="0"/>
                <w:sz w:val="20"/>
                <w:szCs w:val="20"/>
                <w:u w:val="none"/>
              </w:rPr>
              <w:t>pulls</w:t>
            </w:r>
            <w:r w:rsidRPr="66381820" w:rsidR="68BF25CA">
              <w:rPr>
                <w:rFonts w:ascii="Times New Roman" w:hAnsi="Times New Roman" w:eastAsia="Times New Roman" w:cs="Times New Roman"/>
                <w:b w:val="0"/>
                <w:bCs w:val="0"/>
                <w:sz w:val="20"/>
                <w:szCs w:val="20"/>
                <w:u w:val="none"/>
              </w:rPr>
              <w:t xml:space="preserve"> the electronegativity towards itself</w:t>
            </w:r>
            <w:r w:rsidRPr="66381820" w:rsidR="66600D86">
              <w:rPr>
                <w:rFonts w:ascii="Times New Roman" w:hAnsi="Times New Roman" w:eastAsia="Times New Roman" w:cs="Times New Roman"/>
                <w:b w:val="0"/>
                <w:bCs w:val="0"/>
                <w:sz w:val="20"/>
                <w:szCs w:val="20"/>
                <w:u w:val="none"/>
              </w:rPr>
              <w:t xml:space="preserve"> – oxygen has more protons than carbon in a more compact atom size allowing for a more effective nuclear charge – leaving carbon partially positively charged and oxygen electron-rich.</w:t>
            </w:r>
          </w:p>
          <w:p w:rsidR="203F9002" w:rsidP="24C62813" w:rsidRDefault="203F9002" w14:paraId="59CB3927" w14:textId="415764D3">
            <w:pPr>
              <w:pStyle w:val="Normal"/>
              <w:ind w:left="0"/>
              <w:rPr>
                <w:rFonts w:ascii="Times New Roman" w:hAnsi="Times New Roman" w:eastAsia="Times New Roman" w:cs="Times New Roman"/>
                <w:b w:val="0"/>
                <w:bCs w:val="0"/>
                <w:sz w:val="20"/>
                <w:szCs w:val="20"/>
                <w:u w:val="none"/>
              </w:rPr>
            </w:pPr>
            <w:r w:rsidRPr="24C62813" w:rsidR="79CC8BD7">
              <w:rPr>
                <w:rFonts w:ascii="Times New Roman" w:hAnsi="Times New Roman" w:eastAsia="Times New Roman" w:cs="Times New Roman"/>
                <w:b w:val="0"/>
                <w:bCs w:val="0"/>
                <w:sz w:val="20"/>
                <w:szCs w:val="20"/>
                <w:u w:val="none"/>
              </w:rPr>
              <w:t xml:space="preserve">          </w:t>
            </w:r>
          </w:p>
          <w:p w:rsidR="203F9002" w:rsidP="24C62813" w:rsidRDefault="203F9002" w14:paraId="0F5DC0ED" w14:textId="463A677B">
            <w:pPr>
              <w:pStyle w:val="Normal"/>
              <w:ind w:left="0"/>
              <w:rPr>
                <w:rFonts w:ascii="Times New Roman" w:hAnsi="Times New Roman" w:eastAsia="Times New Roman" w:cs="Times New Roman"/>
                <w:b w:val="0"/>
                <w:bCs w:val="0"/>
                <w:sz w:val="20"/>
                <w:szCs w:val="20"/>
                <w:u w:val="none"/>
                <w:vertAlign w:val="baseline"/>
              </w:rPr>
            </w:pPr>
            <w:r w:rsidRPr="24C62813" w:rsidR="6D51F25D">
              <w:rPr>
                <w:rFonts w:ascii="Times New Roman" w:hAnsi="Times New Roman" w:eastAsia="Times New Roman" w:cs="Times New Roman"/>
                <w:b w:val="0"/>
                <w:bCs w:val="0"/>
                <w:sz w:val="20"/>
                <w:szCs w:val="20"/>
                <w:u w:val="none"/>
              </w:rPr>
              <w:t>Meanwhile, the amine group (functional group with a lone pair) in a levodopa molecule is described as NH</w:t>
            </w:r>
            <w:r w:rsidRPr="24C62813" w:rsidR="6D51F25D">
              <w:rPr>
                <w:rFonts w:ascii="Times New Roman" w:hAnsi="Times New Roman" w:eastAsia="Times New Roman" w:cs="Times New Roman"/>
                <w:b w:val="0"/>
                <w:bCs w:val="0"/>
                <w:sz w:val="20"/>
                <w:szCs w:val="20"/>
                <w:u w:val="none"/>
                <w:vertAlign w:val="subscript"/>
              </w:rPr>
              <w:t>2</w:t>
            </w:r>
            <w:r w:rsidRPr="24C62813" w:rsidR="6D51F25D">
              <w:rPr>
                <w:rFonts w:ascii="Times New Roman" w:hAnsi="Times New Roman" w:eastAsia="Times New Roman" w:cs="Times New Roman"/>
                <w:b w:val="0"/>
                <w:bCs w:val="0"/>
                <w:sz w:val="20"/>
                <w:szCs w:val="20"/>
                <w:u w:val="none"/>
                <w:vertAlign w:val="baseline"/>
              </w:rPr>
              <w:t>.</w:t>
            </w:r>
            <w:r w:rsidRPr="24C62813" w:rsidR="4ADE1DFA">
              <w:rPr>
                <w:rFonts w:ascii="Times New Roman" w:hAnsi="Times New Roman" w:eastAsia="Times New Roman" w:cs="Times New Roman"/>
                <w:b w:val="0"/>
                <w:bCs w:val="0"/>
                <w:sz w:val="20"/>
                <w:szCs w:val="20"/>
                <w:u w:val="none"/>
                <w:vertAlign w:val="baseline"/>
              </w:rPr>
              <w:t xml:space="preserve"> Amine groups are electron-rich, meaning that upon forming a covalent bond with an atom, the group has extra electrons.</w:t>
            </w:r>
            <w:r w:rsidRPr="24C62813" w:rsidR="1E774473">
              <w:rPr>
                <w:rFonts w:ascii="Times New Roman" w:hAnsi="Times New Roman" w:eastAsia="Times New Roman" w:cs="Times New Roman"/>
                <w:b w:val="0"/>
                <w:bCs w:val="0"/>
                <w:sz w:val="20"/>
                <w:szCs w:val="20"/>
                <w:u w:val="none"/>
                <w:vertAlign w:val="baseline"/>
              </w:rPr>
              <w:t xml:space="preserve"> </w:t>
            </w:r>
            <w:r w:rsidRPr="24C62813" w:rsidR="22BC303F">
              <w:rPr>
                <w:rFonts w:ascii="Times New Roman" w:hAnsi="Times New Roman" w:eastAsia="Times New Roman" w:cs="Times New Roman"/>
                <w:b w:val="0"/>
                <w:bCs w:val="0"/>
                <w:sz w:val="20"/>
                <w:szCs w:val="20"/>
                <w:u w:val="none"/>
                <w:vertAlign w:val="baseline"/>
              </w:rPr>
              <w:t>This</w:t>
            </w:r>
            <w:r w:rsidRPr="24C62813" w:rsidR="1E774473">
              <w:rPr>
                <w:rFonts w:ascii="Times New Roman" w:hAnsi="Times New Roman" w:eastAsia="Times New Roman" w:cs="Times New Roman"/>
                <w:b w:val="0"/>
                <w:bCs w:val="0"/>
                <w:sz w:val="20"/>
                <w:szCs w:val="20"/>
                <w:u w:val="none"/>
                <w:vertAlign w:val="baseline"/>
              </w:rPr>
              <w:t xml:space="preserve"> </w:t>
            </w:r>
            <w:r w:rsidRPr="24C62813" w:rsidR="22BC303F">
              <w:rPr>
                <w:rFonts w:ascii="Times New Roman" w:hAnsi="Times New Roman" w:eastAsia="Times New Roman" w:cs="Times New Roman"/>
                <w:b w:val="0"/>
                <w:bCs w:val="0"/>
                <w:sz w:val="20"/>
                <w:szCs w:val="20"/>
                <w:u w:val="none"/>
                <w:vertAlign w:val="baseline"/>
              </w:rPr>
              <w:t xml:space="preserve">group </w:t>
            </w:r>
            <w:r w:rsidRPr="24C62813" w:rsidR="22BC303F">
              <w:rPr>
                <w:rFonts w:ascii="Times New Roman" w:hAnsi="Times New Roman" w:eastAsia="Times New Roman" w:cs="Times New Roman"/>
                <w:b w:val="0"/>
                <w:bCs w:val="0"/>
                <w:sz w:val="20"/>
                <w:szCs w:val="20"/>
                <w:u w:val="none"/>
                <w:vertAlign w:val="baseline"/>
              </w:rPr>
              <w:t>remains</w:t>
            </w:r>
            <w:r w:rsidRPr="24C62813" w:rsidR="22BC303F">
              <w:rPr>
                <w:rFonts w:ascii="Times New Roman" w:hAnsi="Times New Roman" w:eastAsia="Times New Roman" w:cs="Times New Roman"/>
                <w:b w:val="0"/>
                <w:bCs w:val="0"/>
                <w:sz w:val="20"/>
                <w:szCs w:val="20"/>
                <w:u w:val="none"/>
                <w:vertAlign w:val="baseline"/>
              </w:rPr>
              <w:t xml:space="preserve"> unprotonated </w:t>
            </w:r>
            <w:r w:rsidRPr="24C62813" w:rsidR="1E774473">
              <w:rPr>
                <w:rFonts w:ascii="Times New Roman" w:hAnsi="Times New Roman" w:eastAsia="Times New Roman" w:cs="Times New Roman"/>
                <w:b w:val="0"/>
                <w:bCs w:val="0"/>
                <w:sz w:val="20"/>
                <w:szCs w:val="20"/>
                <w:u w:val="none"/>
                <w:vertAlign w:val="baseline"/>
              </w:rPr>
              <w:t xml:space="preserve">in the presence of an alkaline </w:t>
            </w:r>
            <w:r w:rsidRPr="24C62813" w:rsidR="1E774473">
              <w:rPr>
                <w:rFonts w:ascii="Times New Roman" w:hAnsi="Times New Roman" w:eastAsia="Times New Roman" w:cs="Times New Roman"/>
                <w:b w:val="0"/>
                <w:bCs w:val="0"/>
                <w:sz w:val="20"/>
                <w:szCs w:val="20"/>
                <w:u w:val="none"/>
                <w:vertAlign w:val="baseline"/>
              </w:rPr>
              <w:t>pH,</w:t>
            </w:r>
            <w:r w:rsidRPr="24C62813" w:rsidR="1E774473">
              <w:rPr>
                <w:rFonts w:ascii="Times New Roman" w:hAnsi="Times New Roman" w:eastAsia="Times New Roman" w:cs="Times New Roman"/>
                <w:b w:val="0"/>
                <w:bCs w:val="0"/>
                <w:sz w:val="20"/>
                <w:szCs w:val="20"/>
                <w:u w:val="none"/>
                <w:vertAlign w:val="baseline"/>
              </w:rPr>
              <w:t xml:space="preserve"> it </w:t>
            </w:r>
            <w:r w:rsidRPr="24C62813" w:rsidR="1E774473">
              <w:rPr>
                <w:rFonts w:ascii="Times New Roman" w:hAnsi="Times New Roman" w:eastAsia="Times New Roman" w:cs="Times New Roman"/>
                <w:b w:val="0"/>
                <w:bCs w:val="0"/>
                <w:sz w:val="20"/>
                <w:szCs w:val="20"/>
                <w:u w:val="none"/>
                <w:vertAlign w:val="baseline"/>
              </w:rPr>
              <w:t>remains</w:t>
            </w:r>
            <w:r w:rsidRPr="24C62813" w:rsidR="1E774473">
              <w:rPr>
                <w:rFonts w:ascii="Times New Roman" w:hAnsi="Times New Roman" w:eastAsia="Times New Roman" w:cs="Times New Roman"/>
                <w:b w:val="0"/>
                <w:bCs w:val="0"/>
                <w:sz w:val="20"/>
                <w:szCs w:val="20"/>
                <w:u w:val="none"/>
                <w:vertAlign w:val="baseline"/>
              </w:rPr>
              <w:t xml:space="preserve"> unchanged with an extra lone pair – nucleophilic. It</w:t>
            </w:r>
            <w:r w:rsidRPr="24C62813" w:rsidR="1CEBD3E0">
              <w:rPr>
                <w:rFonts w:ascii="Times New Roman" w:hAnsi="Times New Roman" w:eastAsia="Times New Roman" w:cs="Times New Roman"/>
                <w:b w:val="0"/>
                <w:bCs w:val="0"/>
                <w:sz w:val="20"/>
                <w:szCs w:val="20"/>
                <w:u w:val="none"/>
                <w:vertAlign w:val="baseline"/>
              </w:rPr>
              <w:t xml:space="preserve"> is this first reaction </w:t>
            </w:r>
            <w:r w:rsidRPr="24C62813" w:rsidR="5244603B">
              <w:rPr>
                <w:rFonts w:ascii="Times New Roman" w:hAnsi="Times New Roman" w:eastAsia="Times New Roman" w:cs="Times New Roman"/>
                <w:b w:val="0"/>
                <w:bCs w:val="0"/>
                <w:sz w:val="20"/>
                <w:szCs w:val="20"/>
                <w:u w:val="none"/>
                <w:vertAlign w:val="baseline"/>
              </w:rPr>
              <w:t>of oxidation that</w:t>
            </w:r>
            <w:r w:rsidRPr="24C62813" w:rsidR="1CEBD3E0">
              <w:rPr>
                <w:rFonts w:ascii="Times New Roman" w:hAnsi="Times New Roman" w:eastAsia="Times New Roman" w:cs="Times New Roman"/>
                <w:b w:val="0"/>
                <w:bCs w:val="0"/>
                <w:sz w:val="20"/>
                <w:szCs w:val="20"/>
                <w:u w:val="none"/>
                <w:vertAlign w:val="baseline"/>
              </w:rPr>
              <w:t xml:space="preserve"> </w:t>
            </w:r>
            <w:r w:rsidRPr="24C62813" w:rsidR="1CEBD3E0">
              <w:rPr>
                <w:rFonts w:ascii="Times New Roman" w:hAnsi="Times New Roman" w:eastAsia="Times New Roman" w:cs="Times New Roman"/>
                <w:b w:val="0"/>
                <w:bCs w:val="0"/>
                <w:sz w:val="20"/>
                <w:szCs w:val="20"/>
                <w:u w:val="none"/>
                <w:vertAlign w:val="baseline"/>
              </w:rPr>
              <w:t>forms dopaquinone, providing a palish tint to the solution.</w:t>
            </w:r>
          </w:p>
          <w:p w:rsidR="203F9002" w:rsidP="24C62813" w:rsidRDefault="203F9002" w14:paraId="08BC3414" w14:textId="3A7F8CAB">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18BFF48E" w14:textId="5B472B1F">
            <w:pPr>
              <w:pStyle w:val="Normal"/>
              <w:ind w:left="0"/>
              <w:rPr>
                <w:rFonts w:ascii="Times New Roman" w:hAnsi="Times New Roman" w:eastAsia="Times New Roman" w:cs="Times New Roman"/>
                <w:b w:val="0"/>
                <w:bCs w:val="0"/>
                <w:sz w:val="20"/>
                <w:szCs w:val="20"/>
                <w:u w:val="none"/>
                <w:vertAlign w:val="baseline"/>
              </w:rPr>
            </w:pPr>
            <w:r w:rsidRPr="66381820" w:rsidR="41D8029E">
              <w:rPr>
                <w:rFonts w:ascii="Times New Roman" w:hAnsi="Times New Roman" w:eastAsia="Times New Roman" w:cs="Times New Roman"/>
                <w:b w:val="0"/>
                <w:bCs w:val="0"/>
                <w:sz w:val="20"/>
                <w:szCs w:val="20"/>
                <w:u w:val="none"/>
                <w:vertAlign w:val="baseline"/>
              </w:rPr>
              <w:t>Dopaquinone has two carbonyls. However, only</w:t>
            </w:r>
            <w:r w:rsidRPr="66381820" w:rsidR="1FAE1018">
              <w:rPr>
                <w:rFonts w:ascii="Times New Roman" w:hAnsi="Times New Roman" w:eastAsia="Times New Roman" w:cs="Times New Roman"/>
                <w:b w:val="0"/>
                <w:bCs w:val="0"/>
                <w:sz w:val="20"/>
                <w:szCs w:val="20"/>
                <w:u w:val="none"/>
                <w:vertAlign w:val="baseline"/>
              </w:rPr>
              <w:t xml:space="preserve"> one</w:t>
            </w:r>
            <w:r w:rsidRPr="66381820" w:rsidR="41D8029E">
              <w:rPr>
                <w:rFonts w:ascii="Times New Roman" w:hAnsi="Times New Roman" w:eastAsia="Times New Roman" w:cs="Times New Roman"/>
                <w:b w:val="0"/>
                <w:bCs w:val="0"/>
                <w:sz w:val="20"/>
                <w:szCs w:val="20"/>
                <w:u w:val="none"/>
                <w:vertAlign w:val="baseline"/>
              </w:rPr>
              <w:t xml:space="preserve"> of these carbonyl groups </w:t>
            </w:r>
            <w:r w:rsidRPr="66381820" w:rsidR="41D8029E">
              <w:rPr>
                <w:rFonts w:ascii="Times New Roman" w:hAnsi="Times New Roman" w:eastAsia="Times New Roman" w:cs="Times New Roman"/>
                <w:b w:val="0"/>
                <w:bCs w:val="0"/>
                <w:sz w:val="20"/>
                <w:szCs w:val="20"/>
                <w:u w:val="none"/>
                <w:vertAlign w:val="baseline"/>
              </w:rPr>
              <w:t>is</w:t>
            </w:r>
            <w:r w:rsidRPr="66381820" w:rsidR="41D8029E">
              <w:rPr>
                <w:rFonts w:ascii="Times New Roman" w:hAnsi="Times New Roman" w:eastAsia="Times New Roman" w:cs="Times New Roman"/>
                <w:b w:val="0"/>
                <w:bCs w:val="0"/>
                <w:sz w:val="20"/>
                <w:szCs w:val="20"/>
                <w:u w:val="none"/>
                <w:vertAlign w:val="baseline"/>
              </w:rPr>
              <w:t xml:space="preserve"> positioned close enough for intramolecular attack. Here, the geometric effect takes place where the amine group can only reach the carbonyl group that it is closest to. </w:t>
            </w:r>
            <w:r w:rsidRPr="66381820" w:rsidR="7095E11C">
              <w:rPr>
                <w:rFonts w:ascii="Times New Roman" w:hAnsi="Times New Roman" w:eastAsia="Times New Roman" w:cs="Times New Roman"/>
                <w:b w:val="0"/>
                <w:bCs w:val="0"/>
                <w:sz w:val="20"/>
                <w:szCs w:val="20"/>
                <w:u w:val="none"/>
                <w:vertAlign w:val="baseline"/>
              </w:rPr>
              <w:t xml:space="preserve">At </w:t>
            </w:r>
            <w:r w:rsidRPr="66381820" w:rsidR="7095E11C">
              <w:rPr>
                <w:rFonts w:ascii="Times New Roman" w:hAnsi="Times New Roman" w:eastAsia="Times New Roman" w:cs="Times New Roman"/>
                <w:b w:val="0"/>
                <w:bCs w:val="0"/>
                <w:sz w:val="20"/>
                <w:szCs w:val="20"/>
                <w:u w:val="none"/>
                <w:vertAlign w:val="baseline"/>
              </w:rPr>
              <w:t>a high</w:t>
            </w:r>
            <w:r w:rsidRPr="66381820" w:rsidR="7095E11C">
              <w:rPr>
                <w:rFonts w:ascii="Times New Roman" w:hAnsi="Times New Roman" w:eastAsia="Times New Roman" w:cs="Times New Roman"/>
                <w:b w:val="0"/>
                <w:bCs w:val="0"/>
                <w:sz w:val="20"/>
                <w:szCs w:val="20"/>
                <w:u w:val="none"/>
                <w:vertAlign w:val="baseline"/>
              </w:rPr>
              <w:t xml:space="preserve"> pH,</w:t>
            </w:r>
            <w:r w:rsidRPr="66381820" w:rsidR="5707C4AC">
              <w:rPr>
                <w:rFonts w:ascii="Times New Roman" w:hAnsi="Times New Roman" w:eastAsia="Times New Roman" w:cs="Times New Roman"/>
                <w:b w:val="0"/>
                <w:bCs w:val="0"/>
                <w:sz w:val="20"/>
                <w:szCs w:val="20"/>
                <w:u w:val="none"/>
                <w:vertAlign w:val="baseline"/>
              </w:rPr>
              <w:t xml:space="preserve"> the amine is nucleophilic.</w:t>
            </w:r>
            <w:r w:rsidRPr="66381820" w:rsidR="4C575201">
              <w:rPr>
                <w:rFonts w:ascii="Times New Roman" w:hAnsi="Times New Roman" w:eastAsia="Times New Roman" w:cs="Times New Roman"/>
                <w:b w:val="0"/>
                <w:bCs w:val="0"/>
                <w:sz w:val="20"/>
                <w:szCs w:val="20"/>
                <w:u w:val="none"/>
                <w:vertAlign w:val="baseline"/>
              </w:rPr>
              <w:t xml:space="preserve"> The</w:t>
            </w:r>
            <w:r w:rsidRPr="66381820" w:rsidR="5AB697D5">
              <w:rPr>
                <w:rFonts w:ascii="Times New Roman" w:hAnsi="Times New Roman" w:eastAsia="Times New Roman" w:cs="Times New Roman"/>
                <w:b w:val="0"/>
                <w:bCs w:val="0"/>
                <w:sz w:val="20"/>
                <w:szCs w:val="20"/>
                <w:u w:val="none"/>
                <w:vertAlign w:val="baseline"/>
              </w:rPr>
              <w:t xml:space="preserve"> lone pair on the amine attacks the electrophilic carbonyl carbon that is closest to it. This forms the C-N covalent bond. </w:t>
            </w:r>
            <w:r w:rsidRPr="66381820" w:rsidR="132AEEA4">
              <w:rPr>
                <w:rFonts w:ascii="Times New Roman" w:hAnsi="Times New Roman" w:eastAsia="Times New Roman" w:cs="Times New Roman"/>
                <w:b w:val="0"/>
                <w:bCs w:val="0"/>
                <w:sz w:val="20"/>
                <w:szCs w:val="20"/>
                <w:u w:val="none"/>
                <w:vertAlign w:val="baseline"/>
              </w:rPr>
              <w:t>Because the reacting atoms are part of the same molecule, it is known as an intramolecular nucleophilic attack.</w:t>
            </w:r>
          </w:p>
          <w:p w:rsidR="203F9002" w:rsidP="24C62813" w:rsidRDefault="203F9002" w14:paraId="274D83BE" w14:textId="35F43B2B">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678078C7" w14:textId="34D974B8">
            <w:pPr>
              <w:pStyle w:val="Normal"/>
              <w:ind w:left="0"/>
              <w:rPr>
                <w:rFonts w:ascii="Times New Roman" w:hAnsi="Times New Roman" w:eastAsia="Times New Roman" w:cs="Times New Roman"/>
                <w:b w:val="0"/>
                <w:bCs w:val="0"/>
                <w:sz w:val="20"/>
                <w:szCs w:val="20"/>
                <w:u w:val="none"/>
                <w:vertAlign w:val="baseline"/>
              </w:rPr>
            </w:pPr>
            <w:r w:rsidRPr="24C62813" w:rsidR="45F8E07A">
              <w:rPr>
                <w:rFonts w:ascii="Times New Roman" w:hAnsi="Times New Roman" w:eastAsia="Times New Roman" w:cs="Times New Roman"/>
                <w:b w:val="0"/>
                <w:bCs w:val="0"/>
                <w:sz w:val="20"/>
                <w:szCs w:val="20"/>
                <w:u w:val="none"/>
                <w:vertAlign w:val="baseline"/>
              </w:rPr>
              <w:t>This attack naturally forms a five-membered ring that is the most stable ring in the system. This ring closure product</w:t>
            </w:r>
            <w:r w:rsidRPr="24C62813" w:rsidR="3348EE1A">
              <w:rPr>
                <w:rFonts w:ascii="Times New Roman" w:hAnsi="Times New Roman" w:eastAsia="Times New Roman" w:cs="Times New Roman"/>
                <w:b w:val="0"/>
                <w:bCs w:val="0"/>
                <w:sz w:val="20"/>
                <w:szCs w:val="20"/>
                <w:u w:val="none"/>
                <w:vertAlign w:val="baseline"/>
              </w:rPr>
              <w:t xml:space="preserve"> is a molecule known as </w:t>
            </w:r>
            <w:r w:rsidRPr="24C62813" w:rsidR="3348EE1A">
              <w:rPr>
                <w:rFonts w:ascii="Times New Roman" w:hAnsi="Times New Roman" w:eastAsia="Times New Roman" w:cs="Times New Roman"/>
                <w:b w:val="0"/>
                <w:bCs w:val="0"/>
                <w:sz w:val="20"/>
                <w:szCs w:val="20"/>
                <w:u w:val="none"/>
                <w:vertAlign w:val="baseline"/>
              </w:rPr>
              <w:t>leucodopachrome</w:t>
            </w:r>
            <w:r w:rsidRPr="24C62813" w:rsidR="3348EE1A">
              <w:rPr>
                <w:rFonts w:ascii="Times New Roman" w:hAnsi="Times New Roman" w:eastAsia="Times New Roman" w:cs="Times New Roman"/>
                <w:b w:val="0"/>
                <w:bCs w:val="0"/>
                <w:sz w:val="20"/>
                <w:szCs w:val="20"/>
                <w:u w:val="none"/>
                <w:vertAlign w:val="baseline"/>
              </w:rPr>
              <w:t xml:space="preserve">. </w:t>
            </w:r>
            <w:r w:rsidRPr="24C62813" w:rsidR="3348EE1A">
              <w:rPr>
                <w:rFonts w:ascii="Times New Roman" w:hAnsi="Times New Roman" w:eastAsia="Times New Roman" w:cs="Times New Roman"/>
                <w:b w:val="0"/>
                <w:bCs w:val="0"/>
                <w:sz w:val="20"/>
                <w:szCs w:val="20"/>
                <w:u w:val="none"/>
                <w:vertAlign w:val="baseline"/>
              </w:rPr>
              <w:t>Leucodopachrome</w:t>
            </w:r>
            <w:r w:rsidRPr="24C62813" w:rsidR="3348EE1A">
              <w:rPr>
                <w:rFonts w:ascii="Times New Roman" w:hAnsi="Times New Roman" w:eastAsia="Times New Roman" w:cs="Times New Roman"/>
                <w:b w:val="0"/>
                <w:bCs w:val="0"/>
                <w:sz w:val="20"/>
                <w:szCs w:val="20"/>
                <w:u w:val="none"/>
                <w:vertAlign w:val="baseline"/>
              </w:rPr>
              <w:t xml:space="preserve"> is also very palish in color. </w:t>
            </w:r>
          </w:p>
          <w:p w:rsidR="203F9002" w:rsidP="24C62813" w:rsidRDefault="203F9002" w14:paraId="48380152" w14:textId="12696DD5">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28E05FBF" w14:textId="138327C6">
            <w:pPr>
              <w:pStyle w:val="Normal"/>
              <w:ind w:left="0"/>
              <w:rPr>
                <w:rFonts w:ascii="Times New Roman" w:hAnsi="Times New Roman" w:eastAsia="Times New Roman" w:cs="Times New Roman"/>
                <w:b w:val="0"/>
                <w:bCs w:val="0"/>
                <w:sz w:val="20"/>
                <w:szCs w:val="20"/>
                <w:u w:val="none"/>
                <w:vertAlign w:val="baseline"/>
              </w:rPr>
            </w:pPr>
            <w:r w:rsidRPr="24C62813" w:rsidR="4BFE4EC0">
              <w:rPr>
                <w:rFonts w:ascii="Times New Roman" w:hAnsi="Times New Roman" w:eastAsia="Times New Roman" w:cs="Times New Roman"/>
                <w:b w:val="0"/>
                <w:bCs w:val="0"/>
                <w:sz w:val="20"/>
                <w:szCs w:val="20"/>
                <w:u w:val="none"/>
                <w:vertAlign w:val="baseline"/>
              </w:rPr>
              <w:t xml:space="preserve">After </w:t>
            </w:r>
            <w:r w:rsidRPr="24C62813" w:rsidR="4BFE4EC0">
              <w:rPr>
                <w:rFonts w:ascii="Times New Roman" w:hAnsi="Times New Roman" w:eastAsia="Times New Roman" w:cs="Times New Roman"/>
                <w:b w:val="0"/>
                <w:bCs w:val="0"/>
                <w:sz w:val="20"/>
                <w:szCs w:val="20"/>
                <w:u w:val="none"/>
                <w:vertAlign w:val="baseline"/>
              </w:rPr>
              <w:t>leucodopachrome</w:t>
            </w:r>
            <w:r w:rsidRPr="24C62813" w:rsidR="4BFE4EC0">
              <w:rPr>
                <w:rFonts w:ascii="Times New Roman" w:hAnsi="Times New Roman" w:eastAsia="Times New Roman" w:cs="Times New Roman"/>
                <w:b w:val="0"/>
                <w:bCs w:val="0"/>
                <w:sz w:val="20"/>
                <w:szCs w:val="20"/>
                <w:u w:val="none"/>
                <w:vertAlign w:val="baseline"/>
              </w:rPr>
              <w:t xml:space="preserve"> is formed, the environment still </w:t>
            </w:r>
            <w:r w:rsidRPr="24C62813" w:rsidR="4BFE4EC0">
              <w:rPr>
                <w:rFonts w:ascii="Times New Roman" w:hAnsi="Times New Roman" w:eastAsia="Times New Roman" w:cs="Times New Roman"/>
                <w:b w:val="0"/>
                <w:bCs w:val="0"/>
                <w:sz w:val="20"/>
                <w:szCs w:val="20"/>
                <w:u w:val="none"/>
                <w:vertAlign w:val="baseline"/>
              </w:rPr>
              <w:t>contains</w:t>
            </w:r>
            <w:r w:rsidRPr="24C62813" w:rsidR="4BFE4EC0">
              <w:rPr>
                <w:rFonts w:ascii="Times New Roman" w:hAnsi="Times New Roman" w:eastAsia="Times New Roman" w:cs="Times New Roman"/>
                <w:b w:val="0"/>
                <w:bCs w:val="0"/>
                <w:sz w:val="20"/>
                <w:szCs w:val="20"/>
                <w:u w:val="none"/>
                <w:vertAlign w:val="baseline"/>
              </w:rPr>
              <w:t xml:space="preserve"> </w:t>
            </w:r>
            <w:r w:rsidRPr="24C62813" w:rsidR="4BFE4EC0">
              <w:rPr>
                <w:rFonts w:ascii="Times New Roman" w:hAnsi="Times New Roman" w:eastAsia="Times New Roman" w:cs="Times New Roman"/>
                <w:b w:val="0"/>
                <w:bCs w:val="0"/>
                <w:sz w:val="20"/>
                <w:szCs w:val="20"/>
                <w:u w:val="none"/>
                <w:vertAlign w:val="baseline"/>
              </w:rPr>
              <w:t>oxygen</w:t>
            </w:r>
            <w:r w:rsidRPr="24C62813" w:rsidR="4BFE4EC0">
              <w:rPr>
                <w:rFonts w:ascii="Times New Roman" w:hAnsi="Times New Roman" w:eastAsia="Times New Roman" w:cs="Times New Roman"/>
                <w:b w:val="0"/>
                <w:bCs w:val="0"/>
                <w:sz w:val="20"/>
                <w:szCs w:val="20"/>
                <w:u w:val="none"/>
                <w:vertAlign w:val="baseline"/>
              </w:rPr>
              <w:t xml:space="preserve"> which is a strong oxidizing agent because it is naturally</w:t>
            </w:r>
            <w:r w:rsidRPr="24C62813" w:rsidR="1897FA34">
              <w:rPr>
                <w:rFonts w:ascii="Times New Roman" w:hAnsi="Times New Roman" w:eastAsia="Times New Roman" w:cs="Times New Roman"/>
                <w:b w:val="0"/>
                <w:bCs w:val="0"/>
                <w:sz w:val="20"/>
                <w:szCs w:val="20"/>
                <w:u w:val="none"/>
                <w:vertAlign w:val="baseline"/>
              </w:rPr>
              <w:t xml:space="preserve"> a strong electron </w:t>
            </w:r>
            <w:r w:rsidRPr="24C62813" w:rsidR="77E9AA9D">
              <w:rPr>
                <w:rFonts w:ascii="Times New Roman" w:hAnsi="Times New Roman" w:eastAsia="Times New Roman" w:cs="Times New Roman"/>
                <w:b w:val="0"/>
                <w:bCs w:val="0"/>
                <w:sz w:val="20"/>
                <w:szCs w:val="20"/>
                <w:u w:val="none"/>
                <w:vertAlign w:val="baseline"/>
              </w:rPr>
              <w:t>receiver</w:t>
            </w:r>
            <w:r w:rsidRPr="24C62813" w:rsidR="1897FA34">
              <w:rPr>
                <w:rFonts w:ascii="Times New Roman" w:hAnsi="Times New Roman" w:eastAsia="Times New Roman" w:cs="Times New Roman"/>
                <w:b w:val="0"/>
                <w:bCs w:val="0"/>
                <w:sz w:val="20"/>
                <w:szCs w:val="20"/>
                <w:u w:val="none"/>
                <w:vertAlign w:val="baseline"/>
              </w:rPr>
              <w:t>.</w:t>
            </w:r>
            <w:r w:rsidRPr="24C62813" w:rsidR="760CC9A0">
              <w:rPr>
                <w:rFonts w:ascii="Times New Roman" w:hAnsi="Times New Roman" w:eastAsia="Times New Roman" w:cs="Times New Roman"/>
                <w:b w:val="0"/>
                <w:bCs w:val="0"/>
                <w:sz w:val="20"/>
                <w:szCs w:val="20"/>
                <w:u w:val="none"/>
                <w:vertAlign w:val="baseline"/>
              </w:rPr>
              <w:t xml:space="preserve"> </w:t>
            </w:r>
          </w:p>
          <w:p w:rsidR="203F9002" w:rsidP="24C62813" w:rsidRDefault="203F9002" w14:paraId="714755DD" w14:textId="48EF038D">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1143D80D" w14:textId="2FBEF13A">
            <w:pPr>
              <w:pStyle w:val="Normal"/>
              <w:ind w:left="0"/>
              <w:rPr>
                <w:rFonts w:ascii="Times New Roman" w:hAnsi="Times New Roman" w:eastAsia="Times New Roman" w:cs="Times New Roman"/>
                <w:b w:val="0"/>
                <w:bCs w:val="0"/>
                <w:sz w:val="20"/>
                <w:szCs w:val="20"/>
                <w:u w:val="none"/>
                <w:vertAlign w:val="baseline"/>
              </w:rPr>
            </w:pPr>
            <w:r w:rsidRPr="24C62813" w:rsidR="760CC9A0">
              <w:rPr>
                <w:rFonts w:ascii="Times New Roman" w:hAnsi="Times New Roman" w:eastAsia="Times New Roman" w:cs="Times New Roman"/>
                <w:b w:val="0"/>
                <w:bCs w:val="0"/>
                <w:sz w:val="20"/>
                <w:szCs w:val="20"/>
                <w:u w:val="none"/>
                <w:vertAlign w:val="baseline"/>
              </w:rPr>
              <w:t>The C-N bond</w:t>
            </w:r>
            <w:r w:rsidRPr="24C62813" w:rsidR="7EF822BB">
              <w:rPr>
                <w:rFonts w:ascii="Times New Roman" w:hAnsi="Times New Roman" w:eastAsia="Times New Roman" w:cs="Times New Roman"/>
                <w:b w:val="0"/>
                <w:bCs w:val="0"/>
                <w:sz w:val="20"/>
                <w:szCs w:val="20"/>
                <w:u w:val="none"/>
                <w:vertAlign w:val="baseline"/>
              </w:rPr>
              <w:t xml:space="preserve"> implies that the nitrogen officially becomes part of a ring,</w:t>
            </w:r>
            <w:r w:rsidRPr="24C62813" w:rsidR="6D7B50F3">
              <w:rPr>
                <w:rFonts w:ascii="Times New Roman" w:hAnsi="Times New Roman" w:eastAsia="Times New Roman" w:cs="Times New Roman"/>
                <w:b w:val="0"/>
                <w:bCs w:val="0"/>
                <w:sz w:val="20"/>
                <w:szCs w:val="20"/>
                <w:u w:val="none"/>
                <w:vertAlign w:val="baseline"/>
              </w:rPr>
              <w:t xml:space="preserve"> where the hydrogen atom is replaced by a carbon atom – nitrogen can only </w:t>
            </w:r>
            <w:r w:rsidRPr="24C62813" w:rsidR="000CC1D0">
              <w:rPr>
                <w:rFonts w:ascii="Times New Roman" w:hAnsi="Times New Roman" w:eastAsia="Times New Roman" w:cs="Times New Roman"/>
                <w:b w:val="0"/>
                <w:bCs w:val="0"/>
                <w:sz w:val="20"/>
                <w:szCs w:val="20"/>
                <w:u w:val="none"/>
                <w:vertAlign w:val="baseline"/>
              </w:rPr>
              <w:t>maintain</w:t>
            </w:r>
            <w:r w:rsidRPr="24C62813" w:rsidR="000CC1D0">
              <w:rPr>
                <w:rFonts w:ascii="Times New Roman" w:hAnsi="Times New Roman" w:eastAsia="Times New Roman" w:cs="Times New Roman"/>
                <w:b w:val="0"/>
                <w:bCs w:val="0"/>
                <w:sz w:val="20"/>
                <w:szCs w:val="20"/>
                <w:u w:val="none"/>
                <w:vertAlign w:val="baseline"/>
              </w:rPr>
              <w:t xml:space="preserve"> three covalent bonds at a time. When the lone pair attacks the electrophilic group, it becomes part of a ring which results in it</w:t>
            </w:r>
            <w:r w:rsidRPr="24C62813" w:rsidR="3A0A26DE">
              <w:rPr>
                <w:rFonts w:ascii="Times New Roman" w:hAnsi="Times New Roman" w:eastAsia="Times New Roman" w:cs="Times New Roman"/>
                <w:b w:val="0"/>
                <w:bCs w:val="0"/>
                <w:sz w:val="20"/>
                <w:szCs w:val="20"/>
                <w:u w:val="none"/>
                <w:vertAlign w:val="baseline"/>
              </w:rPr>
              <w:t xml:space="preserve"> </w:t>
            </w:r>
            <w:r w:rsidRPr="24C62813" w:rsidR="3A0A26DE">
              <w:rPr>
                <w:rFonts w:ascii="Times New Roman" w:hAnsi="Times New Roman" w:eastAsia="Times New Roman" w:cs="Times New Roman"/>
                <w:b w:val="0"/>
                <w:bCs w:val="0"/>
                <w:sz w:val="20"/>
                <w:szCs w:val="20"/>
                <w:u w:val="none"/>
                <w:vertAlign w:val="baseline"/>
              </w:rPr>
              <w:t>having</w:t>
            </w:r>
            <w:r w:rsidRPr="24C62813" w:rsidR="3A0A26DE">
              <w:rPr>
                <w:rFonts w:ascii="Times New Roman" w:hAnsi="Times New Roman" w:eastAsia="Times New Roman" w:cs="Times New Roman"/>
                <w:b w:val="0"/>
                <w:bCs w:val="0"/>
                <w:sz w:val="20"/>
                <w:szCs w:val="20"/>
                <w:u w:val="none"/>
                <w:vertAlign w:val="baseline"/>
              </w:rPr>
              <w:t xml:space="preserve"> a covalent bond to two carbon atoms and one hydrogen atom. Thus, the NH</w:t>
            </w:r>
            <w:r w:rsidRPr="24C62813" w:rsidR="3A0A26DE">
              <w:rPr>
                <w:rFonts w:ascii="Times New Roman" w:hAnsi="Times New Roman" w:eastAsia="Times New Roman" w:cs="Times New Roman"/>
                <w:b w:val="0"/>
                <w:bCs w:val="0"/>
                <w:sz w:val="20"/>
                <w:szCs w:val="20"/>
                <w:u w:val="none"/>
                <w:vertAlign w:val="subscript"/>
              </w:rPr>
              <w:t xml:space="preserve">2 </w:t>
            </w:r>
            <w:r w:rsidRPr="24C62813" w:rsidR="3A0A26DE">
              <w:rPr>
                <w:rFonts w:ascii="Times New Roman" w:hAnsi="Times New Roman" w:eastAsia="Times New Roman" w:cs="Times New Roman"/>
                <w:b w:val="0"/>
                <w:bCs w:val="0"/>
                <w:sz w:val="20"/>
                <w:szCs w:val="20"/>
                <w:u w:val="none"/>
                <w:vertAlign w:val="baseline"/>
              </w:rPr>
              <w:t xml:space="preserve">becomes NH. It </w:t>
            </w:r>
            <w:r w:rsidRPr="24C62813" w:rsidR="3A0A26DE">
              <w:rPr>
                <w:rFonts w:ascii="Times New Roman" w:hAnsi="Times New Roman" w:eastAsia="Times New Roman" w:cs="Times New Roman"/>
                <w:b w:val="0"/>
                <w:bCs w:val="0"/>
                <w:sz w:val="20"/>
                <w:szCs w:val="20"/>
                <w:u w:val="none"/>
                <w:vertAlign w:val="baseline"/>
              </w:rPr>
              <w:t>looses</w:t>
            </w:r>
            <w:r w:rsidRPr="24C62813" w:rsidR="3A0A26DE">
              <w:rPr>
                <w:rFonts w:ascii="Times New Roman" w:hAnsi="Times New Roman" w:eastAsia="Times New Roman" w:cs="Times New Roman"/>
                <w:b w:val="0"/>
                <w:bCs w:val="0"/>
                <w:sz w:val="20"/>
                <w:szCs w:val="20"/>
                <w:u w:val="none"/>
                <w:vertAlign w:val="baseline"/>
              </w:rPr>
              <w:t xml:space="preserve"> th</w:t>
            </w:r>
            <w:r w:rsidRPr="24C62813" w:rsidR="438AD8D9">
              <w:rPr>
                <w:rFonts w:ascii="Times New Roman" w:hAnsi="Times New Roman" w:eastAsia="Times New Roman" w:cs="Times New Roman"/>
                <w:b w:val="0"/>
                <w:bCs w:val="0"/>
                <w:sz w:val="20"/>
                <w:szCs w:val="20"/>
                <w:u w:val="none"/>
                <w:vertAlign w:val="baseline"/>
              </w:rPr>
              <w:t xml:space="preserve">e hydrogen atom. </w:t>
            </w:r>
          </w:p>
          <w:p w:rsidR="203F9002" w:rsidP="24C62813" w:rsidRDefault="203F9002" w14:paraId="222F9EE7" w14:textId="1BEA2171">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61E70C1A" w14:textId="2DD85B7F">
            <w:pPr>
              <w:pStyle w:val="Normal"/>
              <w:ind w:left="0"/>
              <w:rPr>
                <w:rFonts w:ascii="Times New Roman" w:hAnsi="Times New Roman" w:eastAsia="Times New Roman" w:cs="Times New Roman"/>
                <w:b w:val="0"/>
                <w:bCs w:val="0"/>
                <w:sz w:val="20"/>
                <w:szCs w:val="20"/>
                <w:u w:val="none"/>
                <w:vertAlign w:val="baseline"/>
              </w:rPr>
            </w:pPr>
            <w:r w:rsidRPr="66381820" w:rsidR="155A6896">
              <w:rPr>
                <w:rFonts w:ascii="Times New Roman" w:hAnsi="Times New Roman" w:eastAsia="Times New Roman" w:cs="Times New Roman"/>
                <w:b w:val="0"/>
                <w:bCs w:val="0"/>
                <w:sz w:val="20"/>
                <w:szCs w:val="20"/>
                <w:u w:val="none"/>
                <w:vertAlign w:val="baseline"/>
              </w:rPr>
              <w:t>Leucodopachrome</w:t>
            </w:r>
            <w:r w:rsidRPr="66381820" w:rsidR="155A6896">
              <w:rPr>
                <w:rFonts w:ascii="Times New Roman" w:hAnsi="Times New Roman" w:eastAsia="Times New Roman" w:cs="Times New Roman"/>
                <w:b w:val="0"/>
                <w:bCs w:val="0"/>
                <w:sz w:val="20"/>
                <w:szCs w:val="20"/>
                <w:u w:val="none"/>
                <w:vertAlign w:val="baseline"/>
              </w:rPr>
              <w:t xml:space="preserve"> has two hydrogen atoms that may still be removed as well as electrons that may </w:t>
            </w:r>
            <w:r w:rsidRPr="66381820" w:rsidR="155A6896">
              <w:rPr>
                <w:rFonts w:ascii="Times New Roman" w:hAnsi="Times New Roman" w:eastAsia="Times New Roman" w:cs="Times New Roman"/>
                <w:b w:val="0"/>
                <w:bCs w:val="0"/>
                <w:sz w:val="20"/>
                <w:szCs w:val="20"/>
                <w:u w:val="none"/>
                <w:vertAlign w:val="baseline"/>
              </w:rPr>
              <w:t>donated</w:t>
            </w:r>
            <w:r w:rsidRPr="66381820" w:rsidR="155A6896">
              <w:rPr>
                <w:rFonts w:ascii="Times New Roman" w:hAnsi="Times New Roman" w:eastAsia="Times New Roman" w:cs="Times New Roman"/>
                <w:b w:val="0"/>
                <w:bCs w:val="0"/>
                <w:sz w:val="20"/>
                <w:szCs w:val="20"/>
                <w:u w:val="none"/>
                <w:vertAlign w:val="baseline"/>
              </w:rPr>
              <w:t xml:space="preserve"> to the oxygen.</w:t>
            </w:r>
            <w:r w:rsidRPr="66381820" w:rsidR="585BA95A">
              <w:rPr>
                <w:rFonts w:ascii="Times New Roman" w:hAnsi="Times New Roman" w:eastAsia="Times New Roman" w:cs="Times New Roman"/>
                <w:b w:val="0"/>
                <w:bCs w:val="0"/>
                <w:sz w:val="20"/>
                <w:szCs w:val="20"/>
                <w:u w:val="none"/>
                <w:vertAlign w:val="baseline"/>
              </w:rPr>
              <w:t xml:space="preserve"> Oxygen atoms oxidize </w:t>
            </w:r>
            <w:r w:rsidRPr="66381820" w:rsidR="585BA95A">
              <w:rPr>
                <w:rFonts w:ascii="Times New Roman" w:hAnsi="Times New Roman" w:eastAsia="Times New Roman" w:cs="Times New Roman"/>
                <w:b w:val="0"/>
                <w:bCs w:val="0"/>
                <w:sz w:val="20"/>
                <w:szCs w:val="20"/>
                <w:u w:val="none"/>
                <w:vertAlign w:val="baseline"/>
              </w:rPr>
              <w:t>leucodopachrome</w:t>
            </w:r>
            <w:r w:rsidRPr="66381820" w:rsidR="06AC4270">
              <w:rPr>
                <w:rFonts w:ascii="Times New Roman" w:hAnsi="Times New Roman" w:eastAsia="Times New Roman" w:cs="Times New Roman"/>
                <w:b w:val="0"/>
                <w:bCs w:val="0"/>
                <w:sz w:val="20"/>
                <w:szCs w:val="20"/>
                <w:u w:val="none"/>
                <w:vertAlign w:val="baseline"/>
              </w:rPr>
              <w:t xml:space="preserve"> to accept the electrons that are preventing the molecule from being fully conjugated</w:t>
            </w:r>
            <w:r w:rsidRPr="66381820" w:rsidR="70522FD0">
              <w:rPr>
                <w:rFonts w:ascii="Times New Roman" w:hAnsi="Times New Roman" w:eastAsia="Times New Roman" w:cs="Times New Roman"/>
                <w:b w:val="0"/>
                <w:bCs w:val="0"/>
                <w:sz w:val="20"/>
                <w:szCs w:val="20"/>
                <w:u w:val="none"/>
                <w:vertAlign w:val="baseline"/>
              </w:rPr>
              <w:t xml:space="preserve"> – sigma bonds do not allow for the delocalization of electrons</w:t>
            </w:r>
            <w:r w:rsidRPr="66381820" w:rsidR="3AD80B9D">
              <w:rPr>
                <w:rFonts w:ascii="Times New Roman" w:hAnsi="Times New Roman" w:eastAsia="Times New Roman" w:cs="Times New Roman"/>
                <w:b w:val="0"/>
                <w:bCs w:val="0"/>
                <w:sz w:val="20"/>
                <w:szCs w:val="20"/>
                <w:u w:val="none"/>
                <w:vertAlign w:val="baseline"/>
              </w:rPr>
              <w:t xml:space="preserve"> as it tightly holds electrons between two atoms. The hydrogen protons are then released into the solution where the carbon atoms that had to form 4 sigma bonds can rehybridiz</w:t>
            </w:r>
            <w:r w:rsidRPr="66381820" w:rsidR="67508C58">
              <w:rPr>
                <w:rFonts w:ascii="Times New Roman" w:hAnsi="Times New Roman" w:eastAsia="Times New Roman" w:cs="Times New Roman"/>
                <w:b w:val="0"/>
                <w:bCs w:val="0"/>
                <w:sz w:val="20"/>
                <w:szCs w:val="20"/>
                <w:u w:val="none"/>
                <w:vertAlign w:val="baseline"/>
              </w:rPr>
              <w:t xml:space="preserve">e to form the lowest energy arrangement possible. Originally, carbon </w:t>
            </w:r>
            <w:r w:rsidRPr="66381820" w:rsidR="67508C58">
              <w:rPr>
                <w:rFonts w:ascii="Times New Roman" w:hAnsi="Times New Roman" w:eastAsia="Times New Roman" w:cs="Times New Roman"/>
                <w:b w:val="0"/>
                <w:bCs w:val="0"/>
                <w:sz w:val="20"/>
                <w:szCs w:val="20"/>
                <w:u w:val="none"/>
                <w:vertAlign w:val="baseline"/>
              </w:rPr>
              <w:t>maintained</w:t>
            </w:r>
            <w:r w:rsidRPr="66381820" w:rsidR="67508C58">
              <w:rPr>
                <w:rFonts w:ascii="Times New Roman" w:hAnsi="Times New Roman" w:eastAsia="Times New Roman" w:cs="Times New Roman"/>
                <w:b w:val="0"/>
                <w:bCs w:val="0"/>
                <w:sz w:val="20"/>
                <w:szCs w:val="20"/>
                <w:u w:val="none"/>
                <w:vertAlign w:val="baseline"/>
              </w:rPr>
              <w:t xml:space="preserve"> four sigma bonds that utilized </w:t>
            </w:r>
            <w:r w:rsidRPr="66381820" w:rsidR="1FA7C423">
              <w:rPr>
                <w:rFonts w:ascii="Times New Roman" w:hAnsi="Times New Roman" w:eastAsia="Times New Roman" w:cs="Times New Roman"/>
                <w:b w:val="0"/>
                <w:bCs w:val="0"/>
                <w:sz w:val="20"/>
                <w:szCs w:val="20"/>
                <w:u w:val="none"/>
                <w:vertAlign w:val="baseline"/>
              </w:rPr>
              <w:t>2</w:t>
            </w:r>
            <w:r w:rsidRPr="66381820" w:rsidR="67508C58">
              <w:rPr>
                <w:rFonts w:ascii="Times New Roman" w:hAnsi="Times New Roman" w:eastAsia="Times New Roman" w:cs="Times New Roman"/>
                <w:b w:val="0"/>
                <w:bCs w:val="0"/>
                <w:sz w:val="20"/>
                <w:szCs w:val="20"/>
                <w:u w:val="none"/>
                <w:vertAlign w:val="baseline"/>
              </w:rPr>
              <w:t xml:space="preserve">s and </w:t>
            </w:r>
            <w:r w:rsidRPr="66381820" w:rsidR="652721B9">
              <w:rPr>
                <w:rFonts w:ascii="Times New Roman" w:hAnsi="Times New Roman" w:eastAsia="Times New Roman" w:cs="Times New Roman"/>
                <w:b w:val="0"/>
                <w:bCs w:val="0"/>
                <w:sz w:val="20"/>
                <w:szCs w:val="20"/>
                <w:u w:val="none"/>
                <w:vertAlign w:val="baseline"/>
              </w:rPr>
              <w:t>2</w:t>
            </w:r>
            <w:r w:rsidRPr="66381820" w:rsidR="67508C58">
              <w:rPr>
                <w:rFonts w:ascii="Times New Roman" w:hAnsi="Times New Roman" w:eastAsia="Times New Roman" w:cs="Times New Roman"/>
                <w:b w:val="0"/>
                <w:bCs w:val="0"/>
                <w:sz w:val="20"/>
                <w:szCs w:val="20"/>
                <w:u w:val="none"/>
                <w:vertAlign w:val="baseline"/>
              </w:rPr>
              <w:t xml:space="preserve">p </w:t>
            </w:r>
            <w:r w:rsidRPr="66381820" w:rsidR="67508C58">
              <w:rPr>
                <w:rFonts w:ascii="Times New Roman" w:hAnsi="Times New Roman" w:eastAsia="Times New Roman" w:cs="Times New Roman"/>
                <w:b w:val="0"/>
                <w:bCs w:val="0"/>
                <w:sz w:val="20"/>
                <w:szCs w:val="20"/>
                <w:u w:val="none"/>
                <w:vertAlign w:val="baseline"/>
              </w:rPr>
              <w:t>orbital</w:t>
            </w:r>
            <w:r w:rsidRPr="66381820" w:rsidR="67508C58">
              <w:rPr>
                <w:rFonts w:ascii="Times New Roman" w:hAnsi="Times New Roman" w:eastAsia="Times New Roman" w:cs="Times New Roman"/>
                <w:b w:val="0"/>
                <w:bCs w:val="0"/>
                <w:sz w:val="20"/>
                <w:szCs w:val="20"/>
                <w:u w:val="none"/>
                <w:vertAlign w:val="baseline"/>
              </w:rPr>
              <w:t xml:space="preserve"> in the valence shell to develop 4 sigma bonds.</w:t>
            </w:r>
            <w:r w:rsidRPr="66381820" w:rsidR="3A8BAD04">
              <w:rPr>
                <w:rFonts w:ascii="Times New Roman" w:hAnsi="Times New Roman" w:eastAsia="Times New Roman" w:cs="Times New Roman"/>
                <w:b w:val="0"/>
                <w:bCs w:val="0"/>
                <w:sz w:val="20"/>
                <w:szCs w:val="20"/>
                <w:u w:val="none"/>
                <w:vertAlign w:val="baseline"/>
              </w:rPr>
              <w:t xml:space="preserve"> </w:t>
            </w:r>
            <w:r w:rsidRPr="66381820" w:rsidR="37D2E174">
              <w:rPr>
                <w:rFonts w:ascii="Times New Roman" w:hAnsi="Times New Roman" w:eastAsia="Times New Roman" w:cs="Times New Roman"/>
                <w:b w:val="0"/>
                <w:bCs w:val="0"/>
                <w:sz w:val="20"/>
                <w:szCs w:val="20"/>
                <w:u w:val="none"/>
                <w:vertAlign w:val="baseline"/>
              </w:rPr>
              <w:t>However, when the sigma bond between hydrogen and carbon is removed,</w:t>
            </w:r>
            <w:r w:rsidRPr="66381820" w:rsidR="3E102992">
              <w:rPr>
                <w:rFonts w:ascii="Times New Roman" w:hAnsi="Times New Roman" w:eastAsia="Times New Roman" w:cs="Times New Roman"/>
                <w:b w:val="0"/>
                <w:bCs w:val="0"/>
                <w:sz w:val="20"/>
                <w:szCs w:val="20"/>
                <w:u w:val="none"/>
                <w:vertAlign w:val="baseline"/>
              </w:rPr>
              <w:t xml:space="preserve"> one p </w:t>
            </w:r>
            <w:r w:rsidRPr="66381820" w:rsidR="6DEAB34B">
              <w:rPr>
                <w:rFonts w:ascii="Times New Roman" w:hAnsi="Times New Roman" w:eastAsia="Times New Roman" w:cs="Times New Roman"/>
                <w:b w:val="0"/>
                <w:bCs w:val="0"/>
                <w:sz w:val="20"/>
                <w:szCs w:val="20"/>
                <w:u w:val="none"/>
                <w:vertAlign w:val="baseline"/>
              </w:rPr>
              <w:t>orbital</w:t>
            </w:r>
            <w:r w:rsidRPr="66381820" w:rsidR="3E102992">
              <w:rPr>
                <w:rFonts w:ascii="Times New Roman" w:hAnsi="Times New Roman" w:eastAsia="Times New Roman" w:cs="Times New Roman"/>
                <w:b w:val="0"/>
                <w:bCs w:val="0"/>
                <w:sz w:val="20"/>
                <w:szCs w:val="20"/>
                <w:u w:val="none"/>
                <w:vertAlign w:val="baseline"/>
              </w:rPr>
              <w:t xml:space="preserve"> is</w:t>
            </w:r>
            <w:r w:rsidRPr="66381820" w:rsidR="7DD1A0C6">
              <w:rPr>
                <w:rFonts w:ascii="Times New Roman" w:hAnsi="Times New Roman" w:eastAsia="Times New Roman" w:cs="Times New Roman"/>
                <w:b w:val="0"/>
                <w:bCs w:val="0"/>
                <w:sz w:val="20"/>
                <w:szCs w:val="20"/>
                <w:u w:val="none"/>
                <w:vertAlign w:val="baseline"/>
              </w:rPr>
              <w:t xml:space="preserve"> unhybridized.</w:t>
            </w:r>
            <w:r w:rsidRPr="66381820" w:rsidR="5A1EBACD">
              <w:rPr>
                <w:rFonts w:ascii="Times New Roman" w:hAnsi="Times New Roman" w:eastAsia="Times New Roman" w:cs="Times New Roman"/>
                <w:b w:val="0"/>
                <w:bCs w:val="0"/>
                <w:sz w:val="20"/>
                <w:szCs w:val="20"/>
                <w:u w:val="none"/>
                <w:vertAlign w:val="baseline"/>
              </w:rPr>
              <w:t xml:space="preserve"> Two adjacent carbon atoms each donate one p orbital to result in a pi bond being </w:t>
            </w:r>
            <w:r w:rsidRPr="66381820" w:rsidR="5A1EBACD">
              <w:rPr>
                <w:rFonts w:ascii="Times New Roman" w:hAnsi="Times New Roman" w:eastAsia="Times New Roman" w:cs="Times New Roman"/>
                <w:b w:val="0"/>
                <w:bCs w:val="0"/>
                <w:sz w:val="20"/>
                <w:szCs w:val="20"/>
                <w:u w:val="none"/>
                <w:vertAlign w:val="baseline"/>
              </w:rPr>
              <w:t>form</w:t>
            </w:r>
            <w:r w:rsidRPr="66381820" w:rsidR="5A1EBACD">
              <w:rPr>
                <w:rFonts w:ascii="Times New Roman" w:hAnsi="Times New Roman" w:eastAsia="Times New Roman" w:cs="Times New Roman"/>
                <w:b w:val="0"/>
                <w:bCs w:val="0"/>
                <w:sz w:val="20"/>
                <w:szCs w:val="20"/>
                <w:u w:val="none"/>
                <w:vertAlign w:val="baseline"/>
              </w:rPr>
              <w:t>.</w:t>
            </w:r>
            <w:r w:rsidRPr="66381820" w:rsidR="3F901FEE">
              <w:rPr>
                <w:rFonts w:ascii="Times New Roman" w:hAnsi="Times New Roman" w:eastAsia="Times New Roman" w:cs="Times New Roman"/>
                <w:b w:val="0"/>
                <w:bCs w:val="0"/>
                <w:sz w:val="20"/>
                <w:szCs w:val="20"/>
                <w:u w:val="none"/>
                <w:vertAlign w:val="baseline"/>
              </w:rPr>
              <w:t xml:space="preserve"> This is the transition from sp</w:t>
            </w:r>
            <w:r w:rsidRPr="66381820" w:rsidR="3F901FEE">
              <w:rPr>
                <w:rFonts w:ascii="Times New Roman" w:hAnsi="Times New Roman" w:eastAsia="Times New Roman" w:cs="Times New Roman"/>
                <w:b w:val="0"/>
                <w:bCs w:val="0"/>
                <w:sz w:val="20"/>
                <w:szCs w:val="20"/>
                <w:u w:val="none"/>
                <w:vertAlign w:val="superscript"/>
              </w:rPr>
              <w:t xml:space="preserve">3 </w:t>
            </w:r>
            <w:r w:rsidRPr="66381820" w:rsidR="3F901FEE">
              <w:rPr>
                <w:rFonts w:ascii="Times New Roman" w:hAnsi="Times New Roman" w:eastAsia="Times New Roman" w:cs="Times New Roman"/>
                <w:b w:val="0"/>
                <w:bCs w:val="0"/>
                <w:sz w:val="20"/>
                <w:szCs w:val="20"/>
                <w:u w:val="none"/>
                <w:vertAlign w:val="baseline"/>
              </w:rPr>
              <w:t>to sp</w:t>
            </w:r>
            <w:r w:rsidRPr="66381820" w:rsidR="3F901FEE">
              <w:rPr>
                <w:rFonts w:ascii="Times New Roman" w:hAnsi="Times New Roman" w:eastAsia="Times New Roman" w:cs="Times New Roman"/>
                <w:b w:val="0"/>
                <w:bCs w:val="0"/>
                <w:sz w:val="20"/>
                <w:szCs w:val="20"/>
                <w:u w:val="none"/>
                <w:vertAlign w:val="superscript"/>
              </w:rPr>
              <w:t>2</w:t>
            </w:r>
            <w:r w:rsidRPr="66381820" w:rsidR="3F901FEE">
              <w:rPr>
                <w:rFonts w:ascii="Times New Roman" w:hAnsi="Times New Roman" w:eastAsia="Times New Roman" w:cs="Times New Roman"/>
                <w:b w:val="0"/>
                <w:bCs w:val="0"/>
                <w:sz w:val="20"/>
                <w:szCs w:val="20"/>
                <w:u w:val="none"/>
                <w:vertAlign w:val="baseline"/>
              </w:rPr>
              <w:t>. This leaves 3 sigma bonds and 1 unhybridized p orbital</w:t>
            </w:r>
            <w:r w:rsidRPr="66381820" w:rsidR="7EF337FB">
              <w:rPr>
                <w:rFonts w:ascii="Times New Roman" w:hAnsi="Times New Roman" w:eastAsia="Times New Roman" w:cs="Times New Roman"/>
                <w:b w:val="0"/>
                <w:bCs w:val="0"/>
                <w:sz w:val="20"/>
                <w:szCs w:val="20"/>
                <w:u w:val="none"/>
                <w:vertAlign w:val="baseline"/>
              </w:rPr>
              <w:t xml:space="preserve"> which overlaps with the neighboring p orbitals or its adjacent carbon atom. This side-side overlap is known as pi bonding. As electrons always choose the lowest</w:t>
            </w:r>
            <w:r w:rsidRPr="66381820" w:rsidR="0FF317C5">
              <w:rPr>
                <w:rFonts w:ascii="Times New Roman" w:hAnsi="Times New Roman" w:eastAsia="Times New Roman" w:cs="Times New Roman"/>
                <w:b w:val="0"/>
                <w:bCs w:val="0"/>
                <w:sz w:val="20"/>
                <w:szCs w:val="20"/>
                <w:u w:val="none"/>
                <w:vertAlign w:val="baseline"/>
              </w:rPr>
              <w:t xml:space="preserve"> energy arrangement possible, a delocalized pi bonding system has a far lower energy arrangement than sigma bonds. The electrons therefore move into the overlapping p orbitals </w:t>
            </w:r>
            <w:r w:rsidRPr="66381820" w:rsidR="70BFD5A2">
              <w:rPr>
                <w:rFonts w:ascii="Times New Roman" w:hAnsi="Times New Roman" w:eastAsia="Times New Roman" w:cs="Times New Roman"/>
                <w:b w:val="0"/>
                <w:bCs w:val="0"/>
                <w:sz w:val="20"/>
                <w:szCs w:val="20"/>
                <w:u w:val="none"/>
                <w:vertAlign w:val="baseline"/>
              </w:rPr>
              <w:t xml:space="preserve">and form pi bonds. As this </w:t>
            </w:r>
            <w:r w:rsidRPr="66381820" w:rsidR="70BFD5A2">
              <w:rPr>
                <w:rFonts w:ascii="Times New Roman" w:hAnsi="Times New Roman" w:eastAsia="Times New Roman" w:cs="Times New Roman"/>
                <w:b w:val="0"/>
                <w:bCs w:val="0"/>
                <w:sz w:val="20"/>
                <w:szCs w:val="20"/>
                <w:u w:val="none"/>
                <w:vertAlign w:val="baseline"/>
              </w:rPr>
              <w:t>spreads out</w:t>
            </w:r>
            <w:r w:rsidRPr="66381820" w:rsidR="70BFD5A2">
              <w:rPr>
                <w:rFonts w:ascii="Times New Roman" w:hAnsi="Times New Roman" w:eastAsia="Times New Roman" w:cs="Times New Roman"/>
                <w:b w:val="0"/>
                <w:bCs w:val="0"/>
                <w:sz w:val="20"/>
                <w:szCs w:val="20"/>
                <w:u w:val="none"/>
                <w:vertAlign w:val="baseline"/>
              </w:rPr>
              <w:t xml:space="preserve"> to the entire ring, the resulting molecule is known as dopachrome. According to scientific principles, delocalized electrons can absorb visible light which</w:t>
            </w:r>
            <w:r w:rsidRPr="66381820" w:rsidR="04807F56">
              <w:rPr>
                <w:rFonts w:ascii="Times New Roman" w:hAnsi="Times New Roman" w:eastAsia="Times New Roman" w:cs="Times New Roman"/>
                <w:b w:val="0"/>
                <w:bCs w:val="0"/>
                <w:sz w:val="20"/>
                <w:szCs w:val="20"/>
                <w:u w:val="none"/>
                <w:vertAlign w:val="baseline"/>
              </w:rPr>
              <w:t xml:space="preserve"> results in </w:t>
            </w:r>
            <w:r w:rsidRPr="66381820" w:rsidR="04807F56">
              <w:rPr>
                <w:rFonts w:ascii="Times New Roman" w:hAnsi="Times New Roman" w:eastAsia="Times New Roman" w:cs="Times New Roman"/>
                <w:b w:val="0"/>
                <w:bCs w:val="0"/>
                <w:sz w:val="20"/>
                <w:szCs w:val="20"/>
                <w:u w:val="none"/>
                <w:vertAlign w:val="baseline"/>
              </w:rPr>
              <w:t>the orange</w:t>
            </w:r>
            <w:r w:rsidRPr="66381820" w:rsidR="04807F56">
              <w:rPr>
                <w:rFonts w:ascii="Times New Roman" w:hAnsi="Times New Roman" w:eastAsia="Times New Roman" w:cs="Times New Roman"/>
                <w:b w:val="0"/>
                <w:bCs w:val="0"/>
                <w:sz w:val="20"/>
                <w:szCs w:val="20"/>
                <w:u w:val="none"/>
                <w:vertAlign w:val="baseline"/>
              </w:rPr>
              <w:t xml:space="preserve">/brownish pigment. </w:t>
            </w:r>
          </w:p>
          <w:p w:rsidR="203F9002" w:rsidP="24C62813" w:rsidRDefault="203F9002" w14:paraId="385F37B2" w14:textId="3C98AA65">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6B7FD5AA" w14:textId="0561E4C6">
            <w:pPr>
              <w:pStyle w:val="Normal"/>
              <w:ind w:left="0"/>
              <w:rPr>
                <w:rFonts w:ascii="Times New Roman" w:hAnsi="Times New Roman" w:eastAsia="Times New Roman" w:cs="Times New Roman"/>
                <w:b w:val="0"/>
                <w:bCs w:val="0"/>
                <w:sz w:val="20"/>
                <w:szCs w:val="20"/>
                <w:u w:val="none"/>
                <w:vertAlign w:val="baseline"/>
              </w:rPr>
            </w:pPr>
            <w:r w:rsidRPr="24C62813" w:rsidR="3C8692F7">
              <w:rPr>
                <w:rFonts w:ascii="Times New Roman" w:hAnsi="Times New Roman" w:eastAsia="Times New Roman" w:cs="Times New Roman"/>
                <w:b w:val="0"/>
                <w:bCs w:val="0"/>
                <w:sz w:val="20"/>
                <w:szCs w:val="20"/>
                <w:u w:val="none"/>
                <w:vertAlign w:val="baseline"/>
              </w:rPr>
              <w:t>A dopachrome molecule still</w:t>
            </w:r>
            <w:r w:rsidRPr="24C62813" w:rsidR="3330A8C6">
              <w:rPr>
                <w:rFonts w:ascii="Times New Roman" w:hAnsi="Times New Roman" w:eastAsia="Times New Roman" w:cs="Times New Roman"/>
                <w:b w:val="0"/>
                <w:bCs w:val="0"/>
                <w:sz w:val="20"/>
                <w:szCs w:val="20"/>
                <w:u w:val="none"/>
                <w:vertAlign w:val="baseline"/>
              </w:rPr>
              <w:t xml:space="preserve"> </w:t>
            </w:r>
            <w:r w:rsidRPr="24C62813" w:rsidR="3330A8C6">
              <w:rPr>
                <w:rFonts w:ascii="Times New Roman" w:hAnsi="Times New Roman" w:eastAsia="Times New Roman" w:cs="Times New Roman"/>
                <w:b w:val="0"/>
                <w:bCs w:val="0"/>
                <w:sz w:val="20"/>
                <w:szCs w:val="20"/>
                <w:u w:val="none"/>
                <w:vertAlign w:val="baseline"/>
              </w:rPr>
              <w:t>possess</w:t>
            </w:r>
            <w:r w:rsidRPr="24C62813" w:rsidR="3330A8C6">
              <w:rPr>
                <w:rFonts w:ascii="Times New Roman" w:hAnsi="Times New Roman" w:eastAsia="Times New Roman" w:cs="Times New Roman"/>
                <w:b w:val="0"/>
                <w:bCs w:val="0"/>
                <w:sz w:val="20"/>
                <w:szCs w:val="20"/>
                <w:u w:val="none"/>
                <w:vertAlign w:val="baseline"/>
              </w:rPr>
              <w:t xml:space="preserve"> </w:t>
            </w:r>
            <w:r w:rsidRPr="24C62813" w:rsidR="3330A8C6">
              <w:rPr>
                <w:rFonts w:ascii="Times New Roman" w:hAnsi="Times New Roman" w:eastAsia="Times New Roman" w:cs="Times New Roman"/>
                <w:b w:val="0"/>
                <w:bCs w:val="0"/>
                <w:sz w:val="20"/>
                <w:szCs w:val="20"/>
                <w:u w:val="none"/>
                <w:vertAlign w:val="baseline"/>
              </w:rPr>
              <w:t>an</w:t>
            </w:r>
            <w:r w:rsidRPr="24C62813" w:rsidR="3330A8C6">
              <w:rPr>
                <w:rFonts w:ascii="Times New Roman" w:hAnsi="Times New Roman" w:eastAsia="Times New Roman" w:cs="Times New Roman"/>
                <w:b w:val="0"/>
                <w:bCs w:val="0"/>
                <w:sz w:val="20"/>
                <w:szCs w:val="20"/>
                <w:u w:val="none"/>
                <w:vertAlign w:val="baseline"/>
              </w:rPr>
              <w:t xml:space="preserve"> phenyl –OH group.</w:t>
            </w:r>
            <w:r w:rsidRPr="24C62813" w:rsidR="444A7881">
              <w:rPr>
                <w:rFonts w:ascii="Times New Roman" w:hAnsi="Times New Roman" w:eastAsia="Times New Roman" w:cs="Times New Roman"/>
                <w:b w:val="0"/>
                <w:bCs w:val="0"/>
                <w:sz w:val="20"/>
                <w:szCs w:val="20"/>
                <w:u w:val="none"/>
                <w:vertAlign w:val="baseline"/>
              </w:rPr>
              <w:t xml:space="preserve"> In an alkaline solution, this means</w:t>
            </w:r>
            <w:r w:rsidRPr="24C62813" w:rsidR="22F00526">
              <w:rPr>
                <w:rFonts w:ascii="Times New Roman" w:hAnsi="Times New Roman" w:eastAsia="Times New Roman" w:cs="Times New Roman"/>
                <w:b w:val="0"/>
                <w:bCs w:val="0"/>
                <w:sz w:val="20"/>
                <w:szCs w:val="20"/>
                <w:u w:val="none"/>
                <w:vertAlign w:val="baseline"/>
              </w:rPr>
              <w:t xml:space="preserve"> that the group is deprotonated (</w:t>
            </w:r>
            <w:r w:rsidRPr="24C62813" w:rsidR="3C1BB641">
              <w:rPr>
                <w:rFonts w:ascii="Times New Roman" w:hAnsi="Times New Roman" w:eastAsia="Times New Roman" w:cs="Times New Roman"/>
                <w:b w:val="0"/>
                <w:bCs w:val="0"/>
                <w:sz w:val="20"/>
                <w:szCs w:val="20"/>
                <w:u w:val="none"/>
                <w:vertAlign w:val="baseline"/>
              </w:rPr>
              <w:t>OH- accepts protons) making the electrons stay as lone pairs to the oxygen atom.</w:t>
            </w:r>
            <w:r w:rsidRPr="24C62813" w:rsidR="6A6385B4">
              <w:rPr>
                <w:rFonts w:ascii="Times New Roman" w:hAnsi="Times New Roman" w:eastAsia="Times New Roman" w:cs="Times New Roman"/>
                <w:b w:val="0"/>
                <w:bCs w:val="0"/>
                <w:sz w:val="20"/>
                <w:szCs w:val="20"/>
                <w:u w:val="none"/>
                <w:vertAlign w:val="baseline"/>
              </w:rPr>
              <w:t xml:space="preserve"> Subsequently,</w:t>
            </w:r>
            <w:r w:rsidRPr="24C62813" w:rsidR="7EDEB594">
              <w:rPr>
                <w:rFonts w:ascii="Times New Roman" w:hAnsi="Times New Roman" w:eastAsia="Times New Roman" w:cs="Times New Roman"/>
                <w:b w:val="0"/>
                <w:bCs w:val="0"/>
                <w:sz w:val="20"/>
                <w:szCs w:val="20"/>
                <w:u w:val="none"/>
                <w:vertAlign w:val="baseline"/>
              </w:rPr>
              <w:t xml:space="preserve"> the lone pair on the oxygen atom overlaps with the carbon atom’s p orbital, resulting in the electrons being delocalized around the whole ring. Consequently, conjugation is </w:t>
            </w:r>
            <w:r w:rsidRPr="24C62813" w:rsidR="7EDEB594">
              <w:rPr>
                <w:rFonts w:ascii="Times New Roman" w:hAnsi="Times New Roman" w:eastAsia="Times New Roman" w:cs="Times New Roman"/>
                <w:b w:val="0"/>
                <w:bCs w:val="0"/>
                <w:sz w:val="20"/>
                <w:szCs w:val="20"/>
                <w:u w:val="none"/>
                <w:vertAlign w:val="baseline"/>
              </w:rPr>
              <w:t>extended</w:t>
            </w:r>
            <w:r w:rsidRPr="24C62813" w:rsidR="30C4AD48">
              <w:rPr>
                <w:rFonts w:ascii="Times New Roman" w:hAnsi="Times New Roman" w:eastAsia="Times New Roman" w:cs="Times New Roman"/>
                <w:b w:val="0"/>
                <w:bCs w:val="0"/>
                <w:sz w:val="20"/>
                <w:szCs w:val="20"/>
                <w:u w:val="none"/>
                <w:vertAlign w:val="baseline"/>
              </w:rPr>
              <w:t xml:space="preserve"> and light absorption increases. </w:t>
            </w:r>
            <w:r w:rsidRPr="24C62813" w:rsidR="30C4AD48">
              <w:rPr>
                <w:rFonts w:ascii="Times New Roman" w:hAnsi="Times New Roman" w:eastAsia="Times New Roman" w:cs="Times New Roman"/>
                <w:b w:val="0"/>
                <w:bCs w:val="0"/>
                <w:sz w:val="20"/>
                <w:szCs w:val="20"/>
                <w:u w:val="none"/>
                <w:vertAlign w:val="baseline"/>
              </w:rPr>
              <w:t>Ultimately, it</w:t>
            </w:r>
            <w:r w:rsidRPr="24C62813" w:rsidR="30C4AD48">
              <w:rPr>
                <w:rFonts w:ascii="Times New Roman" w:hAnsi="Times New Roman" w:eastAsia="Times New Roman" w:cs="Times New Roman"/>
                <w:b w:val="0"/>
                <w:bCs w:val="0"/>
                <w:sz w:val="20"/>
                <w:szCs w:val="20"/>
                <w:u w:val="none"/>
                <w:vertAlign w:val="baseline"/>
              </w:rPr>
              <w:t xml:space="preserve"> results in a darker pigment being revealed: browner. </w:t>
            </w:r>
          </w:p>
          <w:p w:rsidR="203F9002" w:rsidP="24C62813" w:rsidRDefault="203F9002" w14:paraId="6A86BB86" w14:textId="3ACBBC8B">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5AFC162C" w14:textId="1325B9BB">
            <w:pPr>
              <w:pStyle w:val="Normal"/>
              <w:ind w:left="0"/>
              <w:rPr>
                <w:rFonts w:ascii="Times New Roman" w:hAnsi="Times New Roman" w:eastAsia="Times New Roman" w:cs="Times New Roman"/>
                <w:b w:val="0"/>
                <w:bCs w:val="0"/>
                <w:sz w:val="20"/>
                <w:szCs w:val="20"/>
                <w:u w:val="none"/>
                <w:vertAlign w:val="baseline"/>
              </w:rPr>
            </w:pPr>
            <w:r w:rsidRPr="66381820" w:rsidR="4FA98E25">
              <w:rPr>
                <w:rFonts w:ascii="Times New Roman" w:hAnsi="Times New Roman" w:eastAsia="Times New Roman" w:cs="Times New Roman"/>
                <w:b w:val="0"/>
                <w:bCs w:val="0"/>
                <w:sz w:val="20"/>
                <w:szCs w:val="20"/>
                <w:u w:val="none"/>
                <w:vertAlign w:val="baseline"/>
              </w:rPr>
              <w:t>However, with increased conjugation, electron-shifts may occur that may lead to a pi bond being formed</w:t>
            </w:r>
            <w:r w:rsidRPr="66381820" w:rsidR="1D69D625">
              <w:rPr>
                <w:rFonts w:ascii="Times New Roman" w:hAnsi="Times New Roman" w:eastAsia="Times New Roman" w:cs="Times New Roman"/>
                <w:b w:val="0"/>
                <w:bCs w:val="0"/>
                <w:sz w:val="20"/>
                <w:szCs w:val="20"/>
                <w:u w:val="none"/>
                <w:vertAlign w:val="baseline"/>
              </w:rPr>
              <w:t xml:space="preserve"> at the carbon that form</w:t>
            </w:r>
            <w:r w:rsidRPr="66381820" w:rsidR="529F6864">
              <w:rPr>
                <w:rFonts w:ascii="Times New Roman" w:hAnsi="Times New Roman" w:eastAsia="Times New Roman" w:cs="Times New Roman"/>
                <w:b w:val="0"/>
                <w:bCs w:val="0"/>
                <w:sz w:val="20"/>
                <w:szCs w:val="20"/>
                <w:u w:val="none"/>
                <w:vertAlign w:val="baseline"/>
              </w:rPr>
              <w:t>s a single bond between the ring and an adjacent carbon outside the ring</w:t>
            </w:r>
            <w:r w:rsidRPr="66381820" w:rsidR="1D69D625">
              <w:rPr>
                <w:rFonts w:ascii="Times New Roman" w:hAnsi="Times New Roman" w:eastAsia="Times New Roman" w:cs="Times New Roman"/>
                <w:b w:val="0"/>
                <w:bCs w:val="0"/>
                <w:sz w:val="20"/>
                <w:szCs w:val="20"/>
                <w:u w:val="none"/>
                <w:vertAlign w:val="baseline"/>
              </w:rPr>
              <w:t>.</w:t>
            </w:r>
            <w:r w:rsidRPr="66381820" w:rsidR="7C9E737A">
              <w:rPr>
                <w:rFonts w:ascii="Times New Roman" w:hAnsi="Times New Roman" w:eastAsia="Times New Roman" w:cs="Times New Roman"/>
                <w:b w:val="0"/>
                <w:bCs w:val="0"/>
                <w:sz w:val="20"/>
                <w:szCs w:val="20"/>
                <w:u w:val="none"/>
                <w:vertAlign w:val="baseline"/>
              </w:rPr>
              <w:t xml:space="preserve"> For this to occ</w:t>
            </w:r>
            <w:r w:rsidRPr="66381820" w:rsidR="7C9E737A">
              <w:rPr>
                <w:rFonts w:ascii="Times New Roman" w:hAnsi="Times New Roman" w:eastAsia="Times New Roman" w:cs="Times New Roman"/>
                <w:b w:val="0"/>
                <w:bCs w:val="0"/>
                <w:sz w:val="20"/>
                <w:szCs w:val="20"/>
                <w:u w:val="none"/>
                <w:vertAlign w:val="baseline"/>
              </w:rPr>
              <w:t>ur, electron-density is pulled away from the carbon that bonds with the carboxyl group, weakening it. Eventually, this breaks off as carbon dioxide</w:t>
            </w:r>
            <w:r w:rsidRPr="66381820" w:rsidR="518A9E4B">
              <w:rPr>
                <w:rFonts w:ascii="Times New Roman" w:hAnsi="Times New Roman" w:eastAsia="Times New Roman" w:cs="Times New Roman"/>
                <w:b w:val="0"/>
                <w:bCs w:val="0"/>
                <w:sz w:val="20"/>
                <w:szCs w:val="20"/>
                <w:u w:val="none"/>
                <w:vertAlign w:val="baseline"/>
              </w:rPr>
              <w:t>. However, the remaining electrons in the bond re-arrange to form the second double bond i</w:t>
            </w:r>
            <w:r w:rsidRPr="66381820" w:rsidR="1F98FA23">
              <w:rPr>
                <w:rFonts w:ascii="Times New Roman" w:hAnsi="Times New Roman" w:eastAsia="Times New Roman" w:cs="Times New Roman"/>
                <w:b w:val="0"/>
                <w:bCs w:val="0"/>
                <w:sz w:val="20"/>
                <w:szCs w:val="20"/>
                <w:u w:val="none"/>
                <w:vertAlign w:val="baseline"/>
              </w:rPr>
              <w:t>n carbon dioxide. Simultaneously, the electrons in the ring shift to create a pi bond.</w:t>
            </w:r>
            <w:r w:rsidRPr="66381820" w:rsidR="098CF05F">
              <w:rPr>
                <w:rFonts w:ascii="Times New Roman" w:hAnsi="Times New Roman" w:eastAsia="Times New Roman" w:cs="Times New Roman"/>
                <w:b w:val="0"/>
                <w:bCs w:val="0"/>
                <w:sz w:val="20"/>
                <w:szCs w:val="20"/>
                <w:u w:val="none"/>
                <w:vertAlign w:val="baseline"/>
              </w:rPr>
              <w:t xml:space="preserve"> This tautomerization is what allows for a more conjugated molecule that can absorb visible light to a higher degree. Thus, it </w:t>
            </w:r>
            <w:r w:rsidRPr="66381820" w:rsidR="098CF05F">
              <w:rPr>
                <w:rFonts w:ascii="Times New Roman" w:hAnsi="Times New Roman" w:eastAsia="Times New Roman" w:cs="Times New Roman"/>
                <w:b w:val="0"/>
                <w:bCs w:val="0"/>
                <w:sz w:val="20"/>
                <w:szCs w:val="20"/>
                <w:u w:val="none"/>
                <w:vertAlign w:val="baseline"/>
              </w:rPr>
              <w:t>contains</w:t>
            </w:r>
            <w:r w:rsidRPr="66381820" w:rsidR="098CF05F">
              <w:rPr>
                <w:rFonts w:ascii="Times New Roman" w:hAnsi="Times New Roman" w:eastAsia="Times New Roman" w:cs="Times New Roman"/>
                <w:b w:val="0"/>
                <w:bCs w:val="0"/>
                <w:sz w:val="20"/>
                <w:szCs w:val="20"/>
                <w:u w:val="none"/>
                <w:vertAlign w:val="baseline"/>
              </w:rPr>
              <w:t xml:space="preserve"> brownish/blackening pigments. The resulting molecule is known as DHI</w:t>
            </w:r>
            <w:r w:rsidRPr="66381820" w:rsidR="44AF513D">
              <w:rPr>
                <w:rFonts w:ascii="Times New Roman" w:hAnsi="Times New Roman" w:eastAsia="Times New Roman" w:cs="Times New Roman"/>
                <w:b w:val="0"/>
                <w:bCs w:val="0"/>
                <w:sz w:val="20"/>
                <w:szCs w:val="20"/>
                <w:u w:val="none"/>
                <w:vertAlign w:val="baseline"/>
              </w:rPr>
              <w:t xml:space="preserve"> (</w:t>
            </w:r>
            <w:r w:rsidRPr="66381820" w:rsidR="4202530C">
              <w:rPr>
                <w:rFonts w:ascii="Times New Roman" w:hAnsi="Times New Roman" w:eastAsia="Times New Roman" w:cs="Times New Roman"/>
                <w:b w:val="0"/>
                <w:bCs w:val="0"/>
                <w:sz w:val="20"/>
                <w:szCs w:val="20"/>
                <w:u w:val="none"/>
                <w:vertAlign w:val="baseline"/>
              </w:rPr>
              <w:t>dihydroxy indole</w:t>
            </w:r>
            <w:r w:rsidRPr="66381820" w:rsidR="44AF513D">
              <w:rPr>
                <w:rFonts w:ascii="Times New Roman" w:hAnsi="Times New Roman" w:eastAsia="Times New Roman" w:cs="Times New Roman"/>
                <w:b w:val="0"/>
                <w:bCs w:val="0"/>
                <w:sz w:val="20"/>
                <w:szCs w:val="20"/>
                <w:u w:val="none"/>
                <w:vertAlign w:val="baseline"/>
              </w:rPr>
              <w:t xml:space="preserve">). </w:t>
            </w:r>
          </w:p>
          <w:p w:rsidR="203F9002" w:rsidP="24C62813" w:rsidRDefault="203F9002" w14:paraId="0FE81A46" w14:textId="2C5F95E8">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15DF1D8C" w14:textId="20052D73">
            <w:pPr>
              <w:pStyle w:val="Normal"/>
              <w:ind w:left="0"/>
              <w:rPr>
                <w:rFonts w:ascii="Times New Roman" w:hAnsi="Times New Roman" w:eastAsia="Times New Roman" w:cs="Times New Roman"/>
                <w:b w:val="0"/>
                <w:bCs w:val="0"/>
                <w:sz w:val="20"/>
                <w:szCs w:val="20"/>
                <w:u w:val="none"/>
                <w:vertAlign w:val="baseline"/>
              </w:rPr>
            </w:pPr>
            <w:r w:rsidRPr="24C62813" w:rsidR="6B89B114">
              <w:rPr>
                <w:rFonts w:ascii="Times New Roman" w:hAnsi="Times New Roman" w:eastAsia="Times New Roman" w:cs="Times New Roman"/>
                <w:b w:val="0"/>
                <w:bCs w:val="0"/>
                <w:sz w:val="20"/>
                <w:szCs w:val="20"/>
                <w:u w:val="none"/>
                <w:vertAlign w:val="baseline"/>
              </w:rPr>
              <w:t xml:space="preserve">From here, the carbon atoms that are </w:t>
            </w:r>
            <w:r w:rsidRPr="24C62813" w:rsidR="6B89B114">
              <w:rPr>
                <w:rFonts w:ascii="Times New Roman" w:hAnsi="Times New Roman" w:eastAsia="Times New Roman" w:cs="Times New Roman"/>
                <w:b w:val="0"/>
                <w:bCs w:val="0"/>
                <w:sz w:val="20"/>
                <w:szCs w:val="20"/>
                <w:u w:val="none"/>
                <w:vertAlign w:val="baseline"/>
              </w:rPr>
              <w:t>adjacent to</w:t>
            </w:r>
            <w:r w:rsidRPr="24C62813" w:rsidR="6B89B114">
              <w:rPr>
                <w:rFonts w:ascii="Times New Roman" w:hAnsi="Times New Roman" w:eastAsia="Times New Roman" w:cs="Times New Roman"/>
                <w:b w:val="0"/>
                <w:bCs w:val="0"/>
                <w:sz w:val="20"/>
                <w:szCs w:val="20"/>
                <w:u w:val="none"/>
                <w:vertAlign w:val="baseline"/>
              </w:rPr>
              <w:t xml:space="preserve"> </w:t>
            </w:r>
            <w:r w:rsidRPr="24C62813" w:rsidR="6B89B114">
              <w:rPr>
                <w:rFonts w:ascii="Times New Roman" w:hAnsi="Times New Roman" w:eastAsia="Times New Roman" w:cs="Times New Roman"/>
                <w:b w:val="0"/>
                <w:bCs w:val="0"/>
                <w:sz w:val="20"/>
                <w:szCs w:val="20"/>
                <w:u w:val="none"/>
                <w:vertAlign w:val="baseline"/>
              </w:rPr>
              <w:t>the nitrogen</w:t>
            </w:r>
            <w:r w:rsidRPr="24C62813" w:rsidR="6B89B114">
              <w:rPr>
                <w:rFonts w:ascii="Times New Roman" w:hAnsi="Times New Roman" w:eastAsia="Times New Roman" w:cs="Times New Roman"/>
                <w:b w:val="0"/>
                <w:bCs w:val="0"/>
                <w:sz w:val="20"/>
                <w:szCs w:val="20"/>
                <w:u w:val="none"/>
                <w:vertAlign w:val="baseline"/>
              </w:rPr>
              <w:t xml:space="preserve"> (C2 or C3</w:t>
            </w:r>
            <w:r w:rsidRPr="24C62813" w:rsidR="2DA63422">
              <w:rPr>
                <w:rFonts w:ascii="Times New Roman" w:hAnsi="Times New Roman" w:eastAsia="Times New Roman" w:cs="Times New Roman"/>
                <w:b w:val="0"/>
                <w:bCs w:val="0"/>
                <w:sz w:val="20"/>
                <w:szCs w:val="20"/>
                <w:u w:val="none"/>
                <w:vertAlign w:val="baseline"/>
              </w:rPr>
              <w:t xml:space="preserve">) lose an electron by oxidation. It happens specifically here as carbons that lose </w:t>
            </w:r>
            <w:r w:rsidRPr="24C62813" w:rsidR="2DA63422">
              <w:rPr>
                <w:rFonts w:ascii="Times New Roman" w:hAnsi="Times New Roman" w:eastAsia="Times New Roman" w:cs="Times New Roman"/>
                <w:b w:val="0"/>
                <w:bCs w:val="0"/>
                <w:sz w:val="20"/>
                <w:szCs w:val="20"/>
                <w:u w:val="none"/>
                <w:vertAlign w:val="baseline"/>
              </w:rPr>
              <w:t>electrons here</w:t>
            </w:r>
            <w:r w:rsidRPr="24C62813" w:rsidR="2DA63422">
              <w:rPr>
                <w:rFonts w:ascii="Times New Roman" w:hAnsi="Times New Roman" w:eastAsia="Times New Roman" w:cs="Times New Roman"/>
                <w:b w:val="0"/>
                <w:bCs w:val="0"/>
                <w:sz w:val="20"/>
                <w:szCs w:val="20"/>
                <w:u w:val="none"/>
                <w:vertAlign w:val="baseline"/>
              </w:rPr>
              <w:t xml:space="preserve"> can delocalize better. Thus, </w:t>
            </w:r>
            <w:r w:rsidRPr="24C62813" w:rsidR="0131638D">
              <w:rPr>
                <w:rFonts w:ascii="Times New Roman" w:hAnsi="Times New Roman" w:eastAsia="Times New Roman" w:cs="Times New Roman"/>
                <w:b w:val="0"/>
                <w:bCs w:val="0"/>
                <w:sz w:val="20"/>
                <w:szCs w:val="20"/>
                <w:u w:val="none"/>
                <w:vertAlign w:val="baseline"/>
              </w:rPr>
              <w:t>a carbon-centered radical is formed. The unpaired electron can be delocalized across the 5-membered ring, into the lone pair of nitrogen, or the conjugated pi system in the phenyl ring. This delocalization sta</w:t>
            </w:r>
            <w:r w:rsidRPr="24C62813" w:rsidR="1DB6F18C">
              <w:rPr>
                <w:rFonts w:ascii="Times New Roman" w:hAnsi="Times New Roman" w:eastAsia="Times New Roman" w:cs="Times New Roman"/>
                <w:b w:val="0"/>
                <w:bCs w:val="0"/>
                <w:sz w:val="20"/>
                <w:szCs w:val="20"/>
                <w:u w:val="none"/>
                <w:vertAlign w:val="baseline"/>
              </w:rPr>
              <w:t>bilizes the radical. According to scientific principles, a stabilized radical is far more likely to undergo polymerization as the system can never be fully conjugated and paired (missing one electron).</w:t>
            </w:r>
            <w:r w:rsidRPr="24C62813" w:rsidR="6D911CDB">
              <w:rPr>
                <w:rFonts w:ascii="Times New Roman" w:hAnsi="Times New Roman" w:eastAsia="Times New Roman" w:cs="Times New Roman"/>
                <w:b w:val="0"/>
                <w:bCs w:val="0"/>
                <w:sz w:val="20"/>
                <w:szCs w:val="20"/>
                <w:u w:val="none"/>
                <w:vertAlign w:val="baseline"/>
              </w:rPr>
              <w:t xml:space="preserve"> </w:t>
            </w:r>
            <w:r w:rsidRPr="24C62813" w:rsidR="6377D5CC">
              <w:rPr>
                <w:rFonts w:ascii="Times New Roman" w:hAnsi="Times New Roman" w:eastAsia="Times New Roman" w:cs="Times New Roman"/>
                <w:b w:val="0"/>
                <w:bCs w:val="0"/>
                <w:sz w:val="20"/>
                <w:szCs w:val="20"/>
                <w:u w:val="none"/>
                <w:vertAlign w:val="baseline"/>
              </w:rPr>
              <w:t>Subsequently</w:t>
            </w:r>
            <w:r w:rsidRPr="24C62813" w:rsidR="6D911CDB">
              <w:rPr>
                <w:rFonts w:ascii="Times New Roman" w:hAnsi="Times New Roman" w:eastAsia="Times New Roman" w:cs="Times New Roman"/>
                <w:b w:val="0"/>
                <w:bCs w:val="0"/>
                <w:sz w:val="20"/>
                <w:szCs w:val="20"/>
                <w:u w:val="none"/>
                <w:vertAlign w:val="baseline"/>
              </w:rPr>
              <w:t xml:space="preserve">, a process known as radical coupling occurs where two DHI stabilized radicals </w:t>
            </w:r>
            <w:r w:rsidRPr="24C62813" w:rsidR="6D911CDB">
              <w:rPr>
                <w:rFonts w:ascii="Times New Roman" w:hAnsi="Times New Roman" w:eastAsia="Times New Roman" w:cs="Times New Roman"/>
                <w:b w:val="0"/>
                <w:bCs w:val="0"/>
                <w:sz w:val="20"/>
                <w:szCs w:val="20"/>
                <w:u w:val="none"/>
                <w:vertAlign w:val="baseline"/>
              </w:rPr>
              <w:t>meet</w:t>
            </w:r>
            <w:r w:rsidRPr="24C62813" w:rsidR="6D911CDB">
              <w:rPr>
                <w:rFonts w:ascii="Times New Roman" w:hAnsi="Times New Roman" w:eastAsia="Times New Roman" w:cs="Times New Roman"/>
                <w:b w:val="0"/>
                <w:bCs w:val="0"/>
                <w:sz w:val="20"/>
                <w:szCs w:val="20"/>
                <w:u w:val="none"/>
                <w:vertAlign w:val="baseline"/>
              </w:rPr>
              <w:t xml:space="preserve"> and the unpaired electrons form a covalent bond. In this circumstance, the carbon that formed the center radical pairs with the carbon from another molecule.</w:t>
            </w:r>
            <w:r w:rsidRPr="24C62813" w:rsidR="427C59C5">
              <w:rPr>
                <w:rFonts w:ascii="Times New Roman" w:hAnsi="Times New Roman" w:eastAsia="Times New Roman" w:cs="Times New Roman"/>
                <w:b w:val="0"/>
                <w:bCs w:val="0"/>
                <w:sz w:val="20"/>
                <w:szCs w:val="20"/>
                <w:u w:val="none"/>
                <w:vertAlign w:val="baseline"/>
              </w:rPr>
              <w:t xml:space="preserve"> There is uncertainty </w:t>
            </w:r>
            <w:r w:rsidRPr="24C62813" w:rsidR="427C59C5">
              <w:rPr>
                <w:rFonts w:ascii="Times New Roman" w:hAnsi="Times New Roman" w:eastAsia="Times New Roman" w:cs="Times New Roman"/>
                <w:b w:val="0"/>
                <w:bCs w:val="0"/>
                <w:sz w:val="20"/>
                <w:szCs w:val="20"/>
                <w:u w:val="none"/>
                <w:vertAlign w:val="baseline"/>
              </w:rPr>
              <w:t>to</w:t>
            </w:r>
            <w:r w:rsidRPr="24C62813" w:rsidR="427C59C5">
              <w:rPr>
                <w:rFonts w:ascii="Times New Roman" w:hAnsi="Times New Roman" w:eastAsia="Times New Roman" w:cs="Times New Roman"/>
                <w:b w:val="0"/>
                <w:bCs w:val="0"/>
                <w:sz w:val="20"/>
                <w:szCs w:val="20"/>
                <w:u w:val="none"/>
                <w:vertAlign w:val="baseline"/>
              </w:rPr>
              <w:t xml:space="preserve"> which carbon atom forms the radical, but the possibilities are C2-C2, C2-C3, or C3-C3.</w:t>
            </w:r>
            <w:r w:rsidRPr="24C62813" w:rsidR="29EE52BD">
              <w:rPr>
                <w:rFonts w:ascii="Times New Roman" w:hAnsi="Times New Roman" w:eastAsia="Times New Roman" w:cs="Times New Roman"/>
                <w:b w:val="0"/>
                <w:bCs w:val="0"/>
                <w:sz w:val="20"/>
                <w:szCs w:val="20"/>
                <w:u w:val="none"/>
                <w:vertAlign w:val="baseline"/>
              </w:rPr>
              <w:t xml:space="preserve"> As this continues, more center radicals are formed on other DHI molecules and form covalent bonds. The DHI molecules then form a covalent bond with its adjacent molecule, allowing the indole structures to overlap, allowin</w:t>
            </w:r>
            <w:r w:rsidRPr="24C62813" w:rsidR="1179ACCF">
              <w:rPr>
                <w:rFonts w:ascii="Times New Roman" w:hAnsi="Times New Roman" w:eastAsia="Times New Roman" w:cs="Times New Roman"/>
                <w:b w:val="0"/>
                <w:bCs w:val="0"/>
                <w:sz w:val="20"/>
                <w:szCs w:val="20"/>
                <w:u w:val="none"/>
                <w:vertAlign w:val="baseline"/>
              </w:rPr>
              <w:t>g for an increased electron delocalization. It is this because of this delocalization that melanin can absor</w:t>
            </w:r>
            <w:r w:rsidRPr="24C62813" w:rsidR="0F4248E1">
              <w:rPr>
                <w:rFonts w:ascii="Times New Roman" w:hAnsi="Times New Roman" w:eastAsia="Times New Roman" w:cs="Times New Roman"/>
                <w:b w:val="0"/>
                <w:bCs w:val="0"/>
                <w:sz w:val="20"/>
                <w:szCs w:val="20"/>
                <w:u w:val="none"/>
                <w:vertAlign w:val="baseline"/>
              </w:rPr>
              <w:t xml:space="preserve">b a </w:t>
            </w:r>
            <w:r w:rsidRPr="24C62813" w:rsidR="0F4248E1">
              <w:rPr>
                <w:rFonts w:ascii="Times New Roman" w:hAnsi="Times New Roman" w:eastAsia="Times New Roman" w:cs="Times New Roman"/>
                <w:b w:val="0"/>
                <w:bCs w:val="0"/>
                <w:sz w:val="20"/>
                <w:szCs w:val="20"/>
                <w:u w:val="none"/>
                <w:vertAlign w:val="baseline"/>
              </w:rPr>
              <w:t>wide-range</w:t>
            </w:r>
            <w:r w:rsidRPr="24C62813" w:rsidR="0F4248E1">
              <w:rPr>
                <w:rFonts w:ascii="Times New Roman" w:hAnsi="Times New Roman" w:eastAsia="Times New Roman" w:cs="Times New Roman"/>
                <w:b w:val="0"/>
                <w:bCs w:val="0"/>
                <w:sz w:val="20"/>
                <w:szCs w:val="20"/>
                <w:u w:val="none"/>
                <w:vertAlign w:val="baseline"/>
              </w:rPr>
              <w:t xml:space="preserve"> of light (UV and visible) to provide a blackish color. </w:t>
            </w:r>
          </w:p>
          <w:p w:rsidR="203F9002" w:rsidP="24C62813" w:rsidRDefault="203F9002" w14:paraId="26BF9E77" w14:textId="64313C90">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632081EA" w14:textId="22793B22">
            <w:pPr>
              <w:pStyle w:val="Normal"/>
              <w:ind w:left="0"/>
              <w:rPr>
                <w:rFonts w:ascii="Times New Roman" w:hAnsi="Times New Roman" w:eastAsia="Times New Roman" w:cs="Times New Roman"/>
                <w:b w:val="1"/>
                <w:bCs w:val="1"/>
                <w:sz w:val="20"/>
                <w:szCs w:val="20"/>
                <w:u w:val="none"/>
                <w:vertAlign w:val="baseline"/>
              </w:rPr>
            </w:pPr>
            <w:r w:rsidRPr="24C62813" w:rsidR="18064ED7">
              <w:rPr>
                <w:rFonts w:ascii="Times New Roman" w:hAnsi="Times New Roman" w:eastAsia="Times New Roman" w:cs="Times New Roman"/>
                <w:b w:val="1"/>
                <w:bCs w:val="1"/>
                <w:sz w:val="20"/>
                <w:szCs w:val="20"/>
                <w:u w:val="none"/>
                <w:vertAlign w:val="baseline"/>
              </w:rPr>
              <w:t>Section 1b: Ascorbic Acid:</w:t>
            </w:r>
          </w:p>
          <w:p w:rsidR="203F9002" w:rsidP="24C62813" w:rsidRDefault="203F9002" w14:paraId="6C08CFCC" w14:textId="5C4C17E6">
            <w:pPr>
              <w:pStyle w:val="Normal"/>
              <w:ind w:left="0"/>
              <w:rPr>
                <w:rFonts w:ascii="Times New Roman" w:hAnsi="Times New Roman" w:eastAsia="Times New Roman" w:cs="Times New Roman"/>
                <w:b w:val="1"/>
                <w:bCs w:val="1"/>
                <w:sz w:val="20"/>
                <w:szCs w:val="20"/>
                <w:u w:val="none"/>
                <w:vertAlign w:val="baseline"/>
              </w:rPr>
            </w:pPr>
          </w:p>
          <w:p w:rsidR="203F9002" w:rsidP="24C62813" w:rsidRDefault="203F9002" w14:paraId="31E709A8" w14:textId="46F9372F">
            <w:pPr>
              <w:pStyle w:val="Normal"/>
              <w:ind w:left="0"/>
              <w:rPr>
                <w:rFonts w:ascii="Times New Roman" w:hAnsi="Times New Roman" w:eastAsia="Times New Roman" w:cs="Times New Roman"/>
                <w:b w:val="0"/>
                <w:bCs w:val="0"/>
                <w:sz w:val="20"/>
                <w:szCs w:val="20"/>
                <w:u w:val="none"/>
                <w:vertAlign w:val="baseline"/>
              </w:rPr>
            </w:pPr>
            <w:r w:rsidRPr="24C62813" w:rsidR="43870CC9">
              <w:rPr>
                <w:rFonts w:ascii="Times New Roman" w:hAnsi="Times New Roman" w:eastAsia="Times New Roman" w:cs="Times New Roman"/>
                <w:b w:val="0"/>
                <w:bCs w:val="0"/>
                <w:sz w:val="20"/>
                <w:szCs w:val="20"/>
                <w:u w:val="none"/>
                <w:vertAlign w:val="baseline"/>
              </w:rPr>
              <w:t xml:space="preserve">Doing a quick </w:t>
            </w:r>
            <w:r w:rsidRPr="24C62813" w:rsidR="24C7EFA2">
              <w:rPr>
                <w:rFonts w:ascii="Times New Roman" w:hAnsi="Times New Roman" w:eastAsia="Times New Roman" w:cs="Times New Roman"/>
                <w:b w:val="0"/>
                <w:bCs w:val="0"/>
                <w:sz w:val="20"/>
                <w:szCs w:val="20"/>
                <w:u w:val="none"/>
                <w:vertAlign w:val="baseline"/>
              </w:rPr>
              <w:t>micro view</w:t>
            </w:r>
            <w:r w:rsidRPr="24C62813" w:rsidR="43870CC9">
              <w:rPr>
                <w:rFonts w:ascii="Times New Roman" w:hAnsi="Times New Roman" w:eastAsia="Times New Roman" w:cs="Times New Roman"/>
                <w:b w:val="0"/>
                <w:bCs w:val="0"/>
                <w:sz w:val="20"/>
                <w:szCs w:val="20"/>
                <w:u w:val="none"/>
                <w:vertAlign w:val="baseline"/>
              </w:rPr>
              <w:t xml:space="preserve">, the redox reaction for </w:t>
            </w:r>
            <w:r w:rsidRPr="24C62813" w:rsidR="015BE4E1">
              <w:rPr>
                <w:rFonts w:ascii="Times New Roman" w:hAnsi="Times New Roman" w:eastAsia="Times New Roman" w:cs="Times New Roman"/>
                <w:b w:val="0"/>
                <w:bCs w:val="0"/>
                <w:sz w:val="20"/>
                <w:szCs w:val="20"/>
                <w:u w:val="none"/>
                <w:vertAlign w:val="baseline"/>
              </w:rPr>
              <w:t xml:space="preserve">levodopa may only occur if the molecule loses </w:t>
            </w:r>
            <w:r w:rsidRPr="24C62813" w:rsidR="015BE4E1">
              <w:rPr>
                <w:rFonts w:ascii="Times New Roman" w:hAnsi="Times New Roman" w:eastAsia="Times New Roman" w:cs="Times New Roman"/>
                <w:b w:val="0"/>
                <w:bCs w:val="0"/>
                <w:sz w:val="20"/>
                <w:szCs w:val="20"/>
                <w:u w:val="none"/>
                <w:vertAlign w:val="baseline"/>
              </w:rPr>
              <w:t>electrons</w:t>
            </w:r>
            <w:r w:rsidRPr="24C62813" w:rsidR="015BE4E1">
              <w:rPr>
                <w:rFonts w:ascii="Times New Roman" w:hAnsi="Times New Roman" w:eastAsia="Times New Roman" w:cs="Times New Roman"/>
                <w:b w:val="0"/>
                <w:bCs w:val="0"/>
                <w:sz w:val="20"/>
                <w:szCs w:val="20"/>
                <w:u w:val="none"/>
                <w:vertAlign w:val="baseline"/>
              </w:rPr>
              <w:t xml:space="preserve"> and the oxygen in the solution gains electrons. This is known as the redox pair. If levodopa cannot donate</w:t>
            </w:r>
            <w:r w:rsidRPr="24C62813" w:rsidR="6EEF9606">
              <w:rPr>
                <w:rFonts w:ascii="Times New Roman" w:hAnsi="Times New Roman" w:eastAsia="Times New Roman" w:cs="Times New Roman"/>
                <w:b w:val="0"/>
                <w:bCs w:val="0"/>
                <w:sz w:val="20"/>
                <w:szCs w:val="20"/>
                <w:u w:val="none"/>
                <w:vertAlign w:val="baseline"/>
              </w:rPr>
              <w:t xml:space="preserve"> electrons, the redox cannot be </w:t>
            </w:r>
            <w:r w:rsidRPr="24C62813" w:rsidR="6EEF9606">
              <w:rPr>
                <w:rFonts w:ascii="Times New Roman" w:hAnsi="Times New Roman" w:eastAsia="Times New Roman" w:cs="Times New Roman"/>
                <w:b w:val="0"/>
                <w:bCs w:val="0"/>
                <w:sz w:val="20"/>
                <w:szCs w:val="20"/>
                <w:u w:val="none"/>
                <w:vertAlign w:val="baseline"/>
              </w:rPr>
              <w:t>initiated</w:t>
            </w:r>
            <w:r w:rsidRPr="24C62813" w:rsidR="6EEF9606">
              <w:rPr>
                <w:rFonts w:ascii="Times New Roman" w:hAnsi="Times New Roman" w:eastAsia="Times New Roman" w:cs="Times New Roman"/>
                <w:b w:val="0"/>
                <w:bCs w:val="0"/>
                <w:sz w:val="20"/>
                <w:szCs w:val="20"/>
                <w:u w:val="none"/>
                <w:vertAlign w:val="baseline"/>
              </w:rPr>
              <w:t>. An ascorbic acid molecule is built in a method that when in mobile form,</w:t>
            </w:r>
            <w:r w:rsidRPr="24C62813" w:rsidR="6C5BEB23">
              <w:rPr>
                <w:rFonts w:ascii="Times New Roman" w:hAnsi="Times New Roman" w:eastAsia="Times New Roman" w:cs="Times New Roman"/>
                <w:b w:val="0"/>
                <w:bCs w:val="0"/>
                <w:sz w:val="20"/>
                <w:szCs w:val="20"/>
                <w:u w:val="none"/>
                <w:vertAlign w:val="baseline"/>
              </w:rPr>
              <w:t xml:space="preserve"> it has </w:t>
            </w:r>
            <w:r w:rsidRPr="24C62813" w:rsidR="6C5BEB23">
              <w:rPr>
                <w:rFonts w:ascii="Times New Roman" w:hAnsi="Times New Roman" w:eastAsia="Times New Roman" w:cs="Times New Roman"/>
                <w:b w:val="0"/>
                <w:bCs w:val="0"/>
                <w:sz w:val="20"/>
                <w:szCs w:val="20"/>
                <w:u w:val="none"/>
                <w:vertAlign w:val="baseline"/>
              </w:rPr>
              <w:t>conjugated</w:t>
            </w:r>
            <w:r w:rsidRPr="24C62813" w:rsidR="6C5BEB23">
              <w:rPr>
                <w:rFonts w:ascii="Times New Roman" w:hAnsi="Times New Roman" w:eastAsia="Times New Roman" w:cs="Times New Roman"/>
                <w:b w:val="0"/>
                <w:bCs w:val="0"/>
                <w:sz w:val="20"/>
                <w:szCs w:val="20"/>
                <w:u w:val="none"/>
                <w:vertAlign w:val="baseline"/>
              </w:rPr>
              <w:t xml:space="preserve"> system that loses electrons easily and stabilizes radicals. Putting into perspective, the ascorbic acid is sacrificing its electrons to stabilize</w:t>
            </w:r>
            <w:r w:rsidRPr="24C62813" w:rsidR="103DACB7">
              <w:rPr>
                <w:rFonts w:ascii="Times New Roman" w:hAnsi="Times New Roman" w:eastAsia="Times New Roman" w:cs="Times New Roman"/>
                <w:b w:val="0"/>
                <w:bCs w:val="0"/>
                <w:sz w:val="20"/>
                <w:szCs w:val="20"/>
                <w:u w:val="none"/>
                <w:vertAlign w:val="baseline"/>
              </w:rPr>
              <w:t xml:space="preserve"> free radicals.</w:t>
            </w:r>
          </w:p>
          <w:p w:rsidR="203F9002" w:rsidP="24C62813" w:rsidRDefault="203F9002" w14:paraId="3B935189" w14:textId="03752457">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1AAF0A06" w14:textId="0C45F1ED">
            <w:pPr>
              <w:pStyle w:val="Normal"/>
              <w:ind w:left="0"/>
              <w:rPr>
                <w:rFonts w:ascii="Times New Roman" w:hAnsi="Times New Roman" w:eastAsia="Times New Roman" w:cs="Times New Roman"/>
                <w:b w:val="0"/>
                <w:bCs w:val="0"/>
                <w:sz w:val="20"/>
                <w:szCs w:val="20"/>
                <w:u w:val="none"/>
                <w:vertAlign w:val="baseline"/>
              </w:rPr>
            </w:pPr>
            <w:r w:rsidRPr="24C62813" w:rsidR="407132E3">
              <w:rPr>
                <w:rFonts w:ascii="Times New Roman" w:hAnsi="Times New Roman" w:eastAsia="Times New Roman" w:cs="Times New Roman"/>
                <w:b w:val="0"/>
                <w:bCs w:val="0"/>
                <w:sz w:val="20"/>
                <w:szCs w:val="20"/>
                <w:u w:val="none"/>
                <w:vertAlign w:val="baseline"/>
              </w:rPr>
              <w:t xml:space="preserve">Ascorbic acid has an enediol system meaning it </w:t>
            </w:r>
            <w:r w:rsidRPr="24C62813" w:rsidR="407132E3">
              <w:rPr>
                <w:rFonts w:ascii="Times New Roman" w:hAnsi="Times New Roman" w:eastAsia="Times New Roman" w:cs="Times New Roman"/>
                <w:b w:val="0"/>
                <w:bCs w:val="0"/>
                <w:sz w:val="20"/>
                <w:szCs w:val="20"/>
                <w:u w:val="none"/>
                <w:vertAlign w:val="baseline"/>
              </w:rPr>
              <w:t>contains</w:t>
            </w:r>
            <w:r w:rsidRPr="24C62813" w:rsidR="407132E3">
              <w:rPr>
                <w:rFonts w:ascii="Times New Roman" w:hAnsi="Times New Roman" w:eastAsia="Times New Roman" w:cs="Times New Roman"/>
                <w:b w:val="0"/>
                <w:bCs w:val="0"/>
                <w:sz w:val="20"/>
                <w:szCs w:val="20"/>
                <w:u w:val="none"/>
                <w:vertAlign w:val="baseline"/>
              </w:rPr>
              <w:t xml:space="preserve"> a structure represented by the following: HO</w:t>
            </w:r>
            <w:r w:rsidRPr="24C62813" w:rsidR="7C92A0B7">
              <w:rPr>
                <w:rFonts w:ascii="Times New Roman" w:hAnsi="Times New Roman" w:eastAsia="Times New Roman" w:cs="Times New Roman"/>
                <w:b w:val="0"/>
                <w:bCs w:val="0"/>
                <w:sz w:val="20"/>
                <w:szCs w:val="20"/>
                <w:u w:val="none"/>
                <w:vertAlign w:val="baseline"/>
              </w:rPr>
              <w:t>-C=C-OH. Unlike the stronger acid levodopa, this structure allows ascorbic acid to be highly delocalized</w:t>
            </w:r>
            <w:r w:rsidRPr="24C62813" w:rsidR="6DCD4E57">
              <w:rPr>
                <w:rFonts w:ascii="Times New Roman" w:hAnsi="Times New Roman" w:eastAsia="Times New Roman" w:cs="Times New Roman"/>
                <w:b w:val="0"/>
                <w:bCs w:val="0"/>
                <w:sz w:val="20"/>
                <w:szCs w:val="20"/>
                <w:u w:val="none"/>
                <w:vertAlign w:val="baseline"/>
              </w:rPr>
              <w:t xml:space="preserve"> because the double bond between carbons allows for electron density to be shared through resonance. When the enediol group </w:t>
            </w:r>
            <w:r w:rsidRPr="24C62813" w:rsidR="6DCD4E57">
              <w:rPr>
                <w:rFonts w:ascii="Times New Roman" w:hAnsi="Times New Roman" w:eastAsia="Times New Roman" w:cs="Times New Roman"/>
                <w:b w:val="0"/>
                <w:bCs w:val="0"/>
                <w:sz w:val="20"/>
                <w:szCs w:val="20"/>
                <w:u w:val="none"/>
                <w:vertAlign w:val="baseline"/>
              </w:rPr>
              <w:t>looses</w:t>
            </w:r>
            <w:r w:rsidRPr="24C62813" w:rsidR="6DCD4E57">
              <w:rPr>
                <w:rFonts w:ascii="Times New Roman" w:hAnsi="Times New Roman" w:eastAsia="Times New Roman" w:cs="Times New Roman"/>
                <w:b w:val="0"/>
                <w:bCs w:val="0"/>
                <w:sz w:val="20"/>
                <w:szCs w:val="20"/>
                <w:u w:val="none"/>
                <w:vertAlign w:val="baseline"/>
              </w:rPr>
              <w:t xml:space="preserve"> electrons,</w:t>
            </w:r>
            <w:r w:rsidRPr="24C62813" w:rsidR="3AE65D5E">
              <w:rPr>
                <w:rFonts w:ascii="Times New Roman" w:hAnsi="Times New Roman" w:eastAsia="Times New Roman" w:cs="Times New Roman"/>
                <w:b w:val="0"/>
                <w:bCs w:val="0"/>
                <w:sz w:val="20"/>
                <w:szCs w:val="20"/>
                <w:u w:val="none"/>
                <w:vertAlign w:val="baseline"/>
              </w:rPr>
              <w:t xml:space="preserve"> the unpaired electron can spread over the double bond, both hydroxyl groups, and </w:t>
            </w:r>
            <w:r w:rsidRPr="24C62813" w:rsidR="14CFF192">
              <w:rPr>
                <w:rFonts w:ascii="Times New Roman" w:hAnsi="Times New Roman" w:eastAsia="Times New Roman" w:cs="Times New Roman"/>
                <w:b w:val="0"/>
                <w:bCs w:val="0"/>
                <w:sz w:val="20"/>
                <w:szCs w:val="20"/>
                <w:u w:val="none"/>
                <w:vertAlign w:val="baseline"/>
              </w:rPr>
              <w:t>the entire ring.</w:t>
            </w:r>
            <w:r w:rsidRPr="24C62813" w:rsidR="0F2B5BEC">
              <w:rPr>
                <w:rFonts w:ascii="Times New Roman" w:hAnsi="Times New Roman" w:eastAsia="Times New Roman" w:cs="Times New Roman"/>
                <w:b w:val="0"/>
                <w:bCs w:val="0"/>
                <w:sz w:val="20"/>
                <w:szCs w:val="20"/>
                <w:u w:val="none"/>
                <w:vertAlign w:val="baseline"/>
              </w:rPr>
              <w:t xml:space="preserve"> This forms the </w:t>
            </w:r>
            <w:r w:rsidRPr="24C62813" w:rsidR="4107E041">
              <w:rPr>
                <w:rFonts w:ascii="Times New Roman" w:hAnsi="Times New Roman" w:eastAsia="Times New Roman" w:cs="Times New Roman"/>
                <w:b w:val="0"/>
                <w:bCs w:val="0"/>
                <w:sz w:val="20"/>
                <w:szCs w:val="20"/>
                <w:u w:val="none"/>
                <w:vertAlign w:val="baseline"/>
              </w:rPr>
              <w:t>ascorbic</w:t>
            </w:r>
            <w:r w:rsidRPr="24C62813" w:rsidR="0F2B5BEC">
              <w:rPr>
                <w:rFonts w:ascii="Times New Roman" w:hAnsi="Times New Roman" w:eastAsia="Times New Roman" w:cs="Times New Roman"/>
                <w:b w:val="0"/>
                <w:bCs w:val="0"/>
                <w:sz w:val="20"/>
                <w:szCs w:val="20"/>
                <w:u w:val="none"/>
                <w:vertAlign w:val="baseline"/>
              </w:rPr>
              <w:t xml:space="preserve"> radical, which is stabilized by resonance among the entire ring and conjugation between the double bond and oxygen atoms.</w:t>
            </w:r>
            <w:r w:rsidRPr="24C62813" w:rsidR="07298656">
              <w:rPr>
                <w:rFonts w:ascii="Times New Roman" w:hAnsi="Times New Roman" w:eastAsia="Times New Roman" w:cs="Times New Roman"/>
                <w:b w:val="0"/>
                <w:bCs w:val="0"/>
                <w:sz w:val="20"/>
                <w:szCs w:val="20"/>
                <w:u w:val="none"/>
                <w:vertAlign w:val="baseline"/>
              </w:rPr>
              <w:t xml:space="preserve"> This stabilized radical is what allows for easy electron donation </w:t>
            </w:r>
            <w:r w:rsidRPr="24C62813" w:rsidR="07298656">
              <w:rPr>
                <w:rFonts w:ascii="Times New Roman" w:hAnsi="Times New Roman" w:eastAsia="Times New Roman" w:cs="Times New Roman"/>
                <w:b w:val="0"/>
                <w:bCs w:val="0"/>
                <w:sz w:val="20"/>
                <w:szCs w:val="20"/>
                <w:u w:val="none"/>
                <w:vertAlign w:val="baseline"/>
              </w:rPr>
              <w:t>whereas</w:t>
            </w:r>
            <w:r w:rsidRPr="24C62813" w:rsidR="07298656">
              <w:rPr>
                <w:rFonts w:ascii="Times New Roman" w:hAnsi="Times New Roman" w:eastAsia="Times New Roman" w:cs="Times New Roman"/>
                <w:b w:val="0"/>
                <w:bCs w:val="0"/>
                <w:sz w:val="20"/>
                <w:szCs w:val="20"/>
                <w:u w:val="none"/>
                <w:vertAlign w:val="baseline"/>
              </w:rPr>
              <w:t xml:space="preserve"> levodopa cannot form a radical that is this stable because of its complex carbon </w:t>
            </w:r>
            <w:r w:rsidRPr="24C62813" w:rsidR="70F204F2">
              <w:rPr>
                <w:rFonts w:ascii="Times New Roman" w:hAnsi="Times New Roman" w:eastAsia="Times New Roman" w:cs="Times New Roman"/>
                <w:b w:val="0"/>
                <w:bCs w:val="0"/>
                <w:sz w:val="20"/>
                <w:szCs w:val="20"/>
                <w:u w:val="none"/>
                <w:vertAlign w:val="baseline"/>
              </w:rPr>
              <w:t>bonding's</w:t>
            </w:r>
            <w:r w:rsidRPr="24C62813" w:rsidR="07298656">
              <w:rPr>
                <w:rFonts w:ascii="Times New Roman" w:hAnsi="Times New Roman" w:eastAsia="Times New Roman" w:cs="Times New Roman"/>
                <w:b w:val="0"/>
                <w:bCs w:val="0"/>
                <w:sz w:val="20"/>
                <w:szCs w:val="20"/>
                <w:u w:val="none"/>
                <w:vertAlign w:val="baseline"/>
              </w:rPr>
              <w:t xml:space="preserve"> that prevent the atom from reaching sp</w:t>
            </w:r>
            <w:r w:rsidRPr="24C62813" w:rsidR="07298656">
              <w:rPr>
                <w:rFonts w:ascii="Times New Roman" w:hAnsi="Times New Roman" w:eastAsia="Times New Roman" w:cs="Times New Roman"/>
                <w:b w:val="0"/>
                <w:bCs w:val="0"/>
                <w:sz w:val="20"/>
                <w:szCs w:val="20"/>
                <w:u w:val="none"/>
                <w:vertAlign w:val="superscript"/>
              </w:rPr>
              <w:t>2</w:t>
            </w:r>
            <w:r w:rsidRPr="24C62813" w:rsidR="1ED894D9">
              <w:rPr>
                <w:rFonts w:ascii="Times New Roman" w:hAnsi="Times New Roman" w:eastAsia="Times New Roman" w:cs="Times New Roman"/>
                <w:b w:val="0"/>
                <w:bCs w:val="0"/>
                <w:sz w:val="20"/>
                <w:szCs w:val="20"/>
                <w:u w:val="none"/>
                <w:vertAlign w:val="baseline"/>
              </w:rPr>
              <w:t xml:space="preserve">. </w:t>
            </w:r>
          </w:p>
          <w:p w:rsidR="203F9002" w:rsidP="24C62813" w:rsidRDefault="203F9002" w14:paraId="750E1C4F" w14:textId="08FEC706">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60B0015A" w14:textId="33A02387">
            <w:pPr>
              <w:pStyle w:val="Normal"/>
              <w:ind w:left="0"/>
              <w:rPr>
                <w:rFonts w:ascii="Times New Roman" w:hAnsi="Times New Roman" w:eastAsia="Times New Roman" w:cs="Times New Roman"/>
                <w:b w:val="0"/>
                <w:bCs w:val="0"/>
                <w:sz w:val="20"/>
                <w:szCs w:val="20"/>
                <w:u w:val="none"/>
                <w:vertAlign w:val="baseline"/>
              </w:rPr>
            </w:pPr>
            <w:r w:rsidRPr="24C62813" w:rsidR="6F0D0A5C">
              <w:rPr>
                <w:rFonts w:ascii="Times New Roman" w:hAnsi="Times New Roman" w:eastAsia="Times New Roman" w:cs="Times New Roman"/>
                <w:b w:val="0"/>
                <w:bCs w:val="0"/>
                <w:sz w:val="20"/>
                <w:szCs w:val="20"/>
                <w:u w:val="none"/>
                <w:vertAlign w:val="baseline"/>
              </w:rPr>
              <w:t>Moreover, ascorbic acid reduces the oxidation of levodopa the strongest due to its behavior if levodopa oxidizes to form a quinone. Since quinones are electrophilic,</w:t>
            </w:r>
            <w:r w:rsidRPr="24C62813" w:rsidR="06577E25">
              <w:rPr>
                <w:rFonts w:ascii="Times New Roman" w:hAnsi="Times New Roman" w:eastAsia="Times New Roman" w:cs="Times New Roman"/>
                <w:b w:val="0"/>
                <w:bCs w:val="0"/>
                <w:sz w:val="20"/>
                <w:szCs w:val="20"/>
                <w:u w:val="none"/>
                <w:vertAlign w:val="baseline"/>
              </w:rPr>
              <w:t xml:space="preserve"> </w:t>
            </w:r>
            <w:r w:rsidRPr="24C62813" w:rsidR="7E96961D">
              <w:rPr>
                <w:rFonts w:ascii="Times New Roman" w:hAnsi="Times New Roman" w:eastAsia="Times New Roman" w:cs="Times New Roman"/>
                <w:b w:val="0"/>
                <w:bCs w:val="0"/>
                <w:sz w:val="20"/>
                <w:szCs w:val="20"/>
                <w:u w:val="none"/>
                <w:vertAlign w:val="baseline"/>
              </w:rPr>
              <w:t>ascorbic</w:t>
            </w:r>
            <w:r w:rsidRPr="24C62813" w:rsidR="06577E25">
              <w:rPr>
                <w:rFonts w:ascii="Times New Roman" w:hAnsi="Times New Roman" w:eastAsia="Times New Roman" w:cs="Times New Roman"/>
                <w:b w:val="0"/>
                <w:bCs w:val="0"/>
                <w:sz w:val="20"/>
                <w:szCs w:val="20"/>
                <w:u w:val="none"/>
                <w:vertAlign w:val="baseline"/>
              </w:rPr>
              <w:t xml:space="preserve"> acid donates an electron to the quinone to make it a semi-quinone radical.</w:t>
            </w:r>
            <w:r w:rsidRPr="24C62813" w:rsidR="690A08E0">
              <w:rPr>
                <w:rFonts w:ascii="Times New Roman" w:hAnsi="Times New Roman" w:eastAsia="Times New Roman" w:cs="Times New Roman"/>
                <w:b w:val="0"/>
                <w:bCs w:val="0"/>
                <w:sz w:val="20"/>
                <w:szCs w:val="20"/>
                <w:u w:val="none"/>
                <w:vertAlign w:val="baseline"/>
              </w:rPr>
              <w:t xml:space="preserve"> The </w:t>
            </w:r>
            <w:r w:rsidRPr="24C62813" w:rsidR="690A08E0">
              <w:rPr>
                <w:rFonts w:ascii="Times New Roman" w:hAnsi="Times New Roman" w:eastAsia="Times New Roman" w:cs="Times New Roman"/>
                <w:b w:val="0"/>
                <w:bCs w:val="0"/>
                <w:sz w:val="20"/>
                <w:szCs w:val="20"/>
                <w:u w:val="none"/>
                <w:vertAlign w:val="baseline"/>
              </w:rPr>
              <w:t>gaining</w:t>
            </w:r>
            <w:r w:rsidRPr="24C62813" w:rsidR="690A08E0">
              <w:rPr>
                <w:rFonts w:ascii="Times New Roman" w:hAnsi="Times New Roman" w:eastAsia="Times New Roman" w:cs="Times New Roman"/>
                <w:b w:val="0"/>
                <w:bCs w:val="0"/>
                <w:sz w:val="20"/>
                <w:szCs w:val="20"/>
                <w:u w:val="none"/>
                <w:vertAlign w:val="baseline"/>
              </w:rPr>
              <w:t xml:space="preserve"> of this electron makes the oxygen on the quinone strongly basic. Thus, it </w:t>
            </w:r>
            <w:r w:rsidRPr="24C62813" w:rsidR="690A08E0">
              <w:rPr>
                <w:rFonts w:ascii="Times New Roman" w:hAnsi="Times New Roman" w:eastAsia="Times New Roman" w:cs="Times New Roman"/>
                <w:b w:val="0"/>
                <w:bCs w:val="0"/>
                <w:sz w:val="20"/>
                <w:szCs w:val="20"/>
                <w:u w:val="none"/>
                <w:vertAlign w:val="baseline"/>
              </w:rPr>
              <w:t>immediately</w:t>
            </w:r>
            <w:r w:rsidRPr="24C62813" w:rsidR="690A08E0">
              <w:rPr>
                <w:rFonts w:ascii="Times New Roman" w:hAnsi="Times New Roman" w:eastAsia="Times New Roman" w:cs="Times New Roman"/>
                <w:b w:val="0"/>
                <w:bCs w:val="0"/>
                <w:sz w:val="20"/>
                <w:szCs w:val="20"/>
                <w:u w:val="none"/>
                <w:vertAlign w:val="baseline"/>
              </w:rPr>
              <w:t xml:space="preserve"> grabs a proton from the surrounding water or from the hydroxyl group on the enediol system. </w:t>
            </w:r>
            <w:r w:rsidRPr="24C62813" w:rsidR="440B86C6">
              <w:rPr>
                <w:rFonts w:ascii="Times New Roman" w:hAnsi="Times New Roman" w:eastAsia="Times New Roman" w:cs="Times New Roman"/>
                <w:b w:val="0"/>
                <w:bCs w:val="0"/>
                <w:sz w:val="20"/>
                <w:szCs w:val="20"/>
                <w:u w:val="none"/>
                <w:vertAlign w:val="baseline"/>
              </w:rPr>
              <w:t>Following this, ascorbate donates a second electron to convert the quinone into a catechol oxygen. The second quinone group now becomes semiquinone and is extremely basic. Ascorbate thus donates another proton</w:t>
            </w:r>
            <w:r w:rsidRPr="24C62813" w:rsidR="7091BFD0">
              <w:rPr>
                <w:rFonts w:ascii="Times New Roman" w:hAnsi="Times New Roman" w:eastAsia="Times New Roman" w:cs="Times New Roman"/>
                <w:b w:val="0"/>
                <w:bCs w:val="0"/>
                <w:sz w:val="20"/>
                <w:szCs w:val="20"/>
                <w:u w:val="none"/>
                <w:vertAlign w:val="baseline"/>
              </w:rPr>
              <w:t xml:space="preserve"> to the group and reverts it back into a catechol. However, because this process is not continuously sustainable, the levodopa does eventually oxidize into its redox products as the </w:t>
            </w:r>
            <w:r w:rsidRPr="24C62813" w:rsidR="5E263F84">
              <w:rPr>
                <w:rFonts w:ascii="Times New Roman" w:hAnsi="Times New Roman" w:eastAsia="Times New Roman" w:cs="Times New Roman"/>
                <w:b w:val="0"/>
                <w:bCs w:val="0"/>
                <w:sz w:val="20"/>
                <w:szCs w:val="20"/>
                <w:u w:val="none"/>
                <w:vertAlign w:val="baseline"/>
              </w:rPr>
              <w:t>ascorbic</w:t>
            </w:r>
            <w:r w:rsidRPr="24C62813" w:rsidR="7091BFD0">
              <w:rPr>
                <w:rFonts w:ascii="Times New Roman" w:hAnsi="Times New Roman" w:eastAsia="Times New Roman" w:cs="Times New Roman"/>
                <w:b w:val="0"/>
                <w:bCs w:val="0"/>
                <w:sz w:val="20"/>
                <w:szCs w:val="20"/>
                <w:u w:val="none"/>
                <w:vertAlign w:val="baseline"/>
              </w:rPr>
              <w:t xml:space="preserve"> acid continues to sacrifice itself. </w:t>
            </w:r>
          </w:p>
          <w:p w:rsidR="203F9002" w:rsidP="24C62813" w:rsidRDefault="203F9002" w14:paraId="401285AC" w14:textId="0F320343">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62E535EB" w14:textId="686E8E6E">
            <w:pPr>
              <w:pStyle w:val="Normal"/>
              <w:ind w:left="0"/>
              <w:rPr>
                <w:rFonts w:ascii="Times New Roman" w:hAnsi="Times New Roman" w:eastAsia="Times New Roman" w:cs="Times New Roman"/>
                <w:b w:val="0"/>
                <w:bCs w:val="0"/>
                <w:sz w:val="20"/>
                <w:szCs w:val="20"/>
                <w:u w:val="none"/>
                <w:vertAlign w:val="baseline"/>
              </w:rPr>
            </w:pPr>
            <w:r w:rsidRPr="24C62813" w:rsidR="05399A7B">
              <w:rPr>
                <w:rFonts w:ascii="Times New Roman" w:hAnsi="Times New Roman" w:eastAsia="Times New Roman" w:cs="Times New Roman"/>
                <w:b w:val="0"/>
                <w:bCs w:val="0"/>
                <w:sz w:val="20"/>
                <w:szCs w:val="20"/>
                <w:u w:val="none"/>
                <w:vertAlign w:val="baseline"/>
              </w:rPr>
              <w:t>Once the enediol system in ascorbic acid is depleted, it is known as dehydroascorbic acid.</w:t>
            </w:r>
            <w:r w:rsidRPr="24C62813" w:rsidR="32E30B1C">
              <w:rPr>
                <w:rFonts w:ascii="Times New Roman" w:hAnsi="Times New Roman" w:eastAsia="Times New Roman" w:cs="Times New Roman"/>
                <w:b w:val="0"/>
                <w:bCs w:val="0"/>
                <w:sz w:val="20"/>
                <w:szCs w:val="20"/>
                <w:u w:val="none"/>
                <w:vertAlign w:val="baseline"/>
              </w:rPr>
              <w:t xml:space="preserve"> Since it is fully oxidized now, levodopa is the main electron donor in the solution. Thus, it undergoes natural oxidation. However, this oxidation is not as fast as a</w:t>
            </w:r>
            <w:r w:rsidRPr="24C62813" w:rsidR="280A75B3">
              <w:rPr>
                <w:rFonts w:ascii="Times New Roman" w:hAnsi="Times New Roman" w:eastAsia="Times New Roman" w:cs="Times New Roman"/>
                <w:b w:val="0"/>
                <w:bCs w:val="0"/>
                <w:sz w:val="20"/>
                <w:szCs w:val="20"/>
                <w:u w:val="none"/>
                <w:vertAlign w:val="baseline"/>
              </w:rPr>
              <w:t xml:space="preserve"> solution without ascorbic acid because when oxygen is present at the start, it consumes oxygen, temporarily lowers the oxygen concentration, and dela</w:t>
            </w:r>
            <w:r w:rsidRPr="24C62813" w:rsidR="312FD68B">
              <w:rPr>
                <w:rFonts w:ascii="Times New Roman" w:hAnsi="Times New Roman" w:eastAsia="Times New Roman" w:cs="Times New Roman"/>
                <w:b w:val="0"/>
                <w:bCs w:val="0"/>
                <w:sz w:val="20"/>
                <w:szCs w:val="20"/>
                <w:u w:val="none"/>
                <w:vertAlign w:val="baseline"/>
              </w:rPr>
              <w:t>ys the buildup of quinones. Thus, when levodopa starts to oxidize, it is oxidizing in a system where there is less dissolved oxygen concentration than in a fresh solution.</w:t>
            </w:r>
            <w:r w:rsidRPr="24C62813" w:rsidR="09B3FC2F">
              <w:rPr>
                <w:rFonts w:ascii="Times New Roman" w:hAnsi="Times New Roman" w:eastAsia="Times New Roman" w:cs="Times New Roman"/>
                <w:b w:val="0"/>
                <w:bCs w:val="0"/>
                <w:sz w:val="20"/>
                <w:szCs w:val="20"/>
                <w:u w:val="none"/>
                <w:vertAlign w:val="baseline"/>
              </w:rPr>
              <w:t xml:space="preserve"> </w:t>
            </w:r>
          </w:p>
          <w:p w:rsidR="203F9002" w:rsidP="24C62813" w:rsidRDefault="203F9002" w14:paraId="1F42B045" w14:textId="6A038346">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49207DD2" w14:textId="7D654ED2">
            <w:pPr>
              <w:pStyle w:val="Normal"/>
              <w:ind w:left="0"/>
              <w:rPr>
                <w:rFonts w:ascii="Times New Roman" w:hAnsi="Times New Roman" w:eastAsia="Times New Roman" w:cs="Times New Roman"/>
                <w:b w:val="1"/>
                <w:bCs w:val="1"/>
                <w:sz w:val="20"/>
                <w:szCs w:val="20"/>
                <w:u w:val="none"/>
                <w:vertAlign w:val="baseline"/>
              </w:rPr>
            </w:pPr>
            <w:r w:rsidRPr="24C62813" w:rsidR="5F4F48CC">
              <w:rPr>
                <w:rFonts w:ascii="Times New Roman" w:hAnsi="Times New Roman" w:eastAsia="Times New Roman" w:cs="Times New Roman"/>
                <w:b w:val="1"/>
                <w:bCs w:val="1"/>
                <w:sz w:val="20"/>
                <w:szCs w:val="20"/>
                <w:u w:val="none"/>
                <w:vertAlign w:val="baseline"/>
              </w:rPr>
              <w:t>Section 1c: Citric Extract:</w:t>
            </w:r>
          </w:p>
          <w:p w:rsidR="203F9002" w:rsidP="24C62813" w:rsidRDefault="203F9002" w14:paraId="3F0382A7" w14:textId="7C49171D">
            <w:pPr>
              <w:pStyle w:val="Normal"/>
              <w:ind w:left="0"/>
              <w:rPr>
                <w:rFonts w:ascii="Times New Roman" w:hAnsi="Times New Roman" w:eastAsia="Times New Roman" w:cs="Times New Roman"/>
                <w:b w:val="1"/>
                <w:bCs w:val="1"/>
                <w:sz w:val="20"/>
                <w:szCs w:val="20"/>
                <w:u w:val="none"/>
                <w:vertAlign w:val="baseline"/>
              </w:rPr>
            </w:pPr>
          </w:p>
          <w:p w:rsidR="203F9002" w:rsidP="24C62813" w:rsidRDefault="203F9002" w14:paraId="427FC2B8" w14:textId="77B5B6D2">
            <w:pPr>
              <w:pStyle w:val="Normal"/>
              <w:ind w:left="0"/>
              <w:rPr>
                <w:rFonts w:ascii="Times New Roman" w:hAnsi="Times New Roman" w:eastAsia="Times New Roman" w:cs="Times New Roman"/>
                <w:b w:val="0"/>
                <w:bCs w:val="0"/>
                <w:sz w:val="20"/>
                <w:szCs w:val="20"/>
                <w:u w:val="none"/>
                <w:vertAlign w:val="baseline"/>
              </w:rPr>
            </w:pPr>
            <w:r w:rsidRPr="24C62813" w:rsidR="5F4F48CC">
              <w:rPr>
                <w:rFonts w:ascii="Times New Roman" w:hAnsi="Times New Roman" w:eastAsia="Times New Roman" w:cs="Times New Roman"/>
                <w:b w:val="0"/>
                <w:bCs w:val="0"/>
                <w:sz w:val="20"/>
                <w:szCs w:val="20"/>
                <w:u w:val="none"/>
                <w:vertAlign w:val="baseline"/>
              </w:rPr>
              <w:t xml:space="preserve">The fundamental method in which citric extract inhibits the oxidation of levodopa is that it donates protons to the solution around it. A citric acid molecule </w:t>
            </w:r>
            <w:r w:rsidRPr="24C62813" w:rsidR="5F4F48CC">
              <w:rPr>
                <w:rFonts w:ascii="Times New Roman" w:hAnsi="Times New Roman" w:eastAsia="Times New Roman" w:cs="Times New Roman"/>
                <w:b w:val="0"/>
                <w:bCs w:val="0"/>
                <w:sz w:val="20"/>
                <w:szCs w:val="20"/>
                <w:u w:val="none"/>
                <w:vertAlign w:val="baseline"/>
              </w:rPr>
              <w:t>contains</w:t>
            </w:r>
            <w:r w:rsidRPr="24C62813" w:rsidR="5F4F48CC">
              <w:rPr>
                <w:rFonts w:ascii="Times New Roman" w:hAnsi="Times New Roman" w:eastAsia="Times New Roman" w:cs="Times New Roman"/>
                <w:b w:val="0"/>
                <w:bCs w:val="0"/>
                <w:sz w:val="20"/>
                <w:szCs w:val="20"/>
                <w:u w:val="none"/>
                <w:vertAlign w:val="baseline"/>
              </w:rPr>
              <w:t xml:space="preserve"> three carboxylic groups (-COOH) which are </w:t>
            </w:r>
            <w:r w:rsidRPr="24C62813" w:rsidR="5F4F48CC">
              <w:rPr>
                <w:rFonts w:ascii="Times New Roman" w:hAnsi="Times New Roman" w:eastAsia="Times New Roman" w:cs="Times New Roman"/>
                <w:b w:val="0"/>
                <w:bCs w:val="0"/>
                <w:sz w:val="20"/>
                <w:szCs w:val="20"/>
                <w:u w:val="none"/>
                <w:vertAlign w:val="baseline"/>
              </w:rPr>
              <w:t>each capable</w:t>
            </w:r>
            <w:r w:rsidRPr="24C62813" w:rsidR="5F4F48CC">
              <w:rPr>
                <w:rFonts w:ascii="Times New Roman" w:hAnsi="Times New Roman" w:eastAsia="Times New Roman" w:cs="Times New Roman"/>
                <w:b w:val="0"/>
                <w:bCs w:val="0"/>
                <w:sz w:val="20"/>
                <w:szCs w:val="20"/>
                <w:u w:val="none"/>
                <w:vertAlign w:val="baseline"/>
              </w:rPr>
              <w:t xml:space="preserve"> of donating one proton</w:t>
            </w:r>
            <w:r w:rsidRPr="24C62813" w:rsidR="1B217F1C">
              <w:rPr>
                <w:rFonts w:ascii="Times New Roman" w:hAnsi="Times New Roman" w:eastAsia="Times New Roman" w:cs="Times New Roman"/>
                <w:b w:val="0"/>
                <w:bCs w:val="0"/>
                <w:sz w:val="20"/>
                <w:szCs w:val="20"/>
                <w:u w:val="none"/>
                <w:vertAlign w:val="baseline"/>
              </w:rPr>
              <w:t>. In an alkaline solution, the hydroxide ions readily accept these protons.</w:t>
            </w:r>
            <w:r w:rsidRPr="24C62813" w:rsidR="615B6EDA">
              <w:rPr>
                <w:rFonts w:ascii="Times New Roman" w:hAnsi="Times New Roman" w:eastAsia="Times New Roman" w:cs="Times New Roman"/>
                <w:b w:val="0"/>
                <w:bCs w:val="0"/>
                <w:sz w:val="20"/>
                <w:szCs w:val="20"/>
                <w:u w:val="none"/>
                <w:vertAlign w:val="baseline"/>
              </w:rPr>
              <w:t xml:space="preserve"> When these protons bond with the hydroxide ions, the solution develops H</w:t>
            </w:r>
            <w:r w:rsidRPr="24C62813" w:rsidR="615B6EDA">
              <w:rPr>
                <w:rFonts w:ascii="Times New Roman" w:hAnsi="Times New Roman" w:eastAsia="Times New Roman" w:cs="Times New Roman"/>
                <w:b w:val="0"/>
                <w:bCs w:val="0"/>
                <w:sz w:val="20"/>
                <w:szCs w:val="20"/>
                <w:u w:val="none"/>
                <w:vertAlign w:val="subscript"/>
              </w:rPr>
              <w:t>2</w:t>
            </w:r>
            <w:r w:rsidRPr="24C62813" w:rsidR="615B6EDA">
              <w:rPr>
                <w:rFonts w:ascii="Times New Roman" w:hAnsi="Times New Roman" w:eastAsia="Times New Roman" w:cs="Times New Roman"/>
                <w:b w:val="0"/>
                <w:bCs w:val="0"/>
                <w:sz w:val="20"/>
                <w:szCs w:val="20"/>
                <w:u w:val="none"/>
                <w:vertAlign w:val="baseline"/>
              </w:rPr>
              <w:t>O as it moves towards becoming a neutral solution.</w:t>
            </w:r>
            <w:r w:rsidRPr="24C62813" w:rsidR="11827FC0">
              <w:rPr>
                <w:rFonts w:ascii="Times New Roman" w:hAnsi="Times New Roman" w:eastAsia="Times New Roman" w:cs="Times New Roman"/>
                <w:b w:val="0"/>
                <w:bCs w:val="0"/>
                <w:sz w:val="20"/>
                <w:szCs w:val="20"/>
                <w:u w:val="none"/>
                <w:vertAlign w:val="baseline"/>
              </w:rPr>
              <w:t xml:space="preserve"> Citric extract </w:t>
            </w:r>
            <w:r w:rsidRPr="24C62813" w:rsidR="11827FC0">
              <w:rPr>
                <w:rFonts w:ascii="Times New Roman" w:hAnsi="Times New Roman" w:eastAsia="Times New Roman" w:cs="Times New Roman"/>
                <w:b w:val="0"/>
                <w:bCs w:val="0"/>
                <w:sz w:val="20"/>
                <w:szCs w:val="20"/>
                <w:u w:val="none"/>
                <w:vertAlign w:val="baseline"/>
              </w:rPr>
              <w:t>contains</w:t>
            </w:r>
            <w:r w:rsidRPr="24C62813" w:rsidR="11827FC0">
              <w:rPr>
                <w:rFonts w:ascii="Times New Roman" w:hAnsi="Times New Roman" w:eastAsia="Times New Roman" w:cs="Times New Roman"/>
                <w:b w:val="0"/>
                <w:bCs w:val="0"/>
                <w:sz w:val="20"/>
                <w:szCs w:val="20"/>
                <w:u w:val="none"/>
                <w:vertAlign w:val="baseline"/>
              </w:rPr>
              <w:t xml:space="preserve"> an abundance of citric acid molecules which each contribute to neutralizing the </w:t>
            </w:r>
            <w:r w:rsidRPr="24C62813" w:rsidR="11827FC0">
              <w:rPr>
                <w:rFonts w:ascii="Times New Roman" w:hAnsi="Times New Roman" w:eastAsia="Times New Roman" w:cs="Times New Roman"/>
                <w:b w:val="0"/>
                <w:bCs w:val="0"/>
                <w:sz w:val="20"/>
                <w:szCs w:val="20"/>
                <w:u w:val="none"/>
                <w:vertAlign w:val="baseline"/>
              </w:rPr>
              <w:t>pH.</w:t>
            </w:r>
            <w:r w:rsidRPr="24C62813" w:rsidR="11827FC0">
              <w:rPr>
                <w:rFonts w:ascii="Times New Roman" w:hAnsi="Times New Roman" w:eastAsia="Times New Roman" w:cs="Times New Roman"/>
                <w:b w:val="0"/>
                <w:bCs w:val="0"/>
                <w:sz w:val="20"/>
                <w:szCs w:val="20"/>
                <w:u w:val="none"/>
                <w:vertAlign w:val="baseline"/>
              </w:rPr>
              <w:t xml:space="preserve"> Revisiting the reaction between </w:t>
            </w:r>
            <w:r w:rsidRPr="24C62813" w:rsidR="19F1427A">
              <w:rPr>
                <w:rFonts w:ascii="Times New Roman" w:hAnsi="Times New Roman" w:eastAsia="Times New Roman" w:cs="Times New Roman"/>
                <w:b w:val="0"/>
                <w:bCs w:val="0"/>
                <w:sz w:val="20"/>
                <w:szCs w:val="20"/>
                <w:u w:val="none"/>
                <w:vertAlign w:val="baseline"/>
              </w:rPr>
              <w:t>levodopa and OH</w:t>
            </w:r>
            <w:r w:rsidRPr="24C62813" w:rsidR="19F1427A">
              <w:rPr>
                <w:rFonts w:ascii="Times New Roman" w:hAnsi="Times New Roman" w:eastAsia="Times New Roman" w:cs="Times New Roman"/>
                <w:b w:val="0"/>
                <w:bCs w:val="0"/>
                <w:sz w:val="20"/>
                <w:szCs w:val="20"/>
                <w:u w:val="none"/>
                <w:vertAlign w:val="superscript"/>
              </w:rPr>
              <w:t>-</w:t>
            </w:r>
            <w:r w:rsidRPr="24C62813" w:rsidR="19F1427A">
              <w:rPr>
                <w:rFonts w:ascii="Times New Roman" w:hAnsi="Times New Roman" w:eastAsia="Times New Roman" w:cs="Times New Roman"/>
                <w:b w:val="0"/>
                <w:bCs w:val="0"/>
                <w:sz w:val="20"/>
                <w:szCs w:val="20"/>
                <w:u w:val="none"/>
                <w:vertAlign w:val="baseline"/>
              </w:rPr>
              <w:t xml:space="preserve">, a limit on the abundance of hydroxide ions in the water </w:t>
            </w:r>
            <w:r w:rsidRPr="24C62813" w:rsidR="19F1427A">
              <w:rPr>
                <w:rFonts w:ascii="Times New Roman" w:hAnsi="Times New Roman" w:eastAsia="Times New Roman" w:cs="Times New Roman"/>
                <w:b w:val="0"/>
                <w:bCs w:val="0"/>
                <w:sz w:val="20"/>
                <w:szCs w:val="20"/>
                <w:u w:val="none"/>
                <w:vertAlign w:val="baseline"/>
              </w:rPr>
              <w:t>reduce</w:t>
            </w:r>
            <w:r w:rsidRPr="24C62813" w:rsidR="19F1427A">
              <w:rPr>
                <w:rFonts w:ascii="Times New Roman" w:hAnsi="Times New Roman" w:eastAsia="Times New Roman" w:cs="Times New Roman"/>
                <w:b w:val="0"/>
                <w:bCs w:val="0"/>
                <w:sz w:val="20"/>
                <w:szCs w:val="20"/>
                <w:u w:val="none"/>
                <w:vertAlign w:val="baseline"/>
              </w:rPr>
              <w:t xml:space="preserve"> the rate at which this ion can reac</w:t>
            </w:r>
            <w:r w:rsidRPr="24C62813" w:rsidR="6083534B">
              <w:rPr>
                <w:rFonts w:ascii="Times New Roman" w:hAnsi="Times New Roman" w:eastAsia="Times New Roman" w:cs="Times New Roman"/>
                <w:b w:val="0"/>
                <w:bCs w:val="0"/>
                <w:sz w:val="20"/>
                <w:szCs w:val="20"/>
                <w:u w:val="none"/>
                <w:vertAlign w:val="baseline"/>
              </w:rPr>
              <w:t>t with the catechol and produce a catecholate.</w:t>
            </w:r>
            <w:r w:rsidRPr="24C62813" w:rsidR="53F1E326">
              <w:rPr>
                <w:rFonts w:ascii="Times New Roman" w:hAnsi="Times New Roman" w:eastAsia="Times New Roman" w:cs="Times New Roman"/>
                <w:b w:val="0"/>
                <w:bCs w:val="0"/>
                <w:sz w:val="20"/>
                <w:szCs w:val="20"/>
                <w:u w:val="none"/>
                <w:vertAlign w:val="baseline"/>
              </w:rPr>
              <w:t xml:space="preserve"> However, in this experiment, </w:t>
            </w:r>
            <w:r w:rsidRPr="24C62813" w:rsidR="53F1E326">
              <w:rPr>
                <w:rFonts w:ascii="Times New Roman" w:hAnsi="Times New Roman" w:eastAsia="Times New Roman" w:cs="Times New Roman"/>
                <w:b w:val="0"/>
                <w:bCs w:val="0"/>
                <w:sz w:val="20"/>
                <w:szCs w:val="20"/>
                <w:u w:val="none"/>
                <w:vertAlign w:val="baseline"/>
              </w:rPr>
              <w:t>a very small</w:t>
            </w:r>
            <w:r w:rsidRPr="24C62813" w:rsidR="53F1E326">
              <w:rPr>
                <w:rFonts w:ascii="Times New Roman" w:hAnsi="Times New Roman" w:eastAsia="Times New Roman" w:cs="Times New Roman"/>
                <w:b w:val="0"/>
                <w:bCs w:val="0"/>
                <w:sz w:val="20"/>
                <w:szCs w:val="20"/>
                <w:u w:val="none"/>
                <w:vertAlign w:val="baseline"/>
              </w:rPr>
              <w:t xml:space="preserve"> amount of citric acid was applied to the solution, implying that the deprotonation of the levodopa molecule is very slightly delayed.</w:t>
            </w:r>
            <w:r w:rsidRPr="24C62813" w:rsidR="79F460BB">
              <w:rPr>
                <w:rFonts w:ascii="Times New Roman" w:hAnsi="Times New Roman" w:eastAsia="Times New Roman" w:cs="Times New Roman"/>
                <w:b w:val="0"/>
                <w:bCs w:val="0"/>
                <w:sz w:val="20"/>
                <w:szCs w:val="20"/>
                <w:u w:val="none"/>
                <w:vertAlign w:val="baseline"/>
              </w:rPr>
              <w:t xml:space="preserve"> </w:t>
            </w:r>
          </w:p>
          <w:p w:rsidR="203F9002" w:rsidP="24C62813" w:rsidRDefault="203F9002" w14:paraId="0CC429B5" w14:textId="4D034572">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2C1F6264" w14:textId="2768ABCA">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17C1DB2B" w14:textId="0350AB26">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229928C9" w14:textId="1F0CEB8F">
            <w:pPr>
              <w:pStyle w:val="Normal"/>
              <w:ind w:left="0"/>
              <w:rPr>
                <w:rFonts w:ascii="Times New Roman" w:hAnsi="Times New Roman" w:eastAsia="Times New Roman" w:cs="Times New Roman"/>
                <w:b w:val="1"/>
                <w:bCs w:val="1"/>
                <w:sz w:val="20"/>
                <w:szCs w:val="20"/>
                <w:u w:val="none"/>
                <w:vertAlign w:val="baseline"/>
              </w:rPr>
            </w:pPr>
            <w:r w:rsidRPr="24C62813" w:rsidR="04C7F1BB">
              <w:rPr>
                <w:rFonts w:ascii="Times New Roman" w:hAnsi="Times New Roman" w:eastAsia="Times New Roman" w:cs="Times New Roman"/>
                <w:b w:val="1"/>
                <w:bCs w:val="1"/>
                <w:sz w:val="20"/>
                <w:szCs w:val="20"/>
                <w:u w:val="none"/>
                <w:vertAlign w:val="baseline"/>
              </w:rPr>
              <w:t xml:space="preserve">Section 1d: </w:t>
            </w:r>
            <w:r w:rsidRPr="24C62813" w:rsidR="71851698">
              <w:rPr>
                <w:rFonts w:ascii="Times New Roman" w:hAnsi="Times New Roman" w:eastAsia="Times New Roman" w:cs="Times New Roman"/>
                <w:b w:val="1"/>
                <w:bCs w:val="1"/>
                <w:sz w:val="20"/>
                <w:szCs w:val="20"/>
                <w:u w:val="none"/>
                <w:vertAlign w:val="baseline"/>
              </w:rPr>
              <w:t>EGCG:</w:t>
            </w:r>
          </w:p>
          <w:p w:rsidR="203F9002" w:rsidP="24C62813" w:rsidRDefault="203F9002" w14:paraId="59B4C98D" w14:textId="2A78DA85">
            <w:pPr>
              <w:pStyle w:val="Normal"/>
              <w:ind w:left="0"/>
              <w:rPr>
                <w:rFonts w:ascii="Times New Roman" w:hAnsi="Times New Roman" w:eastAsia="Times New Roman" w:cs="Times New Roman"/>
                <w:b w:val="1"/>
                <w:bCs w:val="1"/>
                <w:sz w:val="20"/>
                <w:szCs w:val="20"/>
                <w:u w:val="none"/>
                <w:vertAlign w:val="baseline"/>
              </w:rPr>
            </w:pPr>
          </w:p>
          <w:p w:rsidR="203F9002" w:rsidP="24C62813" w:rsidRDefault="203F9002" w14:paraId="1AAB405F" w14:textId="2E2B547A">
            <w:pPr>
              <w:pStyle w:val="Normal"/>
              <w:ind w:left="0"/>
              <w:rPr>
                <w:rFonts w:ascii="Times New Roman" w:hAnsi="Times New Roman" w:eastAsia="Times New Roman" w:cs="Times New Roman"/>
                <w:b w:val="0"/>
                <w:bCs w:val="0"/>
                <w:sz w:val="20"/>
                <w:szCs w:val="20"/>
                <w:u w:val="none"/>
                <w:vertAlign w:val="baseline"/>
              </w:rPr>
            </w:pPr>
            <w:r w:rsidRPr="24C62813" w:rsidR="71851698">
              <w:rPr>
                <w:rFonts w:ascii="Times New Roman" w:hAnsi="Times New Roman" w:eastAsia="Times New Roman" w:cs="Times New Roman"/>
                <w:b w:val="0"/>
                <w:bCs w:val="0"/>
                <w:sz w:val="20"/>
                <w:szCs w:val="20"/>
                <w:u w:val="none"/>
                <w:vertAlign w:val="baseline"/>
              </w:rPr>
              <w:t>EGCG has multiple differen</w:t>
            </w:r>
            <w:r w:rsidRPr="24C62813" w:rsidR="06B60E7A">
              <w:rPr>
                <w:rFonts w:ascii="Times New Roman" w:hAnsi="Times New Roman" w:eastAsia="Times New Roman" w:cs="Times New Roman"/>
                <w:b w:val="0"/>
                <w:bCs w:val="0"/>
                <w:sz w:val="20"/>
                <w:szCs w:val="20"/>
                <w:u w:val="none"/>
                <w:vertAlign w:val="baseline"/>
              </w:rPr>
              <w:t xml:space="preserve">t phenolic rings in that when placed in the same solution as levodopa, the gallate ring (three –OH groups) naturally is </w:t>
            </w:r>
            <w:r w:rsidRPr="24C62813" w:rsidR="798AEADE">
              <w:rPr>
                <w:rFonts w:ascii="Times New Roman" w:hAnsi="Times New Roman" w:eastAsia="Times New Roman" w:cs="Times New Roman"/>
                <w:b w:val="0"/>
                <w:bCs w:val="0"/>
                <w:sz w:val="20"/>
                <w:szCs w:val="20"/>
                <w:u w:val="none"/>
                <w:vertAlign w:val="baseline"/>
              </w:rPr>
              <w:t>oriented</w:t>
            </w:r>
            <w:r w:rsidRPr="24C62813" w:rsidR="06B60E7A">
              <w:rPr>
                <w:rFonts w:ascii="Times New Roman" w:hAnsi="Times New Roman" w:eastAsia="Times New Roman" w:cs="Times New Roman"/>
                <w:b w:val="0"/>
                <w:bCs w:val="0"/>
                <w:sz w:val="20"/>
                <w:szCs w:val="20"/>
                <w:u w:val="none"/>
                <w:vertAlign w:val="baseline"/>
              </w:rPr>
              <w:t xml:space="preserve"> to be parallel to levodopa’s catechol.</w:t>
            </w:r>
            <w:r w:rsidRPr="24C62813" w:rsidR="5C690DB1">
              <w:rPr>
                <w:rFonts w:ascii="Times New Roman" w:hAnsi="Times New Roman" w:eastAsia="Times New Roman" w:cs="Times New Roman"/>
                <w:b w:val="0"/>
                <w:bCs w:val="0"/>
                <w:sz w:val="20"/>
                <w:szCs w:val="20"/>
                <w:u w:val="none"/>
                <w:vertAlign w:val="baseline"/>
              </w:rPr>
              <w:t xml:space="preserve"> When these two rings align,</w:t>
            </w:r>
            <w:r w:rsidRPr="24C62813" w:rsidR="5F4CF23B">
              <w:rPr>
                <w:rFonts w:ascii="Times New Roman" w:hAnsi="Times New Roman" w:eastAsia="Times New Roman" w:cs="Times New Roman"/>
                <w:b w:val="0"/>
                <w:bCs w:val="0"/>
                <w:sz w:val="20"/>
                <w:szCs w:val="20"/>
                <w:u w:val="none"/>
                <w:vertAlign w:val="baseline"/>
              </w:rPr>
              <w:t xml:space="preserve"> polarization of the electron clouds </w:t>
            </w:r>
            <w:r w:rsidRPr="24C62813" w:rsidR="5F4CF23B">
              <w:rPr>
                <w:rFonts w:ascii="Times New Roman" w:hAnsi="Times New Roman" w:eastAsia="Times New Roman" w:cs="Times New Roman"/>
                <w:b w:val="0"/>
                <w:bCs w:val="0"/>
                <w:sz w:val="20"/>
                <w:szCs w:val="20"/>
                <w:u w:val="none"/>
                <w:vertAlign w:val="baseline"/>
              </w:rPr>
              <w:t>occur</w:t>
            </w:r>
            <w:r w:rsidRPr="24C62813" w:rsidR="5F4CF23B">
              <w:rPr>
                <w:rFonts w:ascii="Times New Roman" w:hAnsi="Times New Roman" w:eastAsia="Times New Roman" w:cs="Times New Roman"/>
                <w:b w:val="0"/>
                <w:bCs w:val="0"/>
                <w:sz w:val="20"/>
                <w:szCs w:val="20"/>
                <w:u w:val="none"/>
                <w:vertAlign w:val="baseline"/>
              </w:rPr>
              <w:t xml:space="preserve"> – the EGCG cloud pushes and pulls on levodopa’s electron cloud, causing a shift in electron density.</w:t>
            </w:r>
            <w:r w:rsidRPr="24C62813" w:rsidR="2804959B">
              <w:rPr>
                <w:rFonts w:ascii="Times New Roman" w:hAnsi="Times New Roman" w:eastAsia="Times New Roman" w:cs="Times New Roman"/>
                <w:b w:val="0"/>
                <w:bCs w:val="0"/>
                <w:sz w:val="20"/>
                <w:szCs w:val="20"/>
                <w:u w:val="none"/>
                <w:vertAlign w:val="baseline"/>
              </w:rPr>
              <w:t xml:space="preserve"> As EGCG’s gallate ring is full of hydroxyl groups, the ring is more conjugated and electron-rich than levodopa’s catechol ring. Thus, </w:t>
            </w:r>
            <w:r w:rsidRPr="24C62813" w:rsidR="32F9B524">
              <w:rPr>
                <w:rFonts w:ascii="Times New Roman" w:hAnsi="Times New Roman" w:eastAsia="Times New Roman" w:cs="Times New Roman"/>
                <w:b w:val="0"/>
                <w:bCs w:val="0"/>
                <w:sz w:val="20"/>
                <w:szCs w:val="20"/>
                <w:u w:val="none"/>
                <w:vertAlign w:val="baseline"/>
              </w:rPr>
              <w:t>the two clouds repel each where EGCG’s electron density is directed in the opposite direction of levodopa’s. Consequently, levod</w:t>
            </w:r>
            <w:r w:rsidRPr="24C62813" w:rsidR="0EFF4BF0">
              <w:rPr>
                <w:rFonts w:ascii="Times New Roman" w:hAnsi="Times New Roman" w:eastAsia="Times New Roman" w:cs="Times New Roman"/>
                <w:b w:val="0"/>
                <w:bCs w:val="0"/>
                <w:sz w:val="20"/>
                <w:szCs w:val="20"/>
                <w:u w:val="none"/>
                <w:vertAlign w:val="baseline"/>
              </w:rPr>
              <w:t>opa’s catechol ring becomes slightly poor.</w:t>
            </w:r>
            <w:r w:rsidRPr="24C62813" w:rsidR="691F7473">
              <w:rPr>
                <w:rFonts w:ascii="Times New Roman" w:hAnsi="Times New Roman" w:eastAsia="Times New Roman" w:cs="Times New Roman"/>
                <w:b w:val="0"/>
                <w:bCs w:val="0"/>
                <w:sz w:val="20"/>
                <w:szCs w:val="20"/>
                <w:u w:val="none"/>
                <w:vertAlign w:val="baseline"/>
              </w:rPr>
              <w:t xml:space="preserve"> As the stability of a ring is dependent on how well it can delocalize the electrons, when the electron density is pulled away from the ring, the oxygen atom in the hydroxyl group of levodopa becomes unstable. Thus, it holds onto the proton </w:t>
            </w:r>
            <w:r w:rsidRPr="24C62813" w:rsidR="576AAD11">
              <w:rPr>
                <w:rFonts w:ascii="Times New Roman" w:hAnsi="Times New Roman" w:eastAsia="Times New Roman" w:cs="Times New Roman"/>
                <w:b w:val="0"/>
                <w:bCs w:val="0"/>
                <w:sz w:val="20"/>
                <w:szCs w:val="20"/>
                <w:u w:val="none"/>
                <w:vertAlign w:val="baseline"/>
              </w:rPr>
              <w:t>more tightly as forming the O- ion is expensive. Forming the ion is more unlikely as the oxygen atom itself is less acidic, matching the pH of the solution more closely.</w:t>
            </w:r>
          </w:p>
          <w:p w:rsidR="203F9002" w:rsidP="24C62813" w:rsidRDefault="203F9002" w14:paraId="5F109062" w14:textId="5CBD1E8E">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76E79CA6" w14:textId="28A803CA">
            <w:pPr>
              <w:pStyle w:val="Normal"/>
              <w:ind w:left="0"/>
              <w:rPr>
                <w:rFonts w:ascii="Times New Roman" w:hAnsi="Times New Roman" w:eastAsia="Times New Roman" w:cs="Times New Roman"/>
                <w:b w:val="0"/>
                <w:bCs w:val="0"/>
                <w:sz w:val="20"/>
                <w:szCs w:val="20"/>
                <w:u w:val="none"/>
                <w:vertAlign w:val="baseline"/>
              </w:rPr>
            </w:pPr>
            <w:r w:rsidRPr="24C62813" w:rsidR="1DB3873A">
              <w:rPr>
                <w:rFonts w:ascii="Times New Roman" w:hAnsi="Times New Roman" w:eastAsia="Times New Roman" w:cs="Times New Roman"/>
                <w:b w:val="0"/>
                <w:bCs w:val="0"/>
                <w:sz w:val="20"/>
                <w:szCs w:val="20"/>
                <w:u w:val="none"/>
                <w:vertAlign w:val="baseline"/>
              </w:rPr>
              <w:t xml:space="preserve">However, over time, the –OH bonds in the </w:t>
            </w:r>
            <w:r w:rsidRPr="24C62813" w:rsidR="1BEB2C59">
              <w:rPr>
                <w:rFonts w:ascii="Times New Roman" w:hAnsi="Times New Roman" w:eastAsia="Times New Roman" w:cs="Times New Roman"/>
                <w:b w:val="0"/>
                <w:bCs w:val="0"/>
                <w:sz w:val="20"/>
                <w:szCs w:val="20"/>
                <w:u w:val="none"/>
                <w:vertAlign w:val="baseline"/>
              </w:rPr>
              <w:t>gallate</w:t>
            </w:r>
            <w:r w:rsidRPr="24C62813" w:rsidR="1DB3873A">
              <w:rPr>
                <w:rFonts w:ascii="Times New Roman" w:hAnsi="Times New Roman" w:eastAsia="Times New Roman" w:cs="Times New Roman"/>
                <w:b w:val="0"/>
                <w:bCs w:val="0"/>
                <w:sz w:val="20"/>
                <w:szCs w:val="20"/>
                <w:u w:val="none"/>
                <w:vertAlign w:val="baseline"/>
              </w:rPr>
              <w:t xml:space="preserve"> group start to become deprotonated by the surrounding environment,</w:t>
            </w:r>
            <w:r w:rsidRPr="24C62813" w:rsidR="37DCA816">
              <w:rPr>
                <w:rFonts w:ascii="Times New Roman" w:hAnsi="Times New Roman" w:eastAsia="Times New Roman" w:cs="Times New Roman"/>
                <w:b w:val="0"/>
                <w:bCs w:val="0"/>
                <w:sz w:val="20"/>
                <w:szCs w:val="20"/>
                <w:u w:val="none"/>
                <w:vertAlign w:val="baseline"/>
              </w:rPr>
              <w:t xml:space="preserve"> resulting in more </w:t>
            </w:r>
            <w:r w:rsidRPr="24C62813" w:rsidR="7D3D29FD">
              <w:rPr>
                <w:rFonts w:ascii="Times New Roman" w:hAnsi="Times New Roman" w:eastAsia="Times New Roman" w:cs="Times New Roman"/>
                <w:b w:val="0"/>
                <w:bCs w:val="0"/>
                <w:sz w:val="20"/>
                <w:szCs w:val="20"/>
                <w:u w:val="none"/>
                <w:vertAlign w:val="baseline"/>
              </w:rPr>
              <w:t>electrophilic</w:t>
            </w:r>
            <w:r w:rsidRPr="24C62813" w:rsidR="37DCA816">
              <w:rPr>
                <w:rFonts w:ascii="Times New Roman" w:hAnsi="Times New Roman" w:eastAsia="Times New Roman" w:cs="Times New Roman"/>
                <w:b w:val="0"/>
                <w:bCs w:val="0"/>
                <w:sz w:val="20"/>
                <w:szCs w:val="20"/>
                <w:u w:val="none"/>
                <w:vertAlign w:val="baseline"/>
              </w:rPr>
              <w:t xml:space="preserve"> rings. Over time, EGCG cannot shield levodopa</w:t>
            </w:r>
            <w:r w:rsidRPr="24C62813" w:rsidR="24AEA36E">
              <w:rPr>
                <w:rFonts w:ascii="Times New Roman" w:hAnsi="Times New Roman" w:eastAsia="Times New Roman" w:cs="Times New Roman"/>
                <w:b w:val="0"/>
                <w:bCs w:val="0"/>
                <w:sz w:val="20"/>
                <w:szCs w:val="20"/>
                <w:u w:val="none"/>
                <w:vertAlign w:val="baseline"/>
              </w:rPr>
              <w:t xml:space="preserve"> and repel the electron density away from the </w:t>
            </w:r>
            <w:r w:rsidRPr="24C62813" w:rsidR="24AEA36E">
              <w:rPr>
                <w:rFonts w:ascii="Times New Roman" w:hAnsi="Times New Roman" w:eastAsia="Times New Roman" w:cs="Times New Roman"/>
                <w:b w:val="0"/>
                <w:bCs w:val="0"/>
                <w:sz w:val="20"/>
                <w:szCs w:val="20"/>
                <w:u w:val="none"/>
                <w:vertAlign w:val="baseline"/>
              </w:rPr>
              <w:t>catechol’s</w:t>
            </w:r>
            <w:r w:rsidRPr="24C62813" w:rsidR="24AEA36E">
              <w:rPr>
                <w:rFonts w:ascii="Times New Roman" w:hAnsi="Times New Roman" w:eastAsia="Times New Roman" w:cs="Times New Roman"/>
                <w:b w:val="0"/>
                <w:bCs w:val="0"/>
                <w:sz w:val="20"/>
                <w:szCs w:val="20"/>
                <w:u w:val="none"/>
                <w:vertAlign w:val="baseline"/>
              </w:rPr>
              <w:t xml:space="preserve"> ring. Moreover, over time, it cannot help </w:t>
            </w:r>
            <w:r w:rsidRPr="24C62813" w:rsidR="24AEA36E">
              <w:rPr>
                <w:rFonts w:ascii="Times New Roman" w:hAnsi="Times New Roman" w:eastAsia="Times New Roman" w:cs="Times New Roman"/>
                <w:b w:val="0"/>
                <w:bCs w:val="0"/>
                <w:sz w:val="20"/>
                <w:szCs w:val="20"/>
                <w:u w:val="none"/>
                <w:vertAlign w:val="baseline"/>
              </w:rPr>
              <w:t>prevent</w:t>
            </w:r>
            <w:r w:rsidRPr="24C62813" w:rsidR="24AEA36E">
              <w:rPr>
                <w:rFonts w:ascii="Times New Roman" w:hAnsi="Times New Roman" w:eastAsia="Times New Roman" w:cs="Times New Roman"/>
                <w:b w:val="0"/>
                <w:bCs w:val="0"/>
                <w:sz w:val="20"/>
                <w:szCs w:val="20"/>
                <w:u w:val="none"/>
                <w:vertAlign w:val="baseline"/>
              </w:rPr>
              <w:t xml:space="preserve"> deprotonation and levodopa eventually oxidizes. However, this is far more effective than citric</w:t>
            </w:r>
            <w:r w:rsidRPr="24C62813" w:rsidR="47300D0C">
              <w:rPr>
                <w:rFonts w:ascii="Times New Roman" w:hAnsi="Times New Roman" w:eastAsia="Times New Roman" w:cs="Times New Roman"/>
                <w:b w:val="0"/>
                <w:bCs w:val="0"/>
                <w:sz w:val="20"/>
                <w:szCs w:val="20"/>
                <w:u w:val="none"/>
                <w:vertAlign w:val="baseline"/>
              </w:rPr>
              <w:t xml:space="preserve"> extract but slightly less effective than ascorbic acid as it does not continuously repair quinones and revert them back into </w:t>
            </w:r>
            <w:r w:rsidRPr="24C62813" w:rsidR="70CBC546">
              <w:rPr>
                <w:rFonts w:ascii="Times New Roman" w:hAnsi="Times New Roman" w:eastAsia="Times New Roman" w:cs="Times New Roman"/>
                <w:b w:val="0"/>
                <w:bCs w:val="0"/>
                <w:sz w:val="20"/>
                <w:szCs w:val="20"/>
                <w:u w:val="none"/>
                <w:vertAlign w:val="baseline"/>
              </w:rPr>
              <w:t>catechol's</w:t>
            </w:r>
            <w:r w:rsidRPr="24C62813" w:rsidR="47300D0C">
              <w:rPr>
                <w:rFonts w:ascii="Times New Roman" w:hAnsi="Times New Roman" w:eastAsia="Times New Roman" w:cs="Times New Roman"/>
                <w:b w:val="0"/>
                <w:bCs w:val="0"/>
                <w:sz w:val="20"/>
                <w:szCs w:val="20"/>
                <w:u w:val="none"/>
                <w:vertAlign w:val="baseline"/>
              </w:rPr>
              <w:t xml:space="preserve">. </w:t>
            </w:r>
          </w:p>
          <w:p w:rsidR="203F9002" w:rsidP="24C62813" w:rsidRDefault="203F9002" w14:paraId="75C48452" w14:textId="15D0BB25">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6EC761D1" w14:textId="6EB6752B">
            <w:pPr>
              <w:pStyle w:val="Normal"/>
              <w:ind w:left="0"/>
              <w:rPr>
                <w:rFonts w:ascii="Times New Roman" w:hAnsi="Times New Roman" w:eastAsia="Times New Roman" w:cs="Times New Roman"/>
                <w:b w:val="1"/>
                <w:bCs w:val="1"/>
                <w:sz w:val="20"/>
                <w:szCs w:val="20"/>
                <w:u w:val="none"/>
                <w:vertAlign w:val="baseline"/>
              </w:rPr>
            </w:pPr>
            <w:r w:rsidRPr="24C62813" w:rsidR="119F1B9D">
              <w:rPr>
                <w:rFonts w:ascii="Times New Roman" w:hAnsi="Times New Roman" w:eastAsia="Times New Roman" w:cs="Times New Roman"/>
                <w:b w:val="1"/>
                <w:bCs w:val="1"/>
                <w:sz w:val="20"/>
                <w:szCs w:val="20"/>
                <w:u w:val="none"/>
                <w:vertAlign w:val="baseline"/>
              </w:rPr>
              <w:t xml:space="preserve">Section 2.0: </w:t>
            </w:r>
            <w:r w:rsidRPr="24C62813" w:rsidR="5B613377">
              <w:rPr>
                <w:rFonts w:ascii="Times New Roman" w:hAnsi="Times New Roman" w:eastAsia="Times New Roman" w:cs="Times New Roman"/>
                <w:b w:val="1"/>
                <w:bCs w:val="1"/>
                <w:sz w:val="20"/>
                <w:szCs w:val="20"/>
                <w:u w:val="none"/>
                <w:vertAlign w:val="baseline"/>
              </w:rPr>
              <w:t>Trend Analysis:</w:t>
            </w:r>
          </w:p>
          <w:p w:rsidR="203F9002" w:rsidP="24C62813" w:rsidRDefault="203F9002" w14:paraId="164BA414" w14:textId="3A344912">
            <w:pPr>
              <w:pStyle w:val="Normal"/>
              <w:ind w:left="0"/>
              <w:rPr>
                <w:rFonts w:ascii="Times New Roman" w:hAnsi="Times New Roman" w:eastAsia="Times New Roman" w:cs="Times New Roman"/>
                <w:b w:val="1"/>
                <w:bCs w:val="1"/>
                <w:sz w:val="20"/>
                <w:szCs w:val="20"/>
                <w:u w:val="none"/>
                <w:vertAlign w:val="baseline"/>
              </w:rPr>
            </w:pPr>
          </w:p>
          <w:p w:rsidR="203F9002" w:rsidP="24C62813" w:rsidRDefault="203F9002" w14:paraId="497F6F50" w14:textId="392F2DD3">
            <w:pPr>
              <w:pStyle w:val="ListParagraph"/>
              <w:numPr>
                <w:ilvl w:val="0"/>
                <w:numId w:val="76"/>
              </w:numPr>
              <w:ind/>
              <w:rPr>
                <w:rFonts w:ascii="Times New Roman" w:hAnsi="Times New Roman" w:eastAsia="Times New Roman" w:cs="Times New Roman"/>
                <w:b w:val="0"/>
                <w:bCs w:val="0"/>
                <w:sz w:val="20"/>
                <w:szCs w:val="20"/>
                <w:u w:val="none"/>
                <w:vertAlign w:val="baseline"/>
              </w:rPr>
            </w:pPr>
            <w:r w:rsidRPr="24C62813" w:rsidR="64A6D487">
              <w:rPr>
                <w:rFonts w:ascii="Times New Roman" w:hAnsi="Times New Roman" w:eastAsia="Times New Roman" w:cs="Times New Roman"/>
                <w:b w:val="0"/>
                <w:bCs w:val="0"/>
                <w:sz w:val="20"/>
                <w:szCs w:val="20"/>
                <w:u w:val="none"/>
                <w:vertAlign w:val="baseline"/>
              </w:rPr>
              <w:t xml:space="preserve">The solution </w:t>
            </w:r>
            <w:r w:rsidRPr="24C62813" w:rsidR="64A6D487">
              <w:rPr>
                <w:rFonts w:ascii="Times New Roman" w:hAnsi="Times New Roman" w:eastAsia="Times New Roman" w:cs="Times New Roman"/>
                <w:b w:val="0"/>
                <w:bCs w:val="0"/>
                <w:sz w:val="20"/>
                <w:szCs w:val="20"/>
                <w:u w:val="none"/>
                <w:vertAlign w:val="baseline"/>
              </w:rPr>
              <w:t>containing</w:t>
            </w:r>
            <w:r w:rsidRPr="24C62813" w:rsidR="64A6D487">
              <w:rPr>
                <w:rFonts w:ascii="Times New Roman" w:hAnsi="Times New Roman" w:eastAsia="Times New Roman" w:cs="Times New Roman"/>
                <w:b w:val="0"/>
                <w:bCs w:val="0"/>
                <w:sz w:val="20"/>
                <w:szCs w:val="20"/>
                <w:u w:val="none"/>
                <w:vertAlign w:val="baseline"/>
              </w:rPr>
              <w:t xml:space="preserve"> levodopa without any antioxidants proved to have the fastest oxidative degradation </w:t>
            </w:r>
            <w:r w:rsidRPr="24C62813" w:rsidR="64A6D487">
              <w:rPr>
                <w:rFonts w:ascii="Times New Roman" w:hAnsi="Times New Roman" w:eastAsia="Times New Roman" w:cs="Times New Roman"/>
                <w:b w:val="0"/>
                <w:bCs w:val="0"/>
                <w:sz w:val="20"/>
                <w:szCs w:val="20"/>
                <w:u w:val="none"/>
                <w:vertAlign w:val="baseline"/>
              </w:rPr>
              <w:t>because of</w:t>
            </w:r>
            <w:r w:rsidRPr="24C62813" w:rsidR="64A6D487">
              <w:rPr>
                <w:rFonts w:ascii="Times New Roman" w:hAnsi="Times New Roman" w:eastAsia="Times New Roman" w:cs="Times New Roman"/>
                <w:b w:val="0"/>
                <w:bCs w:val="0"/>
                <w:sz w:val="20"/>
                <w:szCs w:val="20"/>
                <w:u w:val="none"/>
                <w:vertAlign w:val="baseline"/>
              </w:rPr>
              <w:t xml:space="preserve"> deprotonation, catecholate formation, and </w:t>
            </w:r>
            <w:r w:rsidRPr="24C62813" w:rsidR="64A6D487">
              <w:rPr>
                <w:rFonts w:ascii="Times New Roman" w:hAnsi="Times New Roman" w:eastAsia="Times New Roman" w:cs="Times New Roman"/>
                <w:b w:val="0"/>
                <w:bCs w:val="0"/>
                <w:sz w:val="20"/>
                <w:szCs w:val="20"/>
                <w:u w:val="none"/>
                <w:vertAlign w:val="baseline"/>
              </w:rPr>
              <w:t>the subsequent</w:t>
            </w:r>
            <w:r w:rsidRPr="24C62813" w:rsidR="64A6D487">
              <w:rPr>
                <w:rFonts w:ascii="Times New Roman" w:hAnsi="Times New Roman" w:eastAsia="Times New Roman" w:cs="Times New Roman"/>
                <w:b w:val="0"/>
                <w:bCs w:val="0"/>
                <w:sz w:val="20"/>
                <w:szCs w:val="20"/>
                <w:u w:val="none"/>
                <w:vertAlign w:val="baseline"/>
              </w:rPr>
              <w:t xml:space="preserve"> redox reactions.</w:t>
            </w:r>
          </w:p>
          <w:p w:rsidR="203F9002" w:rsidP="24C62813" w:rsidRDefault="203F9002" w14:paraId="312B2717" w14:textId="5A122928">
            <w:pPr>
              <w:pStyle w:val="ListParagraph"/>
              <w:numPr>
                <w:ilvl w:val="0"/>
                <w:numId w:val="76"/>
              </w:numPr>
              <w:ind/>
              <w:rPr>
                <w:rFonts w:ascii="Times New Roman" w:hAnsi="Times New Roman" w:eastAsia="Times New Roman" w:cs="Times New Roman"/>
                <w:b w:val="0"/>
                <w:bCs w:val="0"/>
                <w:sz w:val="20"/>
                <w:szCs w:val="20"/>
                <w:u w:val="none"/>
                <w:vertAlign w:val="baseline"/>
              </w:rPr>
            </w:pPr>
            <w:r w:rsidRPr="24C62813" w:rsidR="64A6D487">
              <w:rPr>
                <w:rFonts w:ascii="Times New Roman" w:hAnsi="Times New Roman" w:eastAsia="Times New Roman" w:cs="Times New Roman"/>
                <w:b w:val="0"/>
                <w:bCs w:val="0"/>
                <w:sz w:val="20"/>
                <w:szCs w:val="20"/>
                <w:u w:val="none"/>
                <w:vertAlign w:val="baseline"/>
              </w:rPr>
              <w:t>Based on the data, all the antioxidants proved to have a reducing effect on the oxidative degradation of levodopa due to their own respective processes, with ascorbic acid being the most effective, EGCG being the second most effective, and citric extract being the least effective antioxidant.</w:t>
            </w:r>
          </w:p>
          <w:p w:rsidR="203F9002" w:rsidP="24C62813" w:rsidRDefault="203F9002" w14:paraId="426682C0" w14:textId="1C1725E9">
            <w:pPr>
              <w:pStyle w:val="ListParagraph"/>
              <w:numPr>
                <w:ilvl w:val="0"/>
                <w:numId w:val="76"/>
              </w:numPr>
              <w:ind/>
              <w:rPr>
                <w:rFonts w:ascii="Times New Roman" w:hAnsi="Times New Roman" w:eastAsia="Times New Roman" w:cs="Times New Roman"/>
                <w:b w:val="0"/>
                <w:bCs w:val="0"/>
                <w:sz w:val="20"/>
                <w:szCs w:val="20"/>
                <w:u w:val="none"/>
                <w:vertAlign w:val="baseline"/>
              </w:rPr>
            </w:pPr>
            <w:r w:rsidRPr="24C62813" w:rsidR="64A6D487">
              <w:rPr>
                <w:rFonts w:ascii="Times New Roman" w:hAnsi="Times New Roman" w:eastAsia="Times New Roman" w:cs="Times New Roman"/>
                <w:b w:val="0"/>
                <w:bCs w:val="0"/>
                <w:sz w:val="20"/>
                <w:szCs w:val="20"/>
                <w:u w:val="none"/>
                <w:vertAlign w:val="baseline"/>
              </w:rPr>
              <w:t>Moreover, the graphs illustrate</w:t>
            </w:r>
            <w:r w:rsidRPr="24C62813" w:rsidR="67B9F2B7">
              <w:rPr>
                <w:rFonts w:ascii="Times New Roman" w:hAnsi="Times New Roman" w:eastAsia="Times New Roman" w:cs="Times New Roman"/>
                <w:b w:val="0"/>
                <w:bCs w:val="0"/>
                <w:sz w:val="20"/>
                <w:szCs w:val="20"/>
                <w:u w:val="none"/>
                <w:vertAlign w:val="baseline"/>
              </w:rPr>
              <w:t xml:space="preserve"> that the greatest inhibition on the browning effect after 16 hours is ascorbic acid due to its effectiveness in preventing the early quinone formation of levodopa.</w:t>
            </w:r>
          </w:p>
          <w:p w:rsidR="203F9002" w:rsidP="24C62813" w:rsidRDefault="203F9002" w14:paraId="235DC92A" w14:textId="3CDE3E50">
            <w:pPr>
              <w:pStyle w:val="ListParagraph"/>
              <w:numPr>
                <w:ilvl w:val="0"/>
                <w:numId w:val="76"/>
              </w:numPr>
              <w:ind/>
              <w:rPr>
                <w:rFonts w:ascii="Times New Roman" w:hAnsi="Times New Roman" w:eastAsia="Times New Roman" w:cs="Times New Roman"/>
                <w:b w:val="0"/>
                <w:bCs w:val="0"/>
                <w:sz w:val="20"/>
                <w:szCs w:val="20"/>
                <w:u w:val="none"/>
                <w:vertAlign w:val="baseline"/>
              </w:rPr>
            </w:pPr>
            <w:r w:rsidRPr="24C62813" w:rsidR="67B9F2B7">
              <w:rPr>
                <w:rFonts w:ascii="Times New Roman" w:hAnsi="Times New Roman" w:eastAsia="Times New Roman" w:cs="Times New Roman"/>
                <w:b w:val="0"/>
                <w:bCs w:val="0"/>
                <w:sz w:val="20"/>
                <w:szCs w:val="20"/>
                <w:u w:val="none"/>
                <w:vertAlign w:val="baseline"/>
              </w:rPr>
              <w:t>Over all</w:t>
            </w:r>
            <w:r w:rsidRPr="24C62813" w:rsidR="67B9F2B7">
              <w:rPr>
                <w:rFonts w:ascii="Times New Roman" w:hAnsi="Times New Roman" w:eastAsia="Times New Roman" w:cs="Times New Roman"/>
                <w:b w:val="0"/>
                <w:bCs w:val="0"/>
                <w:sz w:val="20"/>
                <w:szCs w:val="20"/>
                <w:u w:val="none"/>
                <w:vertAlign w:val="baseline"/>
              </w:rPr>
              <w:t xml:space="preserve"> of the trials, it can be concluded that </w:t>
            </w:r>
            <w:r w:rsidRPr="24C62813" w:rsidR="3F1F3F48">
              <w:rPr>
                <w:rFonts w:ascii="Times New Roman" w:hAnsi="Times New Roman" w:eastAsia="Times New Roman" w:cs="Times New Roman"/>
                <w:b w:val="0"/>
                <w:bCs w:val="0"/>
                <w:sz w:val="20"/>
                <w:szCs w:val="20"/>
                <w:u w:val="none"/>
                <w:vertAlign w:val="baseline"/>
              </w:rPr>
              <w:t>ascorbic</w:t>
            </w:r>
            <w:r w:rsidRPr="24C62813" w:rsidR="67B9F2B7">
              <w:rPr>
                <w:rFonts w:ascii="Times New Roman" w:hAnsi="Times New Roman" w:eastAsia="Times New Roman" w:cs="Times New Roman"/>
                <w:b w:val="0"/>
                <w:bCs w:val="0"/>
                <w:sz w:val="20"/>
                <w:szCs w:val="20"/>
                <w:u w:val="none"/>
                <w:vertAlign w:val="baseline"/>
              </w:rPr>
              <w:t xml:space="preserve"> acid had the strongest inhibition effect due to its sacrificial abilities, </w:t>
            </w:r>
            <w:r w:rsidRPr="24C62813" w:rsidR="67B9F2B7">
              <w:rPr>
                <w:rFonts w:ascii="Times New Roman" w:hAnsi="Times New Roman" w:eastAsia="Times New Roman" w:cs="Times New Roman"/>
                <w:b w:val="0"/>
                <w:bCs w:val="0"/>
                <w:sz w:val="20"/>
                <w:szCs w:val="20"/>
                <w:u w:val="none"/>
                <w:vertAlign w:val="baseline"/>
              </w:rPr>
              <w:t>whereas</w:t>
            </w:r>
            <w:r w:rsidRPr="24C62813" w:rsidR="67B9F2B7">
              <w:rPr>
                <w:rFonts w:ascii="Times New Roman" w:hAnsi="Times New Roman" w:eastAsia="Times New Roman" w:cs="Times New Roman"/>
                <w:b w:val="0"/>
                <w:bCs w:val="0"/>
                <w:sz w:val="20"/>
                <w:szCs w:val="20"/>
                <w:u w:val="none"/>
                <w:vertAlign w:val="baseline"/>
              </w:rPr>
              <w:t xml:space="preserve"> EGCG had a similar early strength but later reduced in effectiveness due to its own </w:t>
            </w:r>
            <w:r w:rsidRPr="24C62813" w:rsidR="67B9F2B7">
              <w:rPr>
                <w:rFonts w:ascii="Times New Roman" w:hAnsi="Times New Roman" w:eastAsia="Times New Roman" w:cs="Times New Roman"/>
                <w:b w:val="0"/>
                <w:bCs w:val="0"/>
                <w:sz w:val="20"/>
                <w:szCs w:val="20"/>
                <w:u w:val="none"/>
                <w:vertAlign w:val="baseline"/>
              </w:rPr>
              <w:t>subsequent</w:t>
            </w:r>
            <w:r w:rsidRPr="24C62813" w:rsidR="67B9F2B7">
              <w:rPr>
                <w:rFonts w:ascii="Times New Roman" w:hAnsi="Times New Roman" w:eastAsia="Times New Roman" w:cs="Times New Roman"/>
                <w:b w:val="0"/>
                <w:bCs w:val="0"/>
                <w:sz w:val="20"/>
                <w:szCs w:val="20"/>
                <w:u w:val="none"/>
                <w:vertAlign w:val="baseline"/>
              </w:rPr>
              <w:t xml:space="preserve"> deprotonation.</w:t>
            </w:r>
          </w:p>
          <w:p w:rsidR="203F9002" w:rsidP="24C62813" w:rsidRDefault="203F9002" w14:paraId="66CC2AF5" w14:textId="59409CF3">
            <w:pPr>
              <w:pStyle w:val="ListParagraph"/>
              <w:numPr>
                <w:ilvl w:val="0"/>
                <w:numId w:val="76"/>
              </w:numPr>
              <w:ind/>
              <w:rPr>
                <w:rFonts w:ascii="Times New Roman" w:hAnsi="Times New Roman" w:eastAsia="Times New Roman" w:cs="Times New Roman"/>
                <w:b w:val="0"/>
                <w:bCs w:val="0"/>
                <w:sz w:val="20"/>
                <w:szCs w:val="20"/>
                <w:u w:val="none"/>
                <w:vertAlign w:val="baseline"/>
              </w:rPr>
            </w:pPr>
            <w:r w:rsidRPr="24C62813" w:rsidR="3069CB74">
              <w:rPr>
                <w:rFonts w:ascii="Times New Roman" w:hAnsi="Times New Roman" w:eastAsia="Times New Roman" w:cs="Times New Roman"/>
                <w:b w:val="0"/>
                <w:bCs w:val="0"/>
                <w:sz w:val="20"/>
                <w:szCs w:val="20"/>
                <w:u w:val="none"/>
                <w:vertAlign w:val="baseline"/>
              </w:rPr>
              <w:t xml:space="preserve">Citric extract, though posing the ability to donate a vast number of protons to rapidly neutralize the solution, was not </w:t>
            </w:r>
            <w:r w:rsidRPr="24C62813" w:rsidR="3069CB74">
              <w:rPr>
                <w:rFonts w:ascii="Times New Roman" w:hAnsi="Times New Roman" w:eastAsia="Times New Roman" w:cs="Times New Roman"/>
                <w:b w:val="0"/>
                <w:bCs w:val="0"/>
                <w:sz w:val="20"/>
                <w:szCs w:val="20"/>
                <w:u w:val="none"/>
                <w:vertAlign w:val="baseline"/>
              </w:rPr>
              <w:t>added in</w:t>
            </w:r>
            <w:r w:rsidRPr="24C62813" w:rsidR="3069CB74">
              <w:rPr>
                <w:rFonts w:ascii="Times New Roman" w:hAnsi="Times New Roman" w:eastAsia="Times New Roman" w:cs="Times New Roman"/>
                <w:b w:val="0"/>
                <w:bCs w:val="0"/>
                <w:sz w:val="20"/>
                <w:szCs w:val="20"/>
                <w:u w:val="none"/>
                <w:vertAlign w:val="baseline"/>
              </w:rPr>
              <w:t xml:space="preserve"> enough of a significant concentration to prove </w:t>
            </w:r>
            <w:r w:rsidRPr="24C62813" w:rsidR="3069CB74">
              <w:rPr>
                <w:rFonts w:ascii="Times New Roman" w:hAnsi="Times New Roman" w:eastAsia="Times New Roman" w:cs="Times New Roman"/>
                <w:b w:val="0"/>
                <w:bCs w:val="0"/>
                <w:sz w:val="20"/>
                <w:szCs w:val="20"/>
                <w:u w:val="none"/>
                <w:vertAlign w:val="baseline"/>
              </w:rPr>
              <w:t>effectiveness</w:t>
            </w:r>
            <w:r w:rsidRPr="24C62813" w:rsidR="3069CB74">
              <w:rPr>
                <w:rFonts w:ascii="Times New Roman" w:hAnsi="Times New Roman" w:eastAsia="Times New Roman" w:cs="Times New Roman"/>
                <w:b w:val="0"/>
                <w:bCs w:val="0"/>
                <w:sz w:val="20"/>
                <w:szCs w:val="20"/>
                <w:u w:val="none"/>
                <w:vertAlign w:val="baseline"/>
              </w:rPr>
              <w:t xml:space="preserve"> in inhibiting the oxidative </w:t>
            </w:r>
            <w:r w:rsidRPr="24C62813" w:rsidR="3069CB74">
              <w:rPr>
                <w:rFonts w:ascii="Times New Roman" w:hAnsi="Times New Roman" w:eastAsia="Times New Roman" w:cs="Times New Roman"/>
                <w:b w:val="0"/>
                <w:bCs w:val="0"/>
                <w:sz w:val="20"/>
                <w:szCs w:val="20"/>
                <w:u w:val="none"/>
                <w:vertAlign w:val="baseline"/>
              </w:rPr>
              <w:t>degradation as</w:t>
            </w:r>
            <w:r w:rsidRPr="24C62813" w:rsidR="3069CB74">
              <w:rPr>
                <w:rFonts w:ascii="Times New Roman" w:hAnsi="Times New Roman" w:eastAsia="Times New Roman" w:cs="Times New Roman"/>
                <w:b w:val="0"/>
                <w:bCs w:val="0"/>
                <w:sz w:val="20"/>
                <w:szCs w:val="20"/>
                <w:u w:val="none"/>
                <w:vertAlign w:val="baseline"/>
              </w:rPr>
              <w:t xml:space="preserve"> effectively.</w:t>
            </w:r>
          </w:p>
          <w:p w:rsidR="203F9002" w:rsidP="24C62813" w:rsidRDefault="203F9002" w14:paraId="15EF159C" w14:textId="64F6CF21">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40FC9D5D" w14:textId="57FFF9A5">
            <w:pPr>
              <w:pStyle w:val="Normal"/>
              <w:ind w:left="0"/>
              <w:rPr>
                <w:rFonts w:ascii="Times New Roman" w:hAnsi="Times New Roman" w:eastAsia="Times New Roman" w:cs="Times New Roman"/>
                <w:b w:val="1"/>
                <w:bCs w:val="1"/>
                <w:sz w:val="20"/>
                <w:szCs w:val="20"/>
                <w:u w:val="none"/>
                <w:vertAlign w:val="baseline"/>
              </w:rPr>
            </w:pPr>
            <w:r w:rsidRPr="24C62813" w:rsidR="2B1852EC">
              <w:rPr>
                <w:rFonts w:ascii="Times New Roman" w:hAnsi="Times New Roman" w:eastAsia="Times New Roman" w:cs="Times New Roman"/>
                <w:b w:val="1"/>
                <w:bCs w:val="1"/>
                <w:sz w:val="20"/>
                <w:szCs w:val="20"/>
                <w:u w:val="none"/>
                <w:vertAlign w:val="baseline"/>
              </w:rPr>
              <w:t>Section 3.0: Experimental Limitations:</w:t>
            </w:r>
          </w:p>
          <w:p w:rsidR="203F9002" w:rsidP="24C62813" w:rsidRDefault="203F9002" w14:paraId="6249B520" w14:textId="011B7B0B">
            <w:pPr>
              <w:pStyle w:val="Normal"/>
              <w:ind w:left="0"/>
              <w:rPr>
                <w:rFonts w:ascii="Times New Roman" w:hAnsi="Times New Roman" w:eastAsia="Times New Roman" w:cs="Times New Roman"/>
                <w:b w:val="1"/>
                <w:bCs w:val="1"/>
                <w:sz w:val="20"/>
                <w:szCs w:val="20"/>
                <w:u w:val="none"/>
                <w:vertAlign w:val="baseline"/>
              </w:rPr>
            </w:pPr>
          </w:p>
          <w:tbl>
            <w:tblPr>
              <w:tblStyle w:val="TableGrid"/>
              <w:tblW w:w="0" w:type="auto"/>
              <w:tblLook w:val="06A0" w:firstRow="1" w:lastRow="0" w:firstColumn="1" w:lastColumn="0" w:noHBand="1" w:noVBand="1"/>
            </w:tblPr>
            <w:tblGrid>
              <w:gridCol w:w="4072"/>
              <w:gridCol w:w="4072"/>
            </w:tblGrid>
            <w:tr w:rsidR="24C62813" w:rsidTr="24C62813" w14:paraId="3CFD6228">
              <w:trPr>
                <w:trHeight w:val="300"/>
              </w:trPr>
              <w:tc>
                <w:tcPr>
                  <w:tcW w:w="4072" w:type="dxa"/>
                  <w:tcMar/>
                </w:tcPr>
                <w:p w:rsidR="2B1852EC" w:rsidP="24C62813" w:rsidRDefault="2B1852EC" w14:paraId="057F2838" w14:textId="5CE2252D">
                  <w:pPr>
                    <w:pStyle w:val="Normal"/>
                    <w:rPr>
                      <w:rFonts w:ascii="Times New Roman" w:hAnsi="Times New Roman" w:eastAsia="Times New Roman" w:cs="Times New Roman"/>
                      <w:b w:val="0"/>
                      <w:bCs w:val="0"/>
                      <w:sz w:val="20"/>
                      <w:szCs w:val="20"/>
                      <w:u w:val="single"/>
                      <w:vertAlign w:val="baseline"/>
                    </w:rPr>
                  </w:pPr>
                  <w:r w:rsidRPr="24C62813" w:rsidR="2B1852EC">
                    <w:rPr>
                      <w:rFonts w:ascii="Times New Roman" w:hAnsi="Times New Roman" w:eastAsia="Times New Roman" w:cs="Times New Roman"/>
                      <w:b w:val="0"/>
                      <w:bCs w:val="0"/>
                      <w:sz w:val="20"/>
                      <w:szCs w:val="20"/>
                      <w:u w:val="single"/>
                      <w:vertAlign w:val="baseline"/>
                    </w:rPr>
                    <w:t>Limitation:</w:t>
                  </w:r>
                </w:p>
                <w:p w:rsidR="24C62813" w:rsidP="24C62813" w:rsidRDefault="24C62813" w14:paraId="4DF36C9E" w14:textId="581135BC">
                  <w:pPr>
                    <w:pStyle w:val="Normal"/>
                    <w:rPr>
                      <w:rFonts w:ascii="Times New Roman" w:hAnsi="Times New Roman" w:eastAsia="Times New Roman" w:cs="Times New Roman"/>
                      <w:b w:val="0"/>
                      <w:bCs w:val="0"/>
                      <w:sz w:val="20"/>
                      <w:szCs w:val="20"/>
                      <w:u w:val="single"/>
                      <w:vertAlign w:val="baseline"/>
                    </w:rPr>
                  </w:pPr>
                </w:p>
                <w:p w:rsidR="2C3E2C48" w:rsidP="24C62813" w:rsidRDefault="2C3E2C48" w14:paraId="2A4097E3" w14:textId="6A470B8F">
                  <w:pPr>
                    <w:pStyle w:val="ListParagraph"/>
                    <w:numPr>
                      <w:ilvl w:val="0"/>
                      <w:numId w:val="77"/>
                    </w:numPr>
                    <w:rPr>
                      <w:rFonts w:ascii="Times New Roman" w:hAnsi="Times New Roman" w:eastAsia="Times New Roman" w:cs="Times New Roman"/>
                      <w:b w:val="0"/>
                      <w:bCs w:val="0"/>
                      <w:sz w:val="20"/>
                      <w:szCs w:val="20"/>
                      <w:u w:val="none"/>
                      <w:vertAlign w:val="baseline"/>
                    </w:rPr>
                  </w:pPr>
                  <w:r w:rsidRPr="24C62813" w:rsidR="2C3E2C48">
                    <w:rPr>
                      <w:rFonts w:ascii="Times New Roman" w:hAnsi="Times New Roman" w:eastAsia="Times New Roman" w:cs="Times New Roman"/>
                      <w:b w:val="0"/>
                      <w:bCs w:val="0"/>
                      <w:sz w:val="20"/>
                      <w:szCs w:val="20"/>
                      <w:u w:val="none"/>
                      <w:vertAlign w:val="baseline"/>
                    </w:rPr>
                    <w:t xml:space="preserve">Light Consistency: Natural light was used for cost effectiveness as temperature was a requirement to be </w:t>
                  </w:r>
                  <w:r w:rsidRPr="24C62813" w:rsidR="2C3E2C48">
                    <w:rPr>
                      <w:rFonts w:ascii="Times New Roman" w:hAnsi="Times New Roman" w:eastAsia="Times New Roman" w:cs="Times New Roman"/>
                      <w:b w:val="0"/>
                      <w:bCs w:val="0"/>
                      <w:sz w:val="20"/>
                      <w:szCs w:val="20"/>
                      <w:u w:val="none"/>
                      <w:vertAlign w:val="baseline"/>
                    </w:rPr>
                    <w:t>maintained</w:t>
                  </w:r>
                  <w:r w:rsidRPr="24C62813" w:rsidR="2C3E2C48">
                    <w:rPr>
                      <w:rFonts w:ascii="Times New Roman" w:hAnsi="Times New Roman" w:eastAsia="Times New Roman" w:cs="Times New Roman"/>
                      <w:b w:val="0"/>
                      <w:bCs w:val="0"/>
                      <w:sz w:val="20"/>
                      <w:szCs w:val="20"/>
                      <w:u w:val="none"/>
                      <w:vertAlign w:val="baseline"/>
                    </w:rPr>
                    <w:t>. This may have developed miscalibrations on color detectors as natural light may have distorted the way the solution may have ap</w:t>
                  </w:r>
                  <w:r w:rsidRPr="24C62813" w:rsidR="5D528914">
                    <w:rPr>
                      <w:rFonts w:ascii="Times New Roman" w:hAnsi="Times New Roman" w:eastAsia="Times New Roman" w:cs="Times New Roman"/>
                      <w:b w:val="0"/>
                      <w:bCs w:val="0"/>
                      <w:sz w:val="20"/>
                      <w:szCs w:val="20"/>
                      <w:u w:val="none"/>
                      <w:vertAlign w:val="baseline"/>
                    </w:rPr>
                    <w:t>peared.</w:t>
                  </w:r>
                </w:p>
                <w:p w:rsidR="6A8DB411" w:rsidP="24C62813" w:rsidRDefault="6A8DB411" w14:paraId="22259D70" w14:textId="6D00A8A3">
                  <w:pPr>
                    <w:pStyle w:val="ListParagraph"/>
                    <w:numPr>
                      <w:ilvl w:val="0"/>
                      <w:numId w:val="77"/>
                    </w:numPr>
                    <w:rPr>
                      <w:rFonts w:ascii="Times New Roman" w:hAnsi="Times New Roman" w:eastAsia="Times New Roman" w:cs="Times New Roman"/>
                      <w:b w:val="0"/>
                      <w:bCs w:val="0"/>
                      <w:sz w:val="20"/>
                      <w:szCs w:val="20"/>
                      <w:u w:val="none"/>
                      <w:vertAlign w:val="baseline"/>
                    </w:rPr>
                  </w:pPr>
                  <w:r w:rsidRPr="24C62813" w:rsidR="6A8DB411">
                    <w:rPr>
                      <w:rFonts w:ascii="Times New Roman" w:hAnsi="Times New Roman" w:eastAsia="Times New Roman" w:cs="Times New Roman"/>
                      <w:b w:val="0"/>
                      <w:bCs w:val="0"/>
                      <w:sz w:val="20"/>
                      <w:szCs w:val="20"/>
                      <w:u w:val="none"/>
                      <w:vertAlign w:val="baseline"/>
                    </w:rPr>
                    <w:t xml:space="preserve">Equipment. Levodopa </w:t>
                  </w:r>
                  <w:r w:rsidRPr="24C62813" w:rsidR="6A8DB411">
                    <w:rPr>
                      <w:rFonts w:ascii="Times New Roman" w:hAnsi="Times New Roman" w:eastAsia="Times New Roman" w:cs="Times New Roman"/>
                      <w:b w:val="0"/>
                      <w:bCs w:val="0"/>
                      <w:sz w:val="20"/>
                      <w:szCs w:val="20"/>
                      <w:u w:val="none"/>
                      <w:vertAlign w:val="baseline"/>
                    </w:rPr>
                    <w:t>utilized</w:t>
                  </w:r>
                  <w:r w:rsidRPr="24C62813" w:rsidR="6A8DB411">
                    <w:rPr>
                      <w:rFonts w:ascii="Times New Roman" w:hAnsi="Times New Roman" w:eastAsia="Times New Roman" w:cs="Times New Roman"/>
                      <w:b w:val="0"/>
                      <w:bCs w:val="0"/>
                      <w:sz w:val="20"/>
                      <w:szCs w:val="20"/>
                      <w:u w:val="none"/>
                      <w:vertAlign w:val="baseline"/>
                    </w:rPr>
                    <w:t xml:space="preserve"> in </w:t>
                  </w:r>
                  <w:r w:rsidRPr="24C62813" w:rsidR="6A8DB411">
                    <w:rPr>
                      <w:rFonts w:ascii="Times New Roman" w:hAnsi="Times New Roman" w:eastAsia="Times New Roman" w:cs="Times New Roman"/>
                      <w:b w:val="0"/>
                      <w:bCs w:val="0"/>
                      <w:sz w:val="20"/>
                      <w:szCs w:val="20"/>
                      <w:u w:val="none"/>
                      <w:vertAlign w:val="baseline"/>
                    </w:rPr>
                    <w:t>experiment</w:t>
                  </w:r>
                  <w:r w:rsidRPr="24C62813" w:rsidR="6A8DB411">
                    <w:rPr>
                      <w:rFonts w:ascii="Times New Roman" w:hAnsi="Times New Roman" w:eastAsia="Times New Roman" w:cs="Times New Roman"/>
                      <w:b w:val="0"/>
                      <w:bCs w:val="0"/>
                      <w:sz w:val="20"/>
                      <w:szCs w:val="20"/>
                      <w:u w:val="none"/>
                      <w:vertAlign w:val="baseline"/>
                    </w:rPr>
                    <w:t xml:space="preserve"> was not pure and thus may not be the most </w:t>
                  </w:r>
                  <w:r w:rsidRPr="24C62813" w:rsidR="6A8DB411">
                    <w:rPr>
                      <w:rFonts w:ascii="Times New Roman" w:hAnsi="Times New Roman" w:eastAsia="Times New Roman" w:cs="Times New Roman"/>
                      <w:b w:val="0"/>
                      <w:bCs w:val="0"/>
                      <w:sz w:val="20"/>
                      <w:szCs w:val="20"/>
                      <w:u w:val="none"/>
                      <w:vertAlign w:val="baseline"/>
                    </w:rPr>
                    <w:t>accurate</w:t>
                  </w:r>
                  <w:r w:rsidRPr="24C62813" w:rsidR="6A8DB411">
                    <w:rPr>
                      <w:rFonts w:ascii="Times New Roman" w:hAnsi="Times New Roman" w:eastAsia="Times New Roman" w:cs="Times New Roman"/>
                      <w:b w:val="0"/>
                      <w:bCs w:val="0"/>
                      <w:sz w:val="20"/>
                      <w:szCs w:val="20"/>
                      <w:u w:val="none"/>
                      <w:vertAlign w:val="baseline"/>
                    </w:rPr>
                    <w:t xml:space="preserve"> in predicting scenarios that may occur in the real world as to </w:t>
                  </w:r>
                  <w:r w:rsidRPr="24C62813" w:rsidR="2A99F450">
                    <w:rPr>
                      <w:rFonts w:ascii="Times New Roman" w:hAnsi="Times New Roman" w:eastAsia="Times New Roman" w:cs="Times New Roman"/>
                      <w:b w:val="0"/>
                      <w:bCs w:val="0"/>
                      <w:sz w:val="20"/>
                      <w:szCs w:val="20"/>
                      <w:u w:val="none"/>
                      <w:vertAlign w:val="baseline"/>
                    </w:rPr>
                    <w:t>auto</w:t>
                  </w:r>
                  <w:r w:rsidRPr="24C62813" w:rsidR="6A8DB411">
                    <w:rPr>
                      <w:rFonts w:ascii="Times New Roman" w:hAnsi="Times New Roman" w:eastAsia="Times New Roman" w:cs="Times New Roman"/>
                      <w:b w:val="0"/>
                      <w:bCs w:val="0"/>
                      <w:sz w:val="20"/>
                      <w:szCs w:val="20"/>
                      <w:u w:val="none"/>
                      <w:vertAlign w:val="baseline"/>
                    </w:rPr>
                    <w:t xml:space="preserve">-oxidation in the presence of oxygen. </w:t>
                  </w:r>
                </w:p>
                <w:p w:rsidR="11FD954F" w:rsidP="24C62813" w:rsidRDefault="11FD954F" w14:paraId="71778EF7" w14:textId="1779653C">
                  <w:pPr>
                    <w:pStyle w:val="ListParagraph"/>
                    <w:numPr>
                      <w:ilvl w:val="0"/>
                      <w:numId w:val="77"/>
                    </w:numPr>
                    <w:rPr>
                      <w:rFonts w:ascii="Times New Roman" w:hAnsi="Times New Roman" w:eastAsia="Times New Roman" w:cs="Times New Roman"/>
                      <w:b w:val="0"/>
                      <w:bCs w:val="0"/>
                      <w:sz w:val="20"/>
                      <w:szCs w:val="20"/>
                      <w:u w:val="none"/>
                      <w:vertAlign w:val="baseline"/>
                    </w:rPr>
                  </w:pPr>
                  <w:r w:rsidRPr="24C62813" w:rsidR="11FD954F">
                    <w:rPr>
                      <w:rFonts w:ascii="Times New Roman" w:hAnsi="Times New Roman" w:eastAsia="Times New Roman" w:cs="Times New Roman"/>
                      <w:b w:val="0"/>
                      <w:bCs w:val="0"/>
                      <w:sz w:val="20"/>
                      <w:szCs w:val="20"/>
                      <w:u w:val="none"/>
                      <w:vertAlign w:val="baseline"/>
                    </w:rPr>
                    <w:t xml:space="preserve">Security and Meticulousness. In this experiment, I have unfortunately lost all the files due to a reset on the system that deleted the files that were saved on the cloud, making them impossible to retrieve. </w:t>
                  </w:r>
                </w:p>
              </w:tc>
              <w:tc>
                <w:tcPr>
                  <w:tcW w:w="4072" w:type="dxa"/>
                  <w:tcMar/>
                </w:tcPr>
                <w:p w:rsidR="2B1852EC" w:rsidP="24C62813" w:rsidRDefault="2B1852EC" w14:paraId="3C11E740" w14:textId="6331961F">
                  <w:pPr>
                    <w:pStyle w:val="Normal"/>
                    <w:rPr>
                      <w:rFonts w:ascii="Times New Roman" w:hAnsi="Times New Roman" w:eastAsia="Times New Roman" w:cs="Times New Roman"/>
                      <w:b w:val="0"/>
                      <w:bCs w:val="0"/>
                      <w:sz w:val="20"/>
                      <w:szCs w:val="20"/>
                      <w:u w:val="single"/>
                      <w:vertAlign w:val="baseline"/>
                    </w:rPr>
                  </w:pPr>
                  <w:r w:rsidRPr="24C62813" w:rsidR="2B1852EC">
                    <w:rPr>
                      <w:rFonts w:ascii="Times New Roman" w:hAnsi="Times New Roman" w:eastAsia="Times New Roman" w:cs="Times New Roman"/>
                      <w:b w:val="0"/>
                      <w:bCs w:val="0"/>
                      <w:sz w:val="20"/>
                      <w:szCs w:val="20"/>
                      <w:u w:val="single"/>
                      <w:vertAlign w:val="baseline"/>
                    </w:rPr>
                    <w:t>Future Improvement:</w:t>
                  </w:r>
                </w:p>
                <w:p w:rsidR="24C62813" w:rsidP="24C62813" w:rsidRDefault="24C62813" w14:paraId="36B8E7B8" w14:textId="3778D8A9">
                  <w:pPr>
                    <w:pStyle w:val="Normal"/>
                    <w:rPr>
                      <w:rFonts w:ascii="Times New Roman" w:hAnsi="Times New Roman" w:eastAsia="Times New Roman" w:cs="Times New Roman"/>
                      <w:b w:val="0"/>
                      <w:bCs w:val="0"/>
                      <w:sz w:val="20"/>
                      <w:szCs w:val="20"/>
                      <w:u w:val="single"/>
                      <w:vertAlign w:val="baseline"/>
                    </w:rPr>
                  </w:pPr>
                </w:p>
                <w:p w:rsidR="536E072A" w:rsidP="24C62813" w:rsidRDefault="536E072A" w14:paraId="2347092D" w14:textId="4AFCEEC6">
                  <w:pPr>
                    <w:pStyle w:val="ListParagraph"/>
                    <w:numPr>
                      <w:ilvl w:val="0"/>
                      <w:numId w:val="78"/>
                    </w:numPr>
                    <w:rPr>
                      <w:rFonts w:ascii="Times New Roman" w:hAnsi="Times New Roman" w:eastAsia="Times New Roman" w:cs="Times New Roman"/>
                      <w:b w:val="0"/>
                      <w:bCs w:val="0"/>
                      <w:sz w:val="20"/>
                      <w:szCs w:val="20"/>
                      <w:u w:val="none"/>
                      <w:vertAlign w:val="baseline"/>
                    </w:rPr>
                  </w:pPr>
                  <w:r w:rsidRPr="24C62813" w:rsidR="536E072A">
                    <w:rPr>
                      <w:rFonts w:ascii="Times New Roman" w:hAnsi="Times New Roman" w:eastAsia="Times New Roman" w:cs="Times New Roman"/>
                      <w:b w:val="0"/>
                      <w:bCs w:val="0"/>
                      <w:sz w:val="20"/>
                      <w:szCs w:val="20"/>
                      <w:u w:val="none"/>
                      <w:vertAlign w:val="baseline"/>
                    </w:rPr>
                    <w:t xml:space="preserve">Conduct the experiment </w:t>
                  </w:r>
                  <w:r w:rsidRPr="24C62813" w:rsidR="536E072A">
                    <w:rPr>
                      <w:rFonts w:ascii="Times New Roman" w:hAnsi="Times New Roman" w:eastAsia="Times New Roman" w:cs="Times New Roman"/>
                      <w:b w:val="0"/>
                      <w:bCs w:val="0"/>
                      <w:sz w:val="20"/>
                      <w:szCs w:val="20"/>
                      <w:u w:val="none"/>
                      <w:vertAlign w:val="baseline"/>
                    </w:rPr>
                    <w:t>earlier</w:t>
                  </w:r>
                  <w:r w:rsidRPr="24C62813" w:rsidR="536E072A">
                    <w:rPr>
                      <w:rFonts w:ascii="Times New Roman" w:hAnsi="Times New Roman" w:eastAsia="Times New Roman" w:cs="Times New Roman"/>
                      <w:b w:val="0"/>
                      <w:bCs w:val="0"/>
                      <w:sz w:val="20"/>
                      <w:szCs w:val="20"/>
                      <w:u w:val="none"/>
                      <w:vertAlign w:val="baseline"/>
                    </w:rPr>
                    <w:t xml:space="preserve"> such as in October or November, which allows for better control over light intensity as temperature maintenance is less of a concern.</w:t>
                  </w:r>
                </w:p>
                <w:p w:rsidR="5380A6FE" w:rsidP="24C62813" w:rsidRDefault="5380A6FE" w14:paraId="54E838EA" w14:textId="6E691C8C">
                  <w:pPr>
                    <w:pStyle w:val="ListParagraph"/>
                    <w:numPr>
                      <w:ilvl w:val="0"/>
                      <w:numId w:val="78"/>
                    </w:numPr>
                    <w:rPr>
                      <w:rFonts w:ascii="Times New Roman" w:hAnsi="Times New Roman" w:eastAsia="Times New Roman" w:cs="Times New Roman"/>
                      <w:b w:val="0"/>
                      <w:bCs w:val="0"/>
                      <w:sz w:val="20"/>
                      <w:szCs w:val="20"/>
                      <w:u w:val="none"/>
                      <w:vertAlign w:val="baseline"/>
                    </w:rPr>
                  </w:pPr>
                  <w:r w:rsidRPr="24C62813" w:rsidR="5380A6FE">
                    <w:rPr>
                      <w:rFonts w:ascii="Times New Roman" w:hAnsi="Times New Roman" w:eastAsia="Times New Roman" w:cs="Times New Roman"/>
                      <w:b w:val="0"/>
                      <w:bCs w:val="0"/>
                      <w:sz w:val="20"/>
                      <w:szCs w:val="20"/>
                      <w:u w:val="none"/>
                      <w:vertAlign w:val="baseline"/>
                    </w:rPr>
                    <w:t xml:space="preserve">Redo the experiment to develop more complex data and trends when older to ensure a much more </w:t>
                  </w:r>
                  <w:r w:rsidRPr="24C62813" w:rsidR="5380A6FE">
                    <w:rPr>
                      <w:rFonts w:ascii="Times New Roman" w:hAnsi="Times New Roman" w:eastAsia="Times New Roman" w:cs="Times New Roman"/>
                      <w:b w:val="0"/>
                      <w:bCs w:val="0"/>
                      <w:sz w:val="20"/>
                      <w:szCs w:val="20"/>
                      <w:u w:val="none"/>
                      <w:vertAlign w:val="baseline"/>
                    </w:rPr>
                    <w:t>accurate</w:t>
                  </w:r>
                  <w:r w:rsidRPr="24C62813" w:rsidR="5380A6FE">
                    <w:rPr>
                      <w:rFonts w:ascii="Times New Roman" w:hAnsi="Times New Roman" w:eastAsia="Times New Roman" w:cs="Times New Roman"/>
                      <w:b w:val="0"/>
                      <w:bCs w:val="0"/>
                      <w:sz w:val="20"/>
                      <w:szCs w:val="20"/>
                      <w:u w:val="none"/>
                      <w:vertAlign w:val="baseline"/>
                    </w:rPr>
                    <w:t xml:space="preserve"> outcome is likely to occur rather</w:t>
                  </w:r>
                  <w:r w:rsidRPr="24C62813" w:rsidR="483E9A9E">
                    <w:rPr>
                      <w:rFonts w:ascii="Times New Roman" w:hAnsi="Times New Roman" w:eastAsia="Times New Roman" w:cs="Times New Roman"/>
                      <w:b w:val="0"/>
                      <w:bCs w:val="0"/>
                      <w:sz w:val="20"/>
                      <w:szCs w:val="20"/>
                      <w:u w:val="none"/>
                      <w:vertAlign w:val="baseline"/>
                    </w:rPr>
                    <w:t xml:space="preserve"> than what may have been collected in this experiment.</w:t>
                  </w:r>
                </w:p>
                <w:p w:rsidR="286038F6" w:rsidP="24C62813" w:rsidRDefault="286038F6" w14:paraId="6D204DCC" w14:textId="41A44918">
                  <w:pPr>
                    <w:pStyle w:val="ListParagraph"/>
                    <w:numPr>
                      <w:ilvl w:val="0"/>
                      <w:numId w:val="78"/>
                    </w:numPr>
                    <w:rPr>
                      <w:rFonts w:ascii="Times New Roman" w:hAnsi="Times New Roman" w:eastAsia="Times New Roman" w:cs="Times New Roman"/>
                      <w:b w:val="0"/>
                      <w:bCs w:val="0"/>
                      <w:sz w:val="20"/>
                      <w:szCs w:val="20"/>
                      <w:u w:val="none"/>
                      <w:vertAlign w:val="baseline"/>
                    </w:rPr>
                  </w:pPr>
                  <w:r w:rsidRPr="24C62813" w:rsidR="286038F6">
                    <w:rPr>
                      <w:rFonts w:ascii="Times New Roman" w:hAnsi="Times New Roman" w:eastAsia="Times New Roman" w:cs="Times New Roman"/>
                      <w:b w:val="0"/>
                      <w:bCs w:val="0"/>
                      <w:sz w:val="20"/>
                      <w:szCs w:val="20"/>
                      <w:u w:val="none"/>
                      <w:vertAlign w:val="baseline"/>
                    </w:rPr>
                    <w:t xml:space="preserve">Use a more secure hard drive or ensure that pictures of experiment were saved to the cloud to ensure that an increased proof of scientific understanding is portrayed. </w:t>
                  </w:r>
                </w:p>
                <w:p w:rsidR="24C62813" w:rsidP="24C62813" w:rsidRDefault="24C62813" w14:paraId="138DF393" w14:textId="7D56F36C">
                  <w:pPr>
                    <w:pStyle w:val="ListParagraph"/>
                    <w:ind w:left="720"/>
                    <w:rPr>
                      <w:rFonts w:ascii="Times New Roman" w:hAnsi="Times New Roman" w:eastAsia="Times New Roman" w:cs="Times New Roman"/>
                      <w:b w:val="0"/>
                      <w:bCs w:val="0"/>
                      <w:sz w:val="20"/>
                      <w:szCs w:val="20"/>
                      <w:u w:val="none"/>
                      <w:vertAlign w:val="baseline"/>
                    </w:rPr>
                  </w:pPr>
                </w:p>
              </w:tc>
            </w:tr>
          </w:tbl>
          <w:p w:rsidR="203F9002" w:rsidP="24C62813" w:rsidRDefault="203F9002" w14:paraId="144BC185" w14:textId="0C5DD6A3">
            <w:pPr>
              <w:pStyle w:val="Normal"/>
              <w:ind w:left="0"/>
              <w:rPr>
                <w:rFonts w:ascii="Times New Roman" w:hAnsi="Times New Roman" w:eastAsia="Times New Roman" w:cs="Times New Roman"/>
                <w:b w:val="0"/>
                <w:bCs w:val="0"/>
                <w:sz w:val="20"/>
                <w:szCs w:val="20"/>
                <w:u w:val="none"/>
                <w:vertAlign w:val="baseline"/>
              </w:rPr>
            </w:pPr>
          </w:p>
          <w:p w:rsidR="203F9002" w:rsidP="24C62813" w:rsidRDefault="203F9002" w14:paraId="04AFE120" w14:textId="0C18676C">
            <w:pPr>
              <w:pStyle w:val="Normal"/>
              <w:ind w:left="0"/>
              <w:rPr>
                <w:rFonts w:ascii="Times New Roman" w:hAnsi="Times New Roman" w:eastAsia="Times New Roman" w:cs="Times New Roman"/>
                <w:b w:val="1"/>
                <w:bCs w:val="1"/>
                <w:sz w:val="20"/>
                <w:szCs w:val="20"/>
              </w:rPr>
            </w:pPr>
            <w:r w:rsidRPr="24C62813" w:rsidR="7F8F62A4">
              <w:rPr>
                <w:rFonts w:ascii="Times New Roman" w:hAnsi="Times New Roman" w:eastAsia="Times New Roman" w:cs="Times New Roman"/>
                <w:b w:val="1"/>
                <w:bCs w:val="1"/>
                <w:sz w:val="20"/>
                <w:szCs w:val="20"/>
              </w:rPr>
              <w:t>Conclusion:</w:t>
            </w:r>
          </w:p>
          <w:p w:rsidR="203F9002" w:rsidP="24C62813" w:rsidRDefault="203F9002" w14:paraId="6F74CBA1" w14:textId="3B8C2487">
            <w:pPr>
              <w:pStyle w:val="Normal"/>
              <w:ind w:left="0"/>
              <w:rPr>
                <w:rFonts w:ascii="Times New Roman" w:hAnsi="Times New Roman" w:eastAsia="Times New Roman" w:cs="Times New Roman"/>
                <w:b w:val="1"/>
                <w:bCs w:val="1"/>
                <w:sz w:val="20"/>
                <w:szCs w:val="20"/>
              </w:rPr>
            </w:pPr>
          </w:p>
          <w:p w:rsidR="203F9002" w:rsidP="24C62813" w:rsidRDefault="203F9002" w14:paraId="1FA9A9E5" w14:textId="04D509BD">
            <w:pPr>
              <w:pStyle w:val="Normal"/>
              <w:ind w:left="0"/>
              <w:rPr>
                <w:rFonts w:ascii="Times New Roman" w:hAnsi="Times New Roman" w:eastAsia="Times New Roman" w:cs="Times New Roman"/>
                <w:b w:val="0"/>
                <w:bCs w:val="0"/>
                <w:sz w:val="20"/>
                <w:szCs w:val="20"/>
              </w:rPr>
            </w:pPr>
            <w:r w:rsidRPr="24C62813" w:rsidR="0D5757C5">
              <w:rPr>
                <w:rFonts w:ascii="Times New Roman" w:hAnsi="Times New Roman" w:eastAsia="Times New Roman" w:cs="Times New Roman"/>
                <w:b w:val="0"/>
                <w:bCs w:val="0"/>
                <w:sz w:val="20"/>
                <w:szCs w:val="20"/>
              </w:rPr>
              <w:t xml:space="preserve">Antioxidants play </w:t>
            </w:r>
            <w:r w:rsidRPr="24C62813" w:rsidR="0D5757C5">
              <w:rPr>
                <w:rFonts w:ascii="Times New Roman" w:hAnsi="Times New Roman" w:eastAsia="Times New Roman" w:cs="Times New Roman"/>
                <w:b w:val="0"/>
                <w:bCs w:val="0"/>
                <w:sz w:val="20"/>
                <w:szCs w:val="20"/>
              </w:rPr>
              <w:t>a large role</w:t>
            </w:r>
            <w:r w:rsidRPr="24C62813" w:rsidR="0D5757C5">
              <w:rPr>
                <w:rFonts w:ascii="Times New Roman" w:hAnsi="Times New Roman" w:eastAsia="Times New Roman" w:cs="Times New Roman"/>
                <w:b w:val="0"/>
                <w:bCs w:val="0"/>
                <w:sz w:val="20"/>
                <w:szCs w:val="20"/>
              </w:rPr>
              <w:t xml:space="preserve"> in inhibiting the oxidative degradation of levodopa. Especially in a more alkaline condition, antioxidants delay the quinone production of levodopa, leading to its </w:t>
            </w:r>
            <w:r w:rsidRPr="24C62813" w:rsidR="0D5757C5">
              <w:rPr>
                <w:rFonts w:ascii="Times New Roman" w:hAnsi="Times New Roman" w:eastAsia="Times New Roman" w:cs="Times New Roman"/>
                <w:b w:val="0"/>
                <w:bCs w:val="0"/>
                <w:sz w:val="20"/>
                <w:szCs w:val="20"/>
              </w:rPr>
              <w:t>subsequent</w:t>
            </w:r>
            <w:r w:rsidRPr="24C62813" w:rsidR="0D5757C5">
              <w:rPr>
                <w:rFonts w:ascii="Times New Roman" w:hAnsi="Times New Roman" w:eastAsia="Times New Roman" w:cs="Times New Roman"/>
                <w:b w:val="0"/>
                <w:bCs w:val="0"/>
                <w:sz w:val="20"/>
                <w:szCs w:val="20"/>
              </w:rPr>
              <w:t xml:space="preserve"> product and ev</w:t>
            </w:r>
            <w:r w:rsidRPr="24C62813" w:rsidR="06EC57BC">
              <w:rPr>
                <w:rFonts w:ascii="Times New Roman" w:hAnsi="Times New Roman" w:eastAsia="Times New Roman" w:cs="Times New Roman"/>
                <w:b w:val="0"/>
                <w:bCs w:val="0"/>
                <w:sz w:val="20"/>
                <w:szCs w:val="20"/>
              </w:rPr>
              <w:t>entually, melanin-like precursors. The purpose of this experiment was to verify and further prove scientists’ observations on how antioxidants can delay the oxidation of levodopa to ensure that the patient of</w:t>
            </w:r>
            <w:r w:rsidRPr="24C62813" w:rsidR="6AFADD86">
              <w:rPr>
                <w:rFonts w:ascii="Times New Roman" w:hAnsi="Times New Roman" w:eastAsia="Times New Roman" w:cs="Times New Roman"/>
                <w:b w:val="0"/>
                <w:bCs w:val="0"/>
                <w:sz w:val="20"/>
                <w:szCs w:val="20"/>
              </w:rPr>
              <w:t xml:space="preserve"> the levodopa treatment may receive their treatment without harmful quinones. Pro</w:t>
            </w:r>
            <w:r w:rsidRPr="24C62813" w:rsidR="03B47535">
              <w:rPr>
                <w:rFonts w:ascii="Times New Roman" w:hAnsi="Times New Roman" w:eastAsia="Times New Roman" w:cs="Times New Roman"/>
                <w:b w:val="0"/>
                <w:bCs w:val="0"/>
                <w:sz w:val="20"/>
                <w:szCs w:val="20"/>
              </w:rPr>
              <w:t xml:space="preserve">ving this once more, the data can be referenced to understand that the strongest antioxidant of the three – ascorbic acid, </w:t>
            </w:r>
            <w:r w:rsidRPr="24C62813" w:rsidR="03B47535">
              <w:rPr>
                <w:rFonts w:ascii="Times New Roman" w:hAnsi="Times New Roman" w:eastAsia="Times New Roman" w:cs="Times New Roman"/>
                <w:b w:val="0"/>
                <w:bCs w:val="0"/>
                <w:sz w:val="20"/>
                <w:szCs w:val="20"/>
              </w:rPr>
              <w:t>demonstrated</w:t>
            </w:r>
            <w:r w:rsidRPr="24C62813" w:rsidR="03B47535">
              <w:rPr>
                <w:rFonts w:ascii="Times New Roman" w:hAnsi="Times New Roman" w:eastAsia="Times New Roman" w:cs="Times New Roman"/>
                <w:b w:val="0"/>
                <w:bCs w:val="0"/>
                <w:sz w:val="20"/>
                <w:szCs w:val="20"/>
              </w:rPr>
              <w:t xml:space="preserve"> an average 59%</w:t>
            </w:r>
            <w:r w:rsidRPr="24C62813" w:rsidR="19B1E3BD">
              <w:rPr>
                <w:rFonts w:ascii="Times New Roman" w:hAnsi="Times New Roman" w:eastAsia="Times New Roman" w:cs="Times New Roman"/>
                <w:b w:val="0"/>
                <w:bCs w:val="0"/>
                <w:sz w:val="20"/>
                <w:szCs w:val="20"/>
              </w:rPr>
              <w:t xml:space="preserve"> inhibition of oxidative </w:t>
            </w:r>
            <w:r w:rsidRPr="24C62813" w:rsidR="19B1E3BD">
              <w:rPr>
                <w:rFonts w:ascii="Times New Roman" w:hAnsi="Times New Roman" w:eastAsia="Times New Roman" w:cs="Times New Roman"/>
                <w:b w:val="0"/>
                <w:bCs w:val="0"/>
                <w:sz w:val="20"/>
                <w:szCs w:val="20"/>
              </w:rPr>
              <w:t>degradation in</w:t>
            </w:r>
            <w:r w:rsidRPr="24C62813" w:rsidR="19B1E3BD">
              <w:rPr>
                <w:rFonts w:ascii="Times New Roman" w:hAnsi="Times New Roman" w:eastAsia="Times New Roman" w:cs="Times New Roman"/>
                <w:b w:val="0"/>
                <w:bCs w:val="0"/>
                <w:sz w:val="20"/>
                <w:szCs w:val="20"/>
              </w:rPr>
              <w:t xml:space="preserve"> compared to the controlled group. Revisiting Section 1 of the analysis again, we can understand this was </w:t>
            </w:r>
            <w:r w:rsidRPr="24C62813" w:rsidR="19B1E3BD">
              <w:rPr>
                <w:rFonts w:ascii="Times New Roman" w:hAnsi="Times New Roman" w:eastAsia="Times New Roman" w:cs="Times New Roman"/>
                <w:b w:val="0"/>
                <w:bCs w:val="0"/>
                <w:sz w:val="20"/>
                <w:szCs w:val="20"/>
              </w:rPr>
              <w:t>likely a</w:t>
            </w:r>
            <w:r w:rsidRPr="24C62813" w:rsidR="19B1E3BD">
              <w:rPr>
                <w:rFonts w:ascii="Times New Roman" w:hAnsi="Times New Roman" w:eastAsia="Times New Roman" w:cs="Times New Roman"/>
                <w:b w:val="0"/>
                <w:bCs w:val="0"/>
                <w:sz w:val="20"/>
                <w:szCs w:val="20"/>
              </w:rPr>
              <w:t xml:space="preserve"> result of the sacrificial </w:t>
            </w:r>
            <w:r w:rsidRPr="24C62813" w:rsidR="12B2358A">
              <w:rPr>
                <w:rFonts w:ascii="Times New Roman" w:hAnsi="Times New Roman" w:eastAsia="Times New Roman" w:cs="Times New Roman"/>
                <w:b w:val="0"/>
                <w:bCs w:val="0"/>
                <w:sz w:val="20"/>
                <w:szCs w:val="20"/>
              </w:rPr>
              <w:t>behaviors of the ascorbic acid, readily reverting any quinones of levodopa back into a catechol by providing the necessary protons and electrons from its enediol system.</w:t>
            </w:r>
            <w:r w:rsidRPr="24C62813" w:rsidR="1FE5F630">
              <w:rPr>
                <w:rFonts w:ascii="Times New Roman" w:hAnsi="Times New Roman" w:eastAsia="Times New Roman" w:cs="Times New Roman"/>
                <w:b w:val="0"/>
                <w:bCs w:val="0"/>
                <w:sz w:val="20"/>
                <w:szCs w:val="20"/>
              </w:rPr>
              <w:t xml:space="preserve"> This project can </w:t>
            </w:r>
            <w:r w:rsidRPr="24C62813" w:rsidR="203C8730">
              <w:rPr>
                <w:rFonts w:ascii="Times New Roman" w:hAnsi="Times New Roman" w:eastAsia="Times New Roman" w:cs="Times New Roman"/>
                <w:b w:val="0"/>
                <w:bCs w:val="0"/>
                <w:sz w:val="20"/>
                <w:szCs w:val="20"/>
              </w:rPr>
              <w:t>be</w:t>
            </w:r>
            <w:r w:rsidRPr="24C62813" w:rsidR="1FE5F630">
              <w:rPr>
                <w:rFonts w:ascii="Times New Roman" w:hAnsi="Times New Roman" w:eastAsia="Times New Roman" w:cs="Times New Roman"/>
                <w:b w:val="0"/>
                <w:bCs w:val="0"/>
                <w:sz w:val="20"/>
                <w:szCs w:val="20"/>
              </w:rPr>
              <w:t xml:space="preserve"> partially successful as although the data was collected, there could have been better control over the temperature and light exposure towards the tests and trials, which may</w:t>
            </w:r>
            <w:r w:rsidRPr="24C62813" w:rsidR="2D318C90">
              <w:rPr>
                <w:rFonts w:ascii="Times New Roman" w:hAnsi="Times New Roman" w:eastAsia="Times New Roman" w:cs="Times New Roman"/>
                <w:b w:val="0"/>
                <w:bCs w:val="0"/>
                <w:sz w:val="20"/>
                <w:szCs w:val="20"/>
              </w:rPr>
              <w:t xml:space="preserve"> have </w:t>
            </w:r>
            <w:r w:rsidRPr="24C62813" w:rsidR="26D38E27">
              <w:rPr>
                <w:rFonts w:ascii="Times New Roman" w:hAnsi="Times New Roman" w:eastAsia="Times New Roman" w:cs="Times New Roman"/>
                <w:b w:val="0"/>
                <w:bCs w:val="0"/>
                <w:sz w:val="20"/>
                <w:szCs w:val="20"/>
              </w:rPr>
              <w:t>opened</w:t>
            </w:r>
            <w:r w:rsidRPr="24C62813" w:rsidR="2D318C90">
              <w:rPr>
                <w:rFonts w:ascii="Times New Roman" w:hAnsi="Times New Roman" w:eastAsia="Times New Roman" w:cs="Times New Roman"/>
                <w:b w:val="0"/>
                <w:bCs w:val="0"/>
                <w:sz w:val="20"/>
                <w:szCs w:val="20"/>
              </w:rPr>
              <w:t xml:space="preserve"> better accuracy. </w:t>
            </w:r>
          </w:p>
          <w:p w:rsidR="203F9002" w:rsidP="24C62813" w:rsidRDefault="203F9002" w14:paraId="54E789B3" w14:textId="3325FBDA">
            <w:pPr>
              <w:pStyle w:val="Normal"/>
              <w:ind w:left="0"/>
              <w:rPr>
                <w:rFonts w:ascii="Times New Roman" w:hAnsi="Times New Roman" w:eastAsia="Times New Roman" w:cs="Times New Roman"/>
                <w:b w:val="0"/>
                <w:bCs w:val="0"/>
                <w:sz w:val="20"/>
                <w:szCs w:val="20"/>
              </w:rPr>
            </w:pPr>
          </w:p>
          <w:p w:rsidR="203F9002" w:rsidP="24C62813" w:rsidRDefault="203F9002" w14:paraId="0557A6B7" w14:textId="48120646">
            <w:pPr>
              <w:pStyle w:val="Normal"/>
              <w:ind w:left="0"/>
              <w:rPr>
                <w:rFonts w:ascii="Times New Roman" w:hAnsi="Times New Roman" w:eastAsia="Times New Roman" w:cs="Times New Roman"/>
                <w:b w:val="1"/>
                <w:bCs w:val="1"/>
                <w:sz w:val="20"/>
                <w:szCs w:val="20"/>
              </w:rPr>
            </w:pPr>
            <w:r w:rsidRPr="24C62813" w:rsidR="2D318C90">
              <w:rPr>
                <w:rFonts w:ascii="Times New Roman" w:hAnsi="Times New Roman" w:eastAsia="Times New Roman" w:cs="Times New Roman"/>
                <w:b w:val="1"/>
                <w:bCs w:val="1"/>
                <w:sz w:val="20"/>
                <w:szCs w:val="20"/>
              </w:rPr>
              <w:t>Application:</w:t>
            </w:r>
          </w:p>
          <w:p w:rsidR="203F9002" w:rsidP="24C62813" w:rsidRDefault="203F9002" w14:paraId="7DDE7475" w14:textId="10AA4D93">
            <w:pPr>
              <w:pStyle w:val="Normal"/>
              <w:ind w:left="0"/>
              <w:rPr>
                <w:rFonts w:ascii="Times New Roman" w:hAnsi="Times New Roman" w:eastAsia="Times New Roman" w:cs="Times New Roman"/>
                <w:b w:val="1"/>
                <w:bCs w:val="1"/>
                <w:sz w:val="20"/>
                <w:szCs w:val="20"/>
              </w:rPr>
            </w:pPr>
          </w:p>
          <w:p w:rsidR="203F9002" w:rsidP="24C62813" w:rsidRDefault="203F9002" w14:paraId="5F535CE3" w14:textId="3F36B6DD">
            <w:pPr>
              <w:pStyle w:val="Normal"/>
              <w:ind w:left="0"/>
              <w:rPr>
                <w:rFonts w:ascii="Times New Roman" w:hAnsi="Times New Roman" w:eastAsia="Times New Roman" w:cs="Times New Roman"/>
                <w:b w:val="0"/>
                <w:bCs w:val="0"/>
                <w:sz w:val="20"/>
                <w:szCs w:val="20"/>
              </w:rPr>
            </w:pPr>
            <w:r w:rsidRPr="24C62813" w:rsidR="0D7E2625">
              <w:rPr>
                <w:rFonts w:ascii="Times New Roman" w:hAnsi="Times New Roman" w:eastAsia="Times New Roman" w:cs="Times New Roman"/>
                <w:b w:val="0"/>
                <w:bCs w:val="0"/>
                <w:sz w:val="20"/>
                <w:szCs w:val="20"/>
              </w:rPr>
              <w:t xml:space="preserve">Levodopa is </w:t>
            </w:r>
            <w:r w:rsidRPr="24C62813" w:rsidR="0D7E2625">
              <w:rPr>
                <w:rFonts w:ascii="Times New Roman" w:hAnsi="Times New Roman" w:eastAsia="Times New Roman" w:cs="Times New Roman"/>
                <w:b w:val="0"/>
                <w:bCs w:val="0"/>
                <w:sz w:val="20"/>
                <w:szCs w:val="20"/>
              </w:rPr>
              <w:t>utilized</w:t>
            </w:r>
            <w:r w:rsidRPr="24C62813" w:rsidR="0D7E2625">
              <w:rPr>
                <w:rFonts w:ascii="Times New Roman" w:hAnsi="Times New Roman" w:eastAsia="Times New Roman" w:cs="Times New Roman"/>
                <w:b w:val="0"/>
                <w:bCs w:val="0"/>
                <w:sz w:val="20"/>
                <w:szCs w:val="20"/>
              </w:rPr>
              <w:t xml:space="preserve"> in parametrical settings and control Parkinson’s disease in the patient by serving as a dopamine supplement.</w:t>
            </w:r>
            <w:r w:rsidRPr="24C62813" w:rsidR="033B44BC">
              <w:rPr>
                <w:rFonts w:ascii="Times New Roman" w:hAnsi="Times New Roman" w:eastAsia="Times New Roman" w:cs="Times New Roman"/>
                <w:b w:val="0"/>
                <w:bCs w:val="0"/>
                <w:sz w:val="20"/>
                <w:szCs w:val="20"/>
              </w:rPr>
              <w:t xml:space="preserve"> However, it is chemically unstable because it auto-oxidizes in the presence of oxygen and forms quinones and melanin-like products.</w:t>
            </w:r>
            <w:r w:rsidRPr="24C62813" w:rsidR="642CFF44">
              <w:rPr>
                <w:rFonts w:ascii="Times New Roman" w:hAnsi="Times New Roman" w:eastAsia="Times New Roman" w:cs="Times New Roman"/>
                <w:b w:val="0"/>
                <w:bCs w:val="0"/>
                <w:sz w:val="20"/>
                <w:szCs w:val="20"/>
              </w:rPr>
              <w:t xml:space="preserve"> However, the data collected illustrates that antioxidants are effective in inhibiting the oxidation of levodopa in aqueous solutions. Potentially, this can be applied to medical settings where antiox</w:t>
            </w:r>
            <w:r w:rsidRPr="24C62813" w:rsidR="1961FE1B">
              <w:rPr>
                <w:rFonts w:ascii="Times New Roman" w:hAnsi="Times New Roman" w:eastAsia="Times New Roman" w:cs="Times New Roman"/>
                <w:b w:val="0"/>
                <w:bCs w:val="0"/>
                <w:sz w:val="20"/>
                <w:szCs w:val="20"/>
              </w:rPr>
              <w:t xml:space="preserve">idants can help preserve shelf life by reducing oxidation during storage, </w:t>
            </w:r>
            <w:r w:rsidRPr="24C62813" w:rsidR="1961FE1B">
              <w:rPr>
                <w:rFonts w:ascii="Times New Roman" w:hAnsi="Times New Roman" w:eastAsia="Times New Roman" w:cs="Times New Roman"/>
                <w:b w:val="0"/>
                <w:bCs w:val="0"/>
                <w:sz w:val="20"/>
                <w:szCs w:val="20"/>
              </w:rPr>
              <w:t>preserve</w:t>
            </w:r>
            <w:r w:rsidRPr="24C62813" w:rsidR="1961FE1B">
              <w:rPr>
                <w:rFonts w:ascii="Times New Roman" w:hAnsi="Times New Roman" w:eastAsia="Times New Roman" w:cs="Times New Roman"/>
                <w:b w:val="0"/>
                <w:bCs w:val="0"/>
                <w:sz w:val="20"/>
                <w:szCs w:val="20"/>
              </w:rPr>
              <w:t xml:space="preserve"> potency, and the catechol form. Previously, we already discussed how</w:t>
            </w:r>
            <w:r w:rsidRPr="24C62813" w:rsidR="63F1EBD8">
              <w:rPr>
                <w:rFonts w:ascii="Times New Roman" w:hAnsi="Times New Roman" w:eastAsia="Times New Roman" w:cs="Times New Roman"/>
                <w:b w:val="0"/>
                <w:bCs w:val="0"/>
                <w:sz w:val="20"/>
                <w:szCs w:val="20"/>
              </w:rPr>
              <w:t xml:space="preserve"> ascorbic acid </w:t>
            </w:r>
            <w:r w:rsidRPr="24C62813" w:rsidR="63F1EBD8">
              <w:rPr>
                <w:rFonts w:ascii="Times New Roman" w:hAnsi="Times New Roman" w:eastAsia="Times New Roman" w:cs="Times New Roman"/>
                <w:b w:val="0"/>
                <w:bCs w:val="0"/>
                <w:sz w:val="20"/>
                <w:szCs w:val="20"/>
              </w:rPr>
              <w:t>possesses</w:t>
            </w:r>
            <w:r w:rsidRPr="24C62813" w:rsidR="63F1EBD8">
              <w:rPr>
                <w:rFonts w:ascii="Times New Roman" w:hAnsi="Times New Roman" w:eastAsia="Times New Roman" w:cs="Times New Roman"/>
                <w:b w:val="0"/>
                <w:bCs w:val="0"/>
                <w:sz w:val="20"/>
                <w:szCs w:val="20"/>
              </w:rPr>
              <w:t xml:space="preserve"> the ability to revert any quinones back </w:t>
            </w:r>
            <w:r w:rsidRPr="24C62813" w:rsidR="6E4F64AE">
              <w:rPr>
                <w:rFonts w:ascii="Times New Roman" w:hAnsi="Times New Roman" w:eastAsia="Times New Roman" w:cs="Times New Roman"/>
                <w:b w:val="0"/>
                <w:bCs w:val="0"/>
                <w:sz w:val="20"/>
                <w:szCs w:val="20"/>
              </w:rPr>
              <w:t xml:space="preserve">into the catechol forms of levodopa. </w:t>
            </w:r>
            <w:r w:rsidRPr="24C62813" w:rsidR="6E4F64AE">
              <w:rPr>
                <w:rFonts w:ascii="Times New Roman" w:hAnsi="Times New Roman" w:eastAsia="Times New Roman" w:cs="Times New Roman"/>
                <w:b w:val="0"/>
                <w:bCs w:val="0"/>
                <w:sz w:val="20"/>
                <w:szCs w:val="20"/>
              </w:rPr>
              <w:t>Thinking broadly, this</w:t>
            </w:r>
            <w:r w:rsidRPr="24C62813" w:rsidR="6E4F64AE">
              <w:rPr>
                <w:rFonts w:ascii="Times New Roman" w:hAnsi="Times New Roman" w:eastAsia="Times New Roman" w:cs="Times New Roman"/>
                <w:b w:val="0"/>
                <w:bCs w:val="0"/>
                <w:sz w:val="20"/>
                <w:szCs w:val="20"/>
              </w:rPr>
              <w:t xml:space="preserve"> can minimize uncertainty into oxygen leaks in medical settings to allow the treatment to be as successful in controlling the various symptoms of Parkinson’s disease such as</w:t>
            </w:r>
            <w:r w:rsidRPr="24C62813" w:rsidR="087B5C37">
              <w:rPr>
                <w:rFonts w:ascii="Times New Roman" w:hAnsi="Times New Roman" w:eastAsia="Times New Roman" w:cs="Times New Roman"/>
                <w:b w:val="0"/>
                <w:bCs w:val="0"/>
                <w:sz w:val="20"/>
                <w:szCs w:val="20"/>
              </w:rPr>
              <w:t xml:space="preserve"> bradykinesia and muscle stiffness. </w:t>
            </w:r>
          </w:p>
          <w:p w:rsidR="203F9002" w:rsidP="24C62813" w:rsidRDefault="203F9002" w14:paraId="1C73D928" w14:textId="1FD4EE62">
            <w:pPr>
              <w:pStyle w:val="Normal"/>
              <w:ind w:left="0"/>
              <w:rPr>
                <w:rFonts w:ascii="Times New Roman" w:hAnsi="Times New Roman" w:eastAsia="Times New Roman" w:cs="Times New Roman"/>
                <w:b w:val="0"/>
                <w:bCs w:val="0"/>
                <w:sz w:val="20"/>
                <w:szCs w:val="20"/>
              </w:rPr>
            </w:pPr>
          </w:p>
          <w:p w:rsidR="203F9002" w:rsidP="24C62813" w:rsidRDefault="203F9002" w14:paraId="3D5D0DF5" w14:textId="1F07201F">
            <w:pPr>
              <w:pStyle w:val="Normal"/>
              <w:ind w:left="0"/>
              <w:rPr>
                <w:rFonts w:ascii="Times New Roman" w:hAnsi="Times New Roman" w:eastAsia="Times New Roman" w:cs="Times New Roman"/>
                <w:b w:val="0"/>
                <w:bCs w:val="0"/>
                <w:sz w:val="20"/>
                <w:szCs w:val="20"/>
              </w:rPr>
            </w:pPr>
            <w:r w:rsidRPr="24C62813" w:rsidR="087B5C37">
              <w:rPr>
                <w:rFonts w:ascii="Times New Roman" w:hAnsi="Times New Roman" w:eastAsia="Times New Roman" w:cs="Times New Roman"/>
                <w:b w:val="0"/>
                <w:bCs w:val="0"/>
                <w:sz w:val="20"/>
                <w:szCs w:val="20"/>
              </w:rPr>
              <w:t xml:space="preserve">In some medical settings, levodopa is administered to the patient through injection tubes and infusions. It is in these settings that </w:t>
            </w:r>
            <w:r w:rsidRPr="24C62813" w:rsidR="087B5C37">
              <w:rPr>
                <w:rFonts w:ascii="Times New Roman" w:hAnsi="Times New Roman" w:eastAsia="Times New Roman" w:cs="Times New Roman"/>
                <w:b w:val="0"/>
                <w:bCs w:val="0"/>
                <w:sz w:val="20"/>
                <w:szCs w:val="20"/>
              </w:rPr>
              <w:t>the drug</w:t>
            </w:r>
            <w:r w:rsidRPr="24C62813" w:rsidR="087B5C37">
              <w:rPr>
                <w:rFonts w:ascii="Times New Roman" w:hAnsi="Times New Roman" w:eastAsia="Times New Roman" w:cs="Times New Roman"/>
                <w:b w:val="0"/>
                <w:bCs w:val="0"/>
                <w:sz w:val="20"/>
                <w:szCs w:val="20"/>
              </w:rPr>
              <w:t xml:space="preserve"> solutions may accidentally be exposed to oxyge</w:t>
            </w:r>
            <w:r w:rsidRPr="24C62813" w:rsidR="65A75DAE">
              <w:rPr>
                <w:rFonts w:ascii="Times New Roman" w:hAnsi="Times New Roman" w:eastAsia="Times New Roman" w:cs="Times New Roman"/>
                <w:b w:val="0"/>
                <w:bCs w:val="0"/>
                <w:sz w:val="20"/>
                <w:szCs w:val="20"/>
              </w:rPr>
              <w:t xml:space="preserve">n over time during extended treatments. The data collected suggests that these issues may potentially be </w:t>
            </w:r>
            <w:r w:rsidRPr="24C62813" w:rsidR="65A75DAE">
              <w:rPr>
                <w:rFonts w:ascii="Times New Roman" w:hAnsi="Times New Roman" w:eastAsia="Times New Roman" w:cs="Times New Roman"/>
                <w:b w:val="0"/>
                <w:bCs w:val="0"/>
                <w:sz w:val="20"/>
                <w:szCs w:val="20"/>
              </w:rPr>
              <w:t>minimized, or</w:t>
            </w:r>
            <w:r w:rsidRPr="24C62813" w:rsidR="65A75DAE">
              <w:rPr>
                <w:rFonts w:ascii="Times New Roman" w:hAnsi="Times New Roman" w:eastAsia="Times New Roman" w:cs="Times New Roman"/>
                <w:b w:val="0"/>
                <w:bCs w:val="0"/>
                <w:sz w:val="20"/>
                <w:szCs w:val="20"/>
              </w:rPr>
              <w:t xml:space="preserve"> provide added benefits as antioxidants to the rest of the body.</w:t>
            </w:r>
            <w:r w:rsidRPr="24C62813" w:rsidR="2C06CD5D">
              <w:rPr>
                <w:rFonts w:ascii="Times New Roman" w:hAnsi="Times New Roman" w:eastAsia="Times New Roman" w:cs="Times New Roman"/>
                <w:b w:val="0"/>
                <w:bCs w:val="0"/>
                <w:sz w:val="20"/>
                <w:szCs w:val="20"/>
              </w:rPr>
              <w:t xml:space="preserve"> </w:t>
            </w:r>
          </w:p>
          <w:p w:rsidR="203F9002" w:rsidP="24C62813" w:rsidRDefault="203F9002" w14:paraId="5A8F5483" w14:textId="38243B71">
            <w:pPr>
              <w:pStyle w:val="Normal"/>
              <w:ind w:left="0"/>
              <w:rPr>
                <w:rFonts w:ascii="Times New Roman" w:hAnsi="Times New Roman" w:eastAsia="Times New Roman" w:cs="Times New Roman"/>
                <w:b w:val="0"/>
                <w:bCs w:val="0"/>
                <w:sz w:val="20"/>
                <w:szCs w:val="20"/>
              </w:rPr>
            </w:pPr>
          </w:p>
          <w:p w:rsidR="203F9002" w:rsidP="24C62813" w:rsidRDefault="203F9002" w14:paraId="22CFE9C3" w14:textId="49D70A37">
            <w:pPr>
              <w:pStyle w:val="Normal"/>
              <w:ind w:left="0"/>
              <w:rPr>
                <w:rFonts w:ascii="Times New Roman" w:hAnsi="Times New Roman" w:eastAsia="Times New Roman" w:cs="Times New Roman"/>
                <w:b w:val="0"/>
                <w:bCs w:val="0"/>
                <w:sz w:val="20"/>
                <w:szCs w:val="20"/>
              </w:rPr>
            </w:pPr>
            <w:r w:rsidRPr="24C62813" w:rsidR="2C06CD5D">
              <w:rPr>
                <w:rFonts w:ascii="Times New Roman" w:hAnsi="Times New Roman" w:eastAsia="Times New Roman" w:cs="Times New Roman"/>
                <w:b w:val="0"/>
                <w:bCs w:val="0"/>
                <w:sz w:val="20"/>
                <w:szCs w:val="20"/>
              </w:rPr>
              <w:t>Moreover, other molecules such as epinephrine are chemically susceptible to oxidation and thus require proper storage and transportation.</w:t>
            </w:r>
            <w:r w:rsidRPr="24C62813" w:rsidR="5C134A07">
              <w:rPr>
                <w:rFonts w:ascii="Times New Roman" w:hAnsi="Times New Roman" w:eastAsia="Times New Roman" w:cs="Times New Roman"/>
                <w:b w:val="0"/>
                <w:bCs w:val="0"/>
                <w:sz w:val="20"/>
                <w:szCs w:val="20"/>
              </w:rPr>
              <w:t xml:space="preserve"> This data may suggest that antioxidants may further be applied to those molecules to additionally increase the purity that it is provided to </w:t>
            </w:r>
            <w:r w:rsidRPr="24C62813" w:rsidR="5C134A07">
              <w:rPr>
                <w:rFonts w:ascii="Times New Roman" w:hAnsi="Times New Roman" w:eastAsia="Times New Roman" w:cs="Times New Roman"/>
                <w:b w:val="0"/>
                <w:bCs w:val="0"/>
                <w:sz w:val="20"/>
                <w:szCs w:val="20"/>
              </w:rPr>
              <w:t>patients at</w:t>
            </w:r>
            <w:r w:rsidRPr="24C62813" w:rsidR="5C134A07">
              <w:rPr>
                <w:rFonts w:ascii="Times New Roman" w:hAnsi="Times New Roman" w:eastAsia="Times New Roman" w:cs="Times New Roman"/>
                <w:b w:val="0"/>
                <w:bCs w:val="0"/>
                <w:sz w:val="20"/>
                <w:szCs w:val="20"/>
              </w:rPr>
              <w:t xml:space="preserve">. </w:t>
            </w:r>
          </w:p>
          <w:p w:rsidR="203F9002" w:rsidP="24C62813" w:rsidRDefault="203F9002" w14:paraId="62D8380B" w14:textId="0E991E90">
            <w:pPr>
              <w:pStyle w:val="Normal"/>
              <w:ind w:left="0"/>
              <w:rPr>
                <w:rFonts w:ascii="Times New Roman" w:hAnsi="Times New Roman" w:eastAsia="Times New Roman" w:cs="Times New Roman"/>
                <w:b w:val="0"/>
                <w:bCs w:val="0"/>
                <w:sz w:val="20"/>
                <w:szCs w:val="20"/>
              </w:rPr>
            </w:pPr>
          </w:p>
          <w:p w:rsidR="203F9002" w:rsidP="24C62813" w:rsidRDefault="203F9002" w14:paraId="29B4DD16" w14:textId="1EDF2F14">
            <w:pPr>
              <w:pStyle w:val="Normal"/>
              <w:ind w:left="0"/>
              <w:rPr>
                <w:rFonts w:ascii="Times New Roman" w:hAnsi="Times New Roman" w:eastAsia="Times New Roman" w:cs="Times New Roman"/>
                <w:b w:val="0"/>
                <w:bCs w:val="0"/>
                <w:sz w:val="20"/>
                <w:szCs w:val="20"/>
              </w:rPr>
            </w:pPr>
          </w:p>
          <w:p w:rsidR="203F9002" w:rsidP="24C62813" w:rsidRDefault="203F9002" w14:paraId="75A44060" w14:textId="3DA692E2">
            <w:pPr>
              <w:pStyle w:val="Normal"/>
              <w:ind w:left="0"/>
              <w:rPr>
                <w:rFonts w:ascii="Times New Roman" w:hAnsi="Times New Roman" w:eastAsia="Times New Roman" w:cs="Times New Roman"/>
                <w:b w:val="0"/>
                <w:bCs w:val="0"/>
                <w:sz w:val="20"/>
                <w:szCs w:val="20"/>
              </w:rPr>
            </w:pPr>
          </w:p>
          <w:p w:rsidR="203F9002" w:rsidP="24C62813" w:rsidRDefault="203F9002" w14:paraId="29ADEC4C" w14:textId="3ADE9CF3">
            <w:pPr>
              <w:pStyle w:val="Normal"/>
              <w:ind w:left="0"/>
              <w:rPr>
                <w:rFonts w:ascii="Times New Roman" w:hAnsi="Times New Roman" w:eastAsia="Times New Roman" w:cs="Times New Roman"/>
                <w:b w:val="0"/>
                <w:bCs w:val="0"/>
                <w:sz w:val="20"/>
                <w:szCs w:val="20"/>
              </w:rPr>
            </w:pPr>
            <w:r w:rsidRPr="24C62813" w:rsidR="5C134A07">
              <w:rPr>
                <w:rFonts w:ascii="Times New Roman" w:hAnsi="Times New Roman" w:eastAsia="Times New Roman" w:cs="Times New Roman"/>
                <w:b w:val="0"/>
                <w:bCs w:val="0"/>
                <w:sz w:val="20"/>
                <w:szCs w:val="20"/>
              </w:rPr>
              <w:t xml:space="preserve">To push this project further, the specific amount of </w:t>
            </w:r>
            <w:r w:rsidRPr="24C62813" w:rsidR="00C3C9BB">
              <w:rPr>
                <w:rFonts w:ascii="Times New Roman" w:hAnsi="Times New Roman" w:eastAsia="Times New Roman" w:cs="Times New Roman"/>
                <w:b w:val="0"/>
                <w:bCs w:val="0"/>
                <w:sz w:val="20"/>
                <w:szCs w:val="20"/>
              </w:rPr>
              <w:t>antioxidant concentration</w:t>
            </w:r>
            <w:r w:rsidRPr="24C62813" w:rsidR="5C134A07">
              <w:rPr>
                <w:rFonts w:ascii="Times New Roman" w:hAnsi="Times New Roman" w:eastAsia="Times New Roman" w:cs="Times New Roman"/>
                <w:b w:val="0"/>
                <w:bCs w:val="0"/>
                <w:sz w:val="20"/>
                <w:szCs w:val="20"/>
              </w:rPr>
              <w:t xml:space="preserve"> could be researched and experimented with in an aqueous solution to understand</w:t>
            </w:r>
            <w:r w:rsidRPr="24C62813" w:rsidR="3A33FDF3">
              <w:rPr>
                <w:rFonts w:ascii="Times New Roman" w:hAnsi="Times New Roman" w:eastAsia="Times New Roman" w:cs="Times New Roman"/>
                <w:b w:val="0"/>
                <w:bCs w:val="0"/>
                <w:sz w:val="20"/>
                <w:szCs w:val="20"/>
              </w:rPr>
              <w:t xml:space="preserve"> how the concentration of antioxidant would </w:t>
            </w:r>
            <w:r w:rsidRPr="24C62813" w:rsidR="3A33FDF3">
              <w:rPr>
                <w:rFonts w:ascii="Times New Roman" w:hAnsi="Times New Roman" w:eastAsia="Times New Roman" w:cs="Times New Roman"/>
                <w:b w:val="0"/>
                <w:bCs w:val="0"/>
                <w:sz w:val="20"/>
                <w:szCs w:val="20"/>
              </w:rPr>
              <w:t>impact</w:t>
            </w:r>
            <w:r w:rsidRPr="24C62813" w:rsidR="3A33FDF3">
              <w:rPr>
                <w:rFonts w:ascii="Times New Roman" w:hAnsi="Times New Roman" w:eastAsia="Times New Roman" w:cs="Times New Roman"/>
                <w:b w:val="0"/>
                <w:bCs w:val="0"/>
                <w:sz w:val="20"/>
                <w:szCs w:val="20"/>
              </w:rPr>
              <w:t xml:space="preserve"> the levodopa concentration in a neutral setting. It could be tested whether it would overpower the levodop</w:t>
            </w:r>
            <w:r w:rsidRPr="24C62813" w:rsidR="7C03A3F0">
              <w:rPr>
                <w:rFonts w:ascii="Times New Roman" w:hAnsi="Times New Roman" w:eastAsia="Times New Roman" w:cs="Times New Roman"/>
                <w:b w:val="0"/>
                <w:bCs w:val="0"/>
                <w:sz w:val="20"/>
                <w:szCs w:val="20"/>
              </w:rPr>
              <w:t xml:space="preserve">a or </w:t>
            </w:r>
            <w:r w:rsidRPr="24C62813" w:rsidR="7C03A3F0">
              <w:rPr>
                <w:rFonts w:ascii="Times New Roman" w:hAnsi="Times New Roman" w:eastAsia="Times New Roman" w:cs="Times New Roman"/>
                <w:b w:val="0"/>
                <w:bCs w:val="0"/>
                <w:sz w:val="20"/>
                <w:szCs w:val="20"/>
              </w:rPr>
              <w:t>impact</w:t>
            </w:r>
            <w:r w:rsidRPr="24C62813" w:rsidR="7C03A3F0">
              <w:rPr>
                <w:rFonts w:ascii="Times New Roman" w:hAnsi="Times New Roman" w:eastAsia="Times New Roman" w:cs="Times New Roman"/>
                <w:b w:val="0"/>
                <w:bCs w:val="0"/>
                <w:sz w:val="20"/>
                <w:szCs w:val="20"/>
              </w:rPr>
              <w:t xml:space="preserve"> its chemical structure in a way that it is defective. </w:t>
            </w:r>
          </w:p>
          <w:p w:rsidR="203F9002" w:rsidP="24C62813" w:rsidRDefault="203F9002" w14:paraId="7418FD2C" w14:textId="25397613">
            <w:pPr>
              <w:pStyle w:val="Normal"/>
              <w:ind w:left="0"/>
              <w:rPr>
                <w:rFonts w:ascii="Times New Roman" w:hAnsi="Times New Roman" w:eastAsia="Times New Roman" w:cs="Times New Roman"/>
                <w:b w:val="0"/>
                <w:bCs w:val="0"/>
                <w:sz w:val="20"/>
                <w:szCs w:val="20"/>
              </w:rPr>
            </w:pPr>
          </w:p>
          <w:p w:rsidR="203F9002" w:rsidP="24C62813" w:rsidRDefault="203F9002" w14:paraId="744B6897" w14:textId="655567C9">
            <w:pPr>
              <w:pStyle w:val="Normal"/>
              <w:ind w:left="0"/>
              <w:rPr>
                <w:rFonts w:ascii="Times New Roman" w:hAnsi="Times New Roman" w:eastAsia="Times New Roman" w:cs="Times New Roman"/>
                <w:b w:val="0"/>
                <w:bCs w:val="0"/>
                <w:sz w:val="20"/>
                <w:szCs w:val="20"/>
              </w:rPr>
            </w:pPr>
          </w:p>
          <w:p w:rsidR="203F9002" w:rsidP="24C62813" w:rsidRDefault="203F9002" w14:paraId="48DBB8AE" w14:textId="35B70418">
            <w:pPr>
              <w:pStyle w:val="Normal"/>
              <w:ind w:left="0"/>
              <w:rPr>
                <w:rFonts w:ascii="Times New Roman" w:hAnsi="Times New Roman" w:eastAsia="Times New Roman" w:cs="Times New Roman"/>
                <w:b w:val="1"/>
                <w:bCs w:val="1"/>
                <w:sz w:val="20"/>
                <w:szCs w:val="20"/>
              </w:rPr>
            </w:pPr>
            <w:r w:rsidRPr="24C62813" w:rsidR="79E39509">
              <w:rPr>
                <w:rFonts w:ascii="Times New Roman" w:hAnsi="Times New Roman" w:eastAsia="Times New Roman" w:cs="Times New Roman"/>
                <w:b w:val="1"/>
                <w:bCs w:val="1"/>
                <w:sz w:val="20"/>
                <w:szCs w:val="20"/>
              </w:rPr>
              <w:t>Citations:</w:t>
            </w:r>
          </w:p>
          <w:p w:rsidR="203F9002" w:rsidP="24C62813" w:rsidRDefault="203F9002" w14:paraId="3C35A676" w14:textId="1A57A64C">
            <w:pPr>
              <w:pStyle w:val="Normal"/>
              <w:ind w:left="0"/>
              <w:rPr>
                <w:rFonts w:ascii="Times New Roman" w:hAnsi="Times New Roman" w:eastAsia="Times New Roman" w:cs="Times New Roman"/>
                <w:b w:val="1"/>
                <w:bCs w:val="1"/>
                <w:sz w:val="20"/>
                <w:szCs w:val="20"/>
              </w:rPr>
            </w:pPr>
          </w:p>
          <w:p w:rsidR="203F9002" w:rsidP="24C62813" w:rsidRDefault="203F9002" w14:paraId="6C1D8AAF" w14:textId="423A1ED9">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Kalia, Lorraine V., and Anthony E. Lang. “Parkinson’s Disease.” </w:t>
            </w:r>
            <w:r w:rsidRPr="24C62813" w:rsidR="79E39509">
              <w:rPr>
                <w:rFonts w:ascii="Times New Roman" w:hAnsi="Times New Roman" w:eastAsia="Times New Roman" w:cs="Times New Roman"/>
                <w:i w:val="1"/>
                <w:iCs w:val="1"/>
                <w:noProof w:val="0"/>
                <w:sz w:val="20"/>
                <w:szCs w:val="20"/>
                <w:lang w:val="en-US"/>
              </w:rPr>
              <w:t>The Lancet</w:t>
            </w:r>
            <w:r w:rsidRPr="24C62813" w:rsidR="79E39509">
              <w:rPr>
                <w:rFonts w:ascii="Times New Roman" w:hAnsi="Times New Roman" w:eastAsia="Times New Roman" w:cs="Times New Roman"/>
                <w:noProof w:val="0"/>
                <w:sz w:val="20"/>
                <w:szCs w:val="20"/>
                <w:lang w:val="en-US"/>
              </w:rPr>
              <w:t>, vol. 386, no. 9996, 2015, pp. 896–912.</w:t>
            </w:r>
          </w:p>
          <w:p w:rsidR="203F9002" w:rsidP="24C62813" w:rsidRDefault="203F9002" w14:paraId="4C4C51A3" w14:textId="329DADA6">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Poewe, Werner, et al. “Parkinson Disease.” </w:t>
            </w:r>
            <w:r w:rsidRPr="24C62813" w:rsidR="79E39509">
              <w:rPr>
                <w:rFonts w:ascii="Times New Roman" w:hAnsi="Times New Roman" w:eastAsia="Times New Roman" w:cs="Times New Roman"/>
                <w:i w:val="1"/>
                <w:iCs w:val="1"/>
                <w:noProof w:val="0"/>
                <w:sz w:val="20"/>
                <w:szCs w:val="20"/>
                <w:lang w:val="en-US"/>
              </w:rPr>
              <w:t>Nature Reviews Disease Primers</w:t>
            </w:r>
            <w:r w:rsidRPr="24C62813" w:rsidR="79E39509">
              <w:rPr>
                <w:rFonts w:ascii="Times New Roman" w:hAnsi="Times New Roman" w:eastAsia="Times New Roman" w:cs="Times New Roman"/>
                <w:noProof w:val="0"/>
                <w:sz w:val="20"/>
                <w:szCs w:val="20"/>
                <w:lang w:val="en-US"/>
              </w:rPr>
              <w:t>, vol. 3, 2017, article 17013.</w:t>
            </w:r>
          </w:p>
          <w:p w:rsidR="203F9002" w:rsidP="24C62813" w:rsidRDefault="203F9002" w14:paraId="3F0A1C96" w14:textId="02A40726">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Dauer, William, and Serge Przedborski. “Parkinson’s Disease: Mechanisms and Models.” </w:t>
            </w:r>
            <w:r w:rsidRPr="24C62813" w:rsidR="79E39509">
              <w:rPr>
                <w:rFonts w:ascii="Times New Roman" w:hAnsi="Times New Roman" w:eastAsia="Times New Roman" w:cs="Times New Roman"/>
                <w:i w:val="1"/>
                <w:iCs w:val="1"/>
                <w:noProof w:val="0"/>
                <w:sz w:val="20"/>
                <w:szCs w:val="20"/>
                <w:lang w:val="en-US"/>
              </w:rPr>
              <w:t>Neuron</w:t>
            </w:r>
            <w:r w:rsidRPr="24C62813" w:rsidR="79E39509">
              <w:rPr>
                <w:rFonts w:ascii="Times New Roman" w:hAnsi="Times New Roman" w:eastAsia="Times New Roman" w:cs="Times New Roman"/>
                <w:noProof w:val="0"/>
                <w:sz w:val="20"/>
                <w:szCs w:val="20"/>
                <w:lang w:val="en-US"/>
              </w:rPr>
              <w:t>, vol. 39, no. 6, 2003, pp. 889–909.</w:t>
            </w:r>
          </w:p>
          <w:p w:rsidR="203F9002" w:rsidP="24C62813" w:rsidRDefault="203F9002" w14:paraId="6F53B37E" w14:textId="2AA27990">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Obeso, José A., et al. “Missing Pieces in the Parkinson’s Disease Puzzle.” </w:t>
            </w:r>
            <w:r w:rsidRPr="24C62813" w:rsidR="79E39509">
              <w:rPr>
                <w:rFonts w:ascii="Times New Roman" w:hAnsi="Times New Roman" w:eastAsia="Times New Roman" w:cs="Times New Roman"/>
                <w:i w:val="1"/>
                <w:iCs w:val="1"/>
                <w:noProof w:val="0"/>
                <w:sz w:val="20"/>
                <w:szCs w:val="20"/>
                <w:lang w:val="en-US"/>
              </w:rPr>
              <w:t>Nature Medicine</w:t>
            </w:r>
            <w:r w:rsidRPr="24C62813" w:rsidR="79E39509">
              <w:rPr>
                <w:rFonts w:ascii="Times New Roman" w:hAnsi="Times New Roman" w:eastAsia="Times New Roman" w:cs="Times New Roman"/>
                <w:noProof w:val="0"/>
                <w:sz w:val="20"/>
                <w:szCs w:val="20"/>
                <w:lang w:val="en-US"/>
              </w:rPr>
              <w:t>, vol. 16, 2010, pp. 653–661.</w:t>
            </w:r>
          </w:p>
          <w:p w:rsidR="203F9002" w:rsidP="24C62813" w:rsidRDefault="203F9002" w14:paraId="41954E58" w14:textId="39A58C1E">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Surmeier, D. James, et al. “Dopamine in the Basal Ganglia.” </w:t>
            </w:r>
            <w:r w:rsidRPr="24C62813" w:rsidR="79E39509">
              <w:rPr>
                <w:rFonts w:ascii="Times New Roman" w:hAnsi="Times New Roman" w:eastAsia="Times New Roman" w:cs="Times New Roman"/>
                <w:i w:val="1"/>
                <w:iCs w:val="1"/>
                <w:noProof w:val="0"/>
                <w:sz w:val="20"/>
                <w:szCs w:val="20"/>
                <w:lang w:val="en-US"/>
              </w:rPr>
              <w:t>Neuron</w:t>
            </w:r>
            <w:r w:rsidRPr="24C62813" w:rsidR="79E39509">
              <w:rPr>
                <w:rFonts w:ascii="Times New Roman" w:hAnsi="Times New Roman" w:eastAsia="Times New Roman" w:cs="Times New Roman"/>
                <w:noProof w:val="0"/>
                <w:sz w:val="20"/>
                <w:szCs w:val="20"/>
                <w:lang w:val="en-US"/>
              </w:rPr>
              <w:t>, vol. 76, no. 1, 2012, pp. 90–103.</w:t>
            </w:r>
          </w:p>
          <w:p w:rsidR="203F9002" w:rsidP="24C62813" w:rsidRDefault="203F9002" w14:paraId="44EB2C53" w14:textId="7F5F3BC5">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National Institute of Neurological Disorders and Stroke. “Parkinson’s Disease Information Page.” </w:t>
            </w:r>
            <w:r w:rsidRPr="24C62813" w:rsidR="79E39509">
              <w:rPr>
                <w:rFonts w:ascii="Times New Roman" w:hAnsi="Times New Roman" w:eastAsia="Times New Roman" w:cs="Times New Roman"/>
                <w:i w:val="1"/>
                <w:iCs w:val="1"/>
                <w:noProof w:val="0"/>
                <w:sz w:val="20"/>
                <w:szCs w:val="20"/>
                <w:lang w:val="en-US"/>
              </w:rPr>
              <w:t>NIH</w:t>
            </w:r>
            <w:r w:rsidRPr="24C62813" w:rsidR="79E39509">
              <w:rPr>
                <w:rFonts w:ascii="Times New Roman" w:hAnsi="Times New Roman" w:eastAsia="Times New Roman" w:cs="Times New Roman"/>
                <w:noProof w:val="0"/>
                <w:sz w:val="20"/>
                <w:szCs w:val="20"/>
                <w:lang w:val="en-US"/>
              </w:rPr>
              <w:t>, 2023.</w:t>
            </w:r>
          </w:p>
          <w:p w:rsidR="203F9002" w:rsidP="24C62813" w:rsidRDefault="203F9002" w14:paraId="16759D50" w14:textId="538C51E9">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Nolte, John. </w:t>
            </w:r>
            <w:r w:rsidRPr="24C62813" w:rsidR="79E39509">
              <w:rPr>
                <w:rFonts w:ascii="Times New Roman" w:hAnsi="Times New Roman" w:eastAsia="Times New Roman" w:cs="Times New Roman"/>
                <w:i w:val="1"/>
                <w:iCs w:val="1"/>
                <w:noProof w:val="0"/>
                <w:sz w:val="20"/>
                <w:szCs w:val="20"/>
                <w:lang w:val="en-US"/>
              </w:rPr>
              <w:t>The Human Brain: An Introduction to Its Functional Anatomy</w:t>
            </w:r>
            <w:r w:rsidRPr="24C62813" w:rsidR="79E39509">
              <w:rPr>
                <w:rFonts w:ascii="Times New Roman" w:hAnsi="Times New Roman" w:eastAsia="Times New Roman" w:cs="Times New Roman"/>
                <w:noProof w:val="0"/>
                <w:sz w:val="20"/>
                <w:szCs w:val="20"/>
                <w:lang w:val="en-US"/>
              </w:rPr>
              <w:t>. 7th ed., Elsevier, 2016.</w:t>
            </w:r>
          </w:p>
          <w:p w:rsidR="203F9002" w:rsidP="24C62813" w:rsidRDefault="203F9002" w14:paraId="74693606" w14:textId="01DA6AD9">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Standring, Susan, editor. </w:t>
            </w:r>
            <w:r w:rsidRPr="24C62813" w:rsidR="79E39509">
              <w:rPr>
                <w:rFonts w:ascii="Times New Roman" w:hAnsi="Times New Roman" w:eastAsia="Times New Roman" w:cs="Times New Roman"/>
                <w:i w:val="1"/>
                <w:iCs w:val="1"/>
                <w:noProof w:val="0"/>
                <w:sz w:val="20"/>
                <w:szCs w:val="20"/>
                <w:lang w:val="en-US"/>
              </w:rPr>
              <w:t>Gray’s Anatomy: The Anatomical Basis of Clinical Practice</w:t>
            </w:r>
            <w:r w:rsidRPr="24C62813" w:rsidR="79E39509">
              <w:rPr>
                <w:rFonts w:ascii="Times New Roman" w:hAnsi="Times New Roman" w:eastAsia="Times New Roman" w:cs="Times New Roman"/>
                <w:noProof w:val="0"/>
                <w:sz w:val="20"/>
                <w:szCs w:val="20"/>
                <w:lang w:val="en-US"/>
              </w:rPr>
              <w:t>. 42nd ed., Elsevier, 2020.</w:t>
            </w:r>
          </w:p>
          <w:p w:rsidR="203F9002" w:rsidP="24C62813" w:rsidRDefault="203F9002" w14:paraId="00F7E496" w14:textId="45BFEEBF">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Purves, Dale, et al. </w:t>
            </w:r>
            <w:r w:rsidRPr="24C62813" w:rsidR="79E39509">
              <w:rPr>
                <w:rFonts w:ascii="Times New Roman" w:hAnsi="Times New Roman" w:eastAsia="Times New Roman" w:cs="Times New Roman"/>
                <w:i w:val="1"/>
                <w:iCs w:val="1"/>
                <w:noProof w:val="0"/>
                <w:sz w:val="20"/>
                <w:szCs w:val="20"/>
                <w:lang w:val="en-US"/>
              </w:rPr>
              <w:t>Neuroscience</w:t>
            </w:r>
            <w:r w:rsidRPr="24C62813" w:rsidR="79E39509">
              <w:rPr>
                <w:rFonts w:ascii="Times New Roman" w:hAnsi="Times New Roman" w:eastAsia="Times New Roman" w:cs="Times New Roman"/>
                <w:noProof w:val="0"/>
                <w:sz w:val="20"/>
                <w:szCs w:val="20"/>
                <w:lang w:val="en-US"/>
              </w:rPr>
              <w:t>. 6th ed., Oxford UP, 2018.</w:t>
            </w:r>
          </w:p>
          <w:p w:rsidR="203F9002" w:rsidP="24C62813" w:rsidRDefault="203F9002" w14:paraId="2B8ADB49" w14:textId="5AD687B0">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Kandel, Eric R., et al. </w:t>
            </w:r>
            <w:r w:rsidRPr="24C62813" w:rsidR="79E39509">
              <w:rPr>
                <w:rFonts w:ascii="Times New Roman" w:hAnsi="Times New Roman" w:eastAsia="Times New Roman" w:cs="Times New Roman"/>
                <w:i w:val="1"/>
                <w:iCs w:val="1"/>
                <w:noProof w:val="0"/>
                <w:sz w:val="20"/>
                <w:szCs w:val="20"/>
                <w:lang w:val="en-US"/>
              </w:rPr>
              <w:t>Principles of Neural Science</w:t>
            </w:r>
            <w:r w:rsidRPr="24C62813" w:rsidR="79E39509">
              <w:rPr>
                <w:rFonts w:ascii="Times New Roman" w:hAnsi="Times New Roman" w:eastAsia="Times New Roman" w:cs="Times New Roman"/>
                <w:noProof w:val="0"/>
                <w:sz w:val="20"/>
                <w:szCs w:val="20"/>
                <w:lang w:val="en-US"/>
              </w:rPr>
              <w:t>. 6th ed., McGraw-Hill, 2021.</w:t>
            </w:r>
          </w:p>
          <w:p w:rsidR="203F9002" w:rsidP="24C62813" w:rsidRDefault="203F9002" w14:paraId="74C26D69" w14:textId="599BBCC7">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Blumenfeld, Hal. </w:t>
            </w:r>
            <w:r w:rsidRPr="24C62813" w:rsidR="79E39509">
              <w:rPr>
                <w:rFonts w:ascii="Times New Roman" w:hAnsi="Times New Roman" w:eastAsia="Times New Roman" w:cs="Times New Roman"/>
                <w:i w:val="1"/>
                <w:iCs w:val="1"/>
                <w:noProof w:val="0"/>
                <w:sz w:val="20"/>
                <w:szCs w:val="20"/>
                <w:lang w:val="en-US"/>
              </w:rPr>
              <w:t>Neuroanatomy through Clinical Cases</w:t>
            </w:r>
            <w:r w:rsidRPr="24C62813" w:rsidR="79E39509">
              <w:rPr>
                <w:rFonts w:ascii="Times New Roman" w:hAnsi="Times New Roman" w:eastAsia="Times New Roman" w:cs="Times New Roman"/>
                <w:noProof w:val="0"/>
                <w:sz w:val="20"/>
                <w:szCs w:val="20"/>
                <w:lang w:val="en-US"/>
              </w:rPr>
              <w:t>. 3rd ed., Sinauer Associates, 2021.</w:t>
            </w:r>
          </w:p>
          <w:p w:rsidR="203F9002" w:rsidP="24C62813" w:rsidRDefault="203F9002" w14:paraId="165A980D" w14:textId="26C99D59">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Nieuwenhuys, Rudolf, et al. </w:t>
            </w:r>
            <w:r w:rsidRPr="24C62813" w:rsidR="79E39509">
              <w:rPr>
                <w:rFonts w:ascii="Times New Roman" w:hAnsi="Times New Roman" w:eastAsia="Times New Roman" w:cs="Times New Roman"/>
                <w:i w:val="1"/>
                <w:iCs w:val="1"/>
                <w:noProof w:val="0"/>
                <w:sz w:val="20"/>
                <w:szCs w:val="20"/>
                <w:lang w:val="en-US"/>
              </w:rPr>
              <w:t>The Human Central Nervous System</w:t>
            </w:r>
            <w:r w:rsidRPr="24C62813" w:rsidR="79E39509">
              <w:rPr>
                <w:rFonts w:ascii="Times New Roman" w:hAnsi="Times New Roman" w:eastAsia="Times New Roman" w:cs="Times New Roman"/>
                <w:noProof w:val="0"/>
                <w:sz w:val="20"/>
                <w:szCs w:val="20"/>
                <w:lang w:val="en-US"/>
              </w:rPr>
              <w:t>. Springer, 2008.</w:t>
            </w:r>
          </w:p>
          <w:p w:rsidR="203F9002" w:rsidP="24C62813" w:rsidRDefault="203F9002" w14:paraId="4ED41A0D" w14:textId="28431B04">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Hille, Bertil. </w:t>
            </w:r>
            <w:r w:rsidRPr="24C62813" w:rsidR="79E39509">
              <w:rPr>
                <w:rFonts w:ascii="Times New Roman" w:hAnsi="Times New Roman" w:eastAsia="Times New Roman" w:cs="Times New Roman"/>
                <w:i w:val="1"/>
                <w:iCs w:val="1"/>
                <w:noProof w:val="0"/>
                <w:sz w:val="20"/>
                <w:szCs w:val="20"/>
                <w:lang w:val="en-US"/>
              </w:rPr>
              <w:t>Ion Channels of Excitable Membranes</w:t>
            </w:r>
            <w:r w:rsidRPr="24C62813" w:rsidR="79E39509">
              <w:rPr>
                <w:rFonts w:ascii="Times New Roman" w:hAnsi="Times New Roman" w:eastAsia="Times New Roman" w:cs="Times New Roman"/>
                <w:noProof w:val="0"/>
                <w:sz w:val="20"/>
                <w:szCs w:val="20"/>
                <w:lang w:val="en-US"/>
              </w:rPr>
              <w:t>. 3rd ed., Sinauer Associates, 2001.</w:t>
            </w:r>
          </w:p>
          <w:p w:rsidR="203F9002" w:rsidP="24C62813" w:rsidRDefault="203F9002" w14:paraId="23811304" w14:textId="44DF03CD">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Bean, Bruce P. “The Action Potential in Mammalian Central Neurons.” </w:t>
            </w:r>
            <w:r w:rsidRPr="24C62813" w:rsidR="79E39509">
              <w:rPr>
                <w:rFonts w:ascii="Times New Roman" w:hAnsi="Times New Roman" w:eastAsia="Times New Roman" w:cs="Times New Roman"/>
                <w:i w:val="1"/>
                <w:iCs w:val="1"/>
                <w:noProof w:val="0"/>
                <w:sz w:val="20"/>
                <w:szCs w:val="20"/>
                <w:lang w:val="en-US"/>
              </w:rPr>
              <w:t>Nature Reviews Neuroscience</w:t>
            </w:r>
            <w:r w:rsidRPr="24C62813" w:rsidR="79E39509">
              <w:rPr>
                <w:rFonts w:ascii="Times New Roman" w:hAnsi="Times New Roman" w:eastAsia="Times New Roman" w:cs="Times New Roman"/>
                <w:noProof w:val="0"/>
                <w:sz w:val="20"/>
                <w:szCs w:val="20"/>
                <w:lang w:val="en-US"/>
              </w:rPr>
              <w:t>, vol. 8, 2007, pp. 451–465.</w:t>
            </w:r>
          </w:p>
          <w:p w:rsidR="203F9002" w:rsidP="24C62813" w:rsidRDefault="203F9002" w14:paraId="47EC8316" w14:textId="28D9F993">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Südhof, Thomas C. “Neurotransmitter Release.” </w:t>
            </w:r>
            <w:r w:rsidRPr="24C62813" w:rsidR="79E39509">
              <w:rPr>
                <w:rFonts w:ascii="Times New Roman" w:hAnsi="Times New Roman" w:eastAsia="Times New Roman" w:cs="Times New Roman"/>
                <w:i w:val="1"/>
                <w:iCs w:val="1"/>
                <w:noProof w:val="0"/>
                <w:sz w:val="20"/>
                <w:szCs w:val="20"/>
                <w:lang w:val="en-US"/>
              </w:rPr>
              <w:t>Cold Spring Harbor Perspectives in Biology</w:t>
            </w:r>
            <w:r w:rsidRPr="24C62813" w:rsidR="79E39509">
              <w:rPr>
                <w:rFonts w:ascii="Times New Roman" w:hAnsi="Times New Roman" w:eastAsia="Times New Roman" w:cs="Times New Roman"/>
                <w:noProof w:val="0"/>
                <w:sz w:val="20"/>
                <w:szCs w:val="20"/>
                <w:lang w:val="en-US"/>
              </w:rPr>
              <w:t>, vol. 5, no. 1, 2013.</w:t>
            </w:r>
          </w:p>
          <w:p w:rsidR="203F9002" w:rsidP="24C62813" w:rsidRDefault="203F9002" w14:paraId="150E49C4" w14:textId="42A3D662">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Katz, Bernard. </w:t>
            </w:r>
            <w:r w:rsidRPr="24C62813" w:rsidR="79E39509">
              <w:rPr>
                <w:rFonts w:ascii="Times New Roman" w:hAnsi="Times New Roman" w:eastAsia="Times New Roman" w:cs="Times New Roman"/>
                <w:i w:val="1"/>
                <w:iCs w:val="1"/>
                <w:noProof w:val="0"/>
                <w:sz w:val="20"/>
                <w:szCs w:val="20"/>
                <w:lang w:val="en-US"/>
              </w:rPr>
              <w:t>The Release of Neural Transmitter Substances</w:t>
            </w:r>
            <w:r w:rsidRPr="24C62813" w:rsidR="79E39509">
              <w:rPr>
                <w:rFonts w:ascii="Times New Roman" w:hAnsi="Times New Roman" w:eastAsia="Times New Roman" w:cs="Times New Roman"/>
                <w:noProof w:val="0"/>
                <w:sz w:val="20"/>
                <w:szCs w:val="20"/>
                <w:lang w:val="en-US"/>
              </w:rPr>
              <w:t>. Liverpool UP, 1969.</w:t>
            </w:r>
          </w:p>
          <w:p w:rsidR="203F9002" w:rsidP="24C62813" w:rsidRDefault="203F9002" w14:paraId="2BA717D3" w14:textId="394FFB13">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Kandel, Eric R. “The Molecular Biology of Memory Storage.” </w:t>
            </w:r>
            <w:r w:rsidRPr="24C62813" w:rsidR="79E39509">
              <w:rPr>
                <w:rFonts w:ascii="Times New Roman" w:hAnsi="Times New Roman" w:eastAsia="Times New Roman" w:cs="Times New Roman"/>
                <w:i w:val="1"/>
                <w:iCs w:val="1"/>
                <w:noProof w:val="0"/>
                <w:sz w:val="20"/>
                <w:szCs w:val="20"/>
                <w:lang w:val="en-US"/>
              </w:rPr>
              <w:t>Science</w:t>
            </w:r>
            <w:r w:rsidRPr="24C62813" w:rsidR="79E39509">
              <w:rPr>
                <w:rFonts w:ascii="Times New Roman" w:hAnsi="Times New Roman" w:eastAsia="Times New Roman" w:cs="Times New Roman"/>
                <w:noProof w:val="0"/>
                <w:sz w:val="20"/>
                <w:szCs w:val="20"/>
                <w:lang w:val="en-US"/>
              </w:rPr>
              <w:t>, vol. 294, 2001, pp. 1030–1038.</w:t>
            </w:r>
          </w:p>
          <w:p w:rsidR="203F9002" w:rsidP="24C62813" w:rsidRDefault="203F9002" w14:paraId="4716165C" w14:textId="1C0DF837">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Meiser, Johannes, et al. “The Biochemistry of Neurotransmitters.” </w:t>
            </w:r>
            <w:r w:rsidRPr="24C62813" w:rsidR="79E39509">
              <w:rPr>
                <w:rFonts w:ascii="Times New Roman" w:hAnsi="Times New Roman" w:eastAsia="Times New Roman" w:cs="Times New Roman"/>
                <w:i w:val="1"/>
                <w:iCs w:val="1"/>
                <w:noProof w:val="0"/>
                <w:sz w:val="20"/>
                <w:szCs w:val="20"/>
                <w:lang w:val="en-US"/>
              </w:rPr>
              <w:t>Cell Communication and Signaling</w:t>
            </w:r>
            <w:r w:rsidRPr="24C62813" w:rsidR="79E39509">
              <w:rPr>
                <w:rFonts w:ascii="Times New Roman" w:hAnsi="Times New Roman" w:eastAsia="Times New Roman" w:cs="Times New Roman"/>
                <w:noProof w:val="0"/>
                <w:sz w:val="20"/>
                <w:szCs w:val="20"/>
                <w:lang w:val="en-US"/>
              </w:rPr>
              <w:t>, vol. 11, 2013.</w:t>
            </w:r>
          </w:p>
          <w:p w:rsidR="203F9002" w:rsidP="24C62813" w:rsidRDefault="203F9002" w14:paraId="07061DF3" w14:textId="6DAEC0CA">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Beaulieu, Jean-Martin, and Raul R. Gainetdinov. “The Physiology, Signaling, and Pharmacology of Dopamine Receptors.” </w:t>
            </w:r>
            <w:r w:rsidRPr="24C62813" w:rsidR="79E39509">
              <w:rPr>
                <w:rFonts w:ascii="Times New Roman" w:hAnsi="Times New Roman" w:eastAsia="Times New Roman" w:cs="Times New Roman"/>
                <w:i w:val="1"/>
                <w:iCs w:val="1"/>
                <w:noProof w:val="0"/>
                <w:sz w:val="20"/>
                <w:szCs w:val="20"/>
                <w:lang w:val="en-US"/>
              </w:rPr>
              <w:t>Pharmacological Reviews</w:t>
            </w:r>
            <w:r w:rsidRPr="24C62813" w:rsidR="79E39509">
              <w:rPr>
                <w:rFonts w:ascii="Times New Roman" w:hAnsi="Times New Roman" w:eastAsia="Times New Roman" w:cs="Times New Roman"/>
                <w:noProof w:val="0"/>
                <w:sz w:val="20"/>
                <w:szCs w:val="20"/>
                <w:lang w:val="en-US"/>
              </w:rPr>
              <w:t>, vol. 63, no. 1, 2011, pp. 182–217.</w:t>
            </w:r>
          </w:p>
          <w:p w:rsidR="203F9002" w:rsidP="24C62813" w:rsidRDefault="203F9002" w14:paraId="1A4A5CDB" w14:textId="1685A23C">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Missale, Claudia, et al. “Dopamine Receptors.” </w:t>
            </w:r>
            <w:r w:rsidRPr="24C62813" w:rsidR="79E39509">
              <w:rPr>
                <w:rFonts w:ascii="Times New Roman" w:hAnsi="Times New Roman" w:eastAsia="Times New Roman" w:cs="Times New Roman"/>
                <w:i w:val="1"/>
                <w:iCs w:val="1"/>
                <w:noProof w:val="0"/>
                <w:sz w:val="20"/>
                <w:szCs w:val="20"/>
                <w:lang w:val="en-US"/>
              </w:rPr>
              <w:t>Physiological Reviews</w:t>
            </w:r>
            <w:r w:rsidRPr="24C62813" w:rsidR="79E39509">
              <w:rPr>
                <w:rFonts w:ascii="Times New Roman" w:hAnsi="Times New Roman" w:eastAsia="Times New Roman" w:cs="Times New Roman"/>
                <w:noProof w:val="0"/>
                <w:sz w:val="20"/>
                <w:szCs w:val="20"/>
                <w:lang w:val="en-US"/>
              </w:rPr>
              <w:t>, vol. 78, no. 1, 1998, pp. 189–225.</w:t>
            </w:r>
          </w:p>
          <w:p w:rsidR="203F9002" w:rsidP="24C62813" w:rsidRDefault="203F9002" w14:paraId="02C5CD76" w14:textId="57D28B0A">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79E39509">
              <w:rPr>
                <w:rFonts w:ascii="Times New Roman" w:hAnsi="Times New Roman" w:eastAsia="Times New Roman" w:cs="Times New Roman"/>
                <w:noProof w:val="0"/>
                <w:sz w:val="20"/>
                <w:szCs w:val="20"/>
                <w:lang w:val="en-US"/>
              </w:rPr>
              <w:t xml:space="preserve">Rang, H. P., et al. </w:t>
            </w:r>
            <w:r w:rsidRPr="24C62813" w:rsidR="79E39509">
              <w:rPr>
                <w:rFonts w:ascii="Times New Roman" w:hAnsi="Times New Roman" w:eastAsia="Times New Roman" w:cs="Times New Roman"/>
                <w:i w:val="1"/>
                <w:iCs w:val="1"/>
                <w:noProof w:val="0"/>
                <w:sz w:val="20"/>
                <w:szCs w:val="20"/>
                <w:lang w:val="en-US"/>
              </w:rPr>
              <w:t>Rang &amp; Dale’s Pharmacology</w:t>
            </w:r>
            <w:r w:rsidRPr="24C62813" w:rsidR="79E39509">
              <w:rPr>
                <w:rFonts w:ascii="Times New Roman" w:hAnsi="Times New Roman" w:eastAsia="Times New Roman" w:cs="Times New Roman"/>
                <w:noProof w:val="0"/>
                <w:sz w:val="20"/>
                <w:szCs w:val="20"/>
                <w:lang w:val="en-US"/>
              </w:rPr>
              <w:t>. 9th ed., Elsevier, 2019.</w:t>
            </w:r>
          </w:p>
          <w:p w:rsidR="203F9002" w:rsidP="24C62813" w:rsidRDefault="203F9002" w14:paraId="5707063D" w14:textId="162F37A2">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Cotzias, George C., et al. “Modification of Parkinsonism—Chronic Treatment with L-Dopa.” </w:t>
            </w:r>
            <w:r w:rsidRPr="24C62813" w:rsidR="17E7A625">
              <w:rPr>
                <w:rFonts w:ascii="Times New Roman" w:hAnsi="Times New Roman" w:eastAsia="Times New Roman" w:cs="Times New Roman"/>
                <w:i w:val="1"/>
                <w:iCs w:val="1"/>
                <w:noProof w:val="0"/>
                <w:sz w:val="20"/>
                <w:szCs w:val="20"/>
                <w:lang w:val="en-US"/>
              </w:rPr>
              <w:t>New England Journal of Medicine</w:t>
            </w:r>
            <w:r w:rsidRPr="24C62813" w:rsidR="17E7A625">
              <w:rPr>
                <w:rFonts w:ascii="Times New Roman" w:hAnsi="Times New Roman" w:eastAsia="Times New Roman" w:cs="Times New Roman"/>
                <w:noProof w:val="0"/>
                <w:sz w:val="20"/>
                <w:szCs w:val="20"/>
                <w:lang w:val="en-US"/>
              </w:rPr>
              <w:t>, vol. 280, 1969, pp. 337–345.</w:t>
            </w:r>
          </w:p>
          <w:p w:rsidR="203F9002" w:rsidP="24C62813" w:rsidRDefault="203F9002" w14:paraId="3E179968" w14:textId="47EE66E3">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Fahn, Stanley. “The History of Levodopa as Parkinson’s Disease Therapy.” </w:t>
            </w:r>
            <w:r w:rsidRPr="24C62813" w:rsidR="17E7A625">
              <w:rPr>
                <w:rFonts w:ascii="Times New Roman" w:hAnsi="Times New Roman" w:eastAsia="Times New Roman" w:cs="Times New Roman"/>
                <w:i w:val="1"/>
                <w:iCs w:val="1"/>
                <w:noProof w:val="0"/>
                <w:sz w:val="20"/>
                <w:szCs w:val="20"/>
                <w:lang w:val="en-US"/>
              </w:rPr>
              <w:t>Movement Disorders</w:t>
            </w:r>
            <w:r w:rsidRPr="24C62813" w:rsidR="17E7A625">
              <w:rPr>
                <w:rFonts w:ascii="Times New Roman" w:hAnsi="Times New Roman" w:eastAsia="Times New Roman" w:cs="Times New Roman"/>
                <w:noProof w:val="0"/>
                <w:sz w:val="20"/>
                <w:szCs w:val="20"/>
                <w:lang w:val="en-US"/>
              </w:rPr>
              <w:t>, vol. 23, 2008.</w:t>
            </w:r>
          </w:p>
          <w:p w:rsidR="203F9002" w:rsidP="24C62813" w:rsidRDefault="203F9002" w14:paraId="076EB42A" w14:textId="291136EE">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Olanow, C. Warren, et al. “Continuous Dopaminergic Stimulation in Parkinson’s Disease.” </w:t>
            </w:r>
            <w:r w:rsidRPr="24C62813" w:rsidR="17E7A625">
              <w:rPr>
                <w:rFonts w:ascii="Times New Roman" w:hAnsi="Times New Roman" w:eastAsia="Times New Roman" w:cs="Times New Roman"/>
                <w:i w:val="1"/>
                <w:iCs w:val="1"/>
                <w:noProof w:val="0"/>
                <w:sz w:val="20"/>
                <w:szCs w:val="20"/>
                <w:lang w:val="en-US"/>
              </w:rPr>
              <w:t>The Lancet Neurology</w:t>
            </w:r>
            <w:r w:rsidRPr="24C62813" w:rsidR="17E7A625">
              <w:rPr>
                <w:rFonts w:ascii="Times New Roman" w:hAnsi="Times New Roman" w:eastAsia="Times New Roman" w:cs="Times New Roman"/>
                <w:noProof w:val="0"/>
                <w:sz w:val="20"/>
                <w:szCs w:val="20"/>
                <w:lang w:val="en-US"/>
              </w:rPr>
              <w:t>, vol. 5, 2006, pp. 677–687.</w:t>
            </w:r>
          </w:p>
          <w:p w:rsidR="203F9002" w:rsidP="24C62813" w:rsidRDefault="203F9002" w14:paraId="5489A6AB" w14:textId="08F38EF7">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Graham, Daniel G. “Oxidative Pathways for Catecholamines in the Presence of Metal Ions.” </w:t>
            </w:r>
            <w:r w:rsidRPr="24C62813" w:rsidR="17E7A625">
              <w:rPr>
                <w:rFonts w:ascii="Times New Roman" w:hAnsi="Times New Roman" w:eastAsia="Times New Roman" w:cs="Times New Roman"/>
                <w:i w:val="1"/>
                <w:iCs w:val="1"/>
                <w:noProof w:val="0"/>
                <w:sz w:val="20"/>
                <w:szCs w:val="20"/>
                <w:lang w:val="en-US"/>
              </w:rPr>
              <w:t>Molecular Pharmacology</w:t>
            </w:r>
            <w:r w:rsidRPr="24C62813" w:rsidR="17E7A625">
              <w:rPr>
                <w:rFonts w:ascii="Times New Roman" w:hAnsi="Times New Roman" w:eastAsia="Times New Roman" w:cs="Times New Roman"/>
                <w:noProof w:val="0"/>
                <w:sz w:val="20"/>
                <w:szCs w:val="20"/>
                <w:lang w:val="en-US"/>
              </w:rPr>
              <w:t>, vol. 14, 1978.</w:t>
            </w:r>
          </w:p>
          <w:p w:rsidR="203F9002" w:rsidP="24C62813" w:rsidRDefault="203F9002" w14:paraId="6936AAB2" w14:textId="374ADAD5">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Graham, Daniel G., et al. “The Autoxidation of Dopamine.” </w:t>
            </w:r>
            <w:r w:rsidRPr="24C62813" w:rsidR="17E7A625">
              <w:rPr>
                <w:rFonts w:ascii="Times New Roman" w:hAnsi="Times New Roman" w:eastAsia="Times New Roman" w:cs="Times New Roman"/>
                <w:i w:val="1"/>
                <w:iCs w:val="1"/>
                <w:noProof w:val="0"/>
                <w:sz w:val="20"/>
                <w:szCs w:val="20"/>
                <w:lang w:val="en-US"/>
              </w:rPr>
              <w:t>Journal of Biological Chemistry</w:t>
            </w:r>
            <w:r w:rsidRPr="24C62813" w:rsidR="17E7A625">
              <w:rPr>
                <w:rFonts w:ascii="Times New Roman" w:hAnsi="Times New Roman" w:eastAsia="Times New Roman" w:cs="Times New Roman"/>
                <w:noProof w:val="0"/>
                <w:sz w:val="20"/>
                <w:szCs w:val="20"/>
                <w:lang w:val="en-US"/>
              </w:rPr>
              <w:t>, vol. 253, 1978.</w:t>
            </w:r>
          </w:p>
          <w:p w:rsidR="203F9002" w:rsidP="24C62813" w:rsidRDefault="203F9002" w14:paraId="4B62BD96" w14:textId="6BD4D83E">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Ito, Shosuke. “The Reaction of Catechol with Quinones.” </w:t>
            </w:r>
            <w:r w:rsidRPr="24C62813" w:rsidR="17E7A625">
              <w:rPr>
                <w:rFonts w:ascii="Times New Roman" w:hAnsi="Times New Roman" w:eastAsia="Times New Roman" w:cs="Times New Roman"/>
                <w:i w:val="1"/>
                <w:iCs w:val="1"/>
                <w:noProof w:val="0"/>
                <w:sz w:val="20"/>
                <w:szCs w:val="20"/>
                <w:lang w:val="en-US"/>
              </w:rPr>
              <w:t>Pigment Cell Research</w:t>
            </w:r>
            <w:r w:rsidRPr="24C62813" w:rsidR="17E7A625">
              <w:rPr>
                <w:rFonts w:ascii="Times New Roman" w:hAnsi="Times New Roman" w:eastAsia="Times New Roman" w:cs="Times New Roman"/>
                <w:noProof w:val="0"/>
                <w:sz w:val="20"/>
                <w:szCs w:val="20"/>
                <w:lang w:val="en-US"/>
              </w:rPr>
              <w:t>, vol. 16, 2003.</w:t>
            </w:r>
          </w:p>
          <w:p w:rsidR="203F9002" w:rsidP="24C62813" w:rsidRDefault="203F9002" w14:paraId="428F0670" w14:textId="64889D90">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Napolitano, Alessandra, et al. “Oxidation Chemistry of Catecholamines.” </w:t>
            </w:r>
            <w:r w:rsidRPr="24C62813" w:rsidR="17E7A625">
              <w:rPr>
                <w:rFonts w:ascii="Times New Roman" w:hAnsi="Times New Roman" w:eastAsia="Times New Roman" w:cs="Times New Roman"/>
                <w:i w:val="1"/>
                <w:iCs w:val="1"/>
                <w:noProof w:val="0"/>
                <w:sz w:val="20"/>
                <w:szCs w:val="20"/>
                <w:lang w:val="en-US"/>
              </w:rPr>
              <w:t>Chemical Research in Toxicology</w:t>
            </w:r>
            <w:r w:rsidRPr="24C62813" w:rsidR="17E7A625">
              <w:rPr>
                <w:rFonts w:ascii="Times New Roman" w:hAnsi="Times New Roman" w:eastAsia="Times New Roman" w:cs="Times New Roman"/>
                <w:noProof w:val="0"/>
                <w:sz w:val="20"/>
                <w:szCs w:val="20"/>
                <w:lang w:val="en-US"/>
              </w:rPr>
              <w:t>, vol. 24, 2011.</w:t>
            </w:r>
          </w:p>
          <w:p w:rsidR="203F9002" w:rsidP="24C62813" w:rsidRDefault="203F9002" w14:paraId="6B2E3700" w14:textId="29F92C62">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Segura-Aguilar, Juan, et al. “Dopamine Oxidation and Neurotoxicity.” </w:t>
            </w:r>
            <w:r w:rsidRPr="24C62813" w:rsidR="17E7A625">
              <w:rPr>
                <w:rFonts w:ascii="Times New Roman" w:hAnsi="Times New Roman" w:eastAsia="Times New Roman" w:cs="Times New Roman"/>
                <w:i w:val="1"/>
                <w:iCs w:val="1"/>
                <w:noProof w:val="0"/>
                <w:sz w:val="20"/>
                <w:szCs w:val="20"/>
                <w:lang w:val="en-US"/>
              </w:rPr>
              <w:t>Journal of Neurochemistry</w:t>
            </w:r>
            <w:r w:rsidRPr="24C62813" w:rsidR="17E7A625">
              <w:rPr>
                <w:rFonts w:ascii="Times New Roman" w:hAnsi="Times New Roman" w:eastAsia="Times New Roman" w:cs="Times New Roman"/>
                <w:noProof w:val="0"/>
                <w:sz w:val="20"/>
                <w:szCs w:val="20"/>
                <w:lang w:val="en-US"/>
              </w:rPr>
              <w:t>, vol. 129, 2014.</w:t>
            </w:r>
          </w:p>
          <w:p w:rsidR="203F9002" w:rsidP="24C62813" w:rsidRDefault="203F9002" w14:paraId="208C1B88" w14:textId="31CC89DC">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Bisaglia, Marco, et al. “Dopamine Quinones.” </w:t>
            </w:r>
            <w:r w:rsidRPr="24C62813" w:rsidR="17E7A625">
              <w:rPr>
                <w:rFonts w:ascii="Times New Roman" w:hAnsi="Times New Roman" w:eastAsia="Times New Roman" w:cs="Times New Roman"/>
                <w:i w:val="1"/>
                <w:iCs w:val="1"/>
                <w:noProof w:val="0"/>
                <w:sz w:val="20"/>
                <w:szCs w:val="20"/>
                <w:lang w:val="en-US"/>
              </w:rPr>
              <w:t>Neurochemistry International</w:t>
            </w:r>
            <w:r w:rsidRPr="24C62813" w:rsidR="17E7A625">
              <w:rPr>
                <w:rFonts w:ascii="Times New Roman" w:hAnsi="Times New Roman" w:eastAsia="Times New Roman" w:cs="Times New Roman"/>
                <w:noProof w:val="0"/>
                <w:sz w:val="20"/>
                <w:szCs w:val="20"/>
                <w:lang w:val="en-US"/>
              </w:rPr>
              <w:t>, vol. 62, 2013.</w:t>
            </w:r>
          </w:p>
          <w:p w:rsidR="203F9002" w:rsidP="24C62813" w:rsidRDefault="203F9002" w14:paraId="2864905B" w14:textId="5F5FC06F">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Halliwell, Barry, and John M. C. Gutteridge. </w:t>
            </w:r>
            <w:r w:rsidRPr="24C62813" w:rsidR="17E7A625">
              <w:rPr>
                <w:rFonts w:ascii="Times New Roman" w:hAnsi="Times New Roman" w:eastAsia="Times New Roman" w:cs="Times New Roman"/>
                <w:i w:val="1"/>
                <w:iCs w:val="1"/>
                <w:noProof w:val="0"/>
                <w:sz w:val="20"/>
                <w:szCs w:val="20"/>
                <w:lang w:val="en-US"/>
              </w:rPr>
              <w:t>Free Radicals in Biology and Medicine</w:t>
            </w:r>
            <w:r w:rsidRPr="24C62813" w:rsidR="17E7A625">
              <w:rPr>
                <w:rFonts w:ascii="Times New Roman" w:hAnsi="Times New Roman" w:eastAsia="Times New Roman" w:cs="Times New Roman"/>
                <w:noProof w:val="0"/>
                <w:sz w:val="20"/>
                <w:szCs w:val="20"/>
                <w:lang w:val="en-US"/>
              </w:rPr>
              <w:t>. 5th ed., Oxford UP, 2015.</w:t>
            </w:r>
          </w:p>
          <w:p w:rsidR="203F9002" w:rsidP="24C62813" w:rsidRDefault="203F9002" w14:paraId="3F937F60" w14:textId="271263C6">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Valko, Marian, et al. “Free Radicals and Antioxidants.” </w:t>
            </w:r>
            <w:r w:rsidRPr="24C62813" w:rsidR="17E7A625">
              <w:rPr>
                <w:rFonts w:ascii="Times New Roman" w:hAnsi="Times New Roman" w:eastAsia="Times New Roman" w:cs="Times New Roman"/>
                <w:i w:val="1"/>
                <w:iCs w:val="1"/>
                <w:noProof w:val="0"/>
                <w:sz w:val="20"/>
                <w:szCs w:val="20"/>
                <w:lang w:val="en-US"/>
              </w:rPr>
              <w:t>The International Journal of Biochemistry &amp; Cell Biology</w:t>
            </w:r>
            <w:r w:rsidRPr="24C62813" w:rsidR="17E7A625">
              <w:rPr>
                <w:rFonts w:ascii="Times New Roman" w:hAnsi="Times New Roman" w:eastAsia="Times New Roman" w:cs="Times New Roman"/>
                <w:noProof w:val="0"/>
                <w:sz w:val="20"/>
                <w:szCs w:val="20"/>
                <w:lang w:val="en-US"/>
              </w:rPr>
              <w:t>, vol. 39, 2007.</w:t>
            </w:r>
          </w:p>
          <w:p w:rsidR="203F9002" w:rsidP="24C62813" w:rsidRDefault="203F9002" w14:paraId="6D1FD871" w14:textId="79F0FA67">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Finkel, Toren, and Nikki J. Holbrook. “Oxidants, Oxidative Stress and the Biology of Ageing.” </w:t>
            </w:r>
            <w:r w:rsidRPr="24C62813" w:rsidR="17E7A625">
              <w:rPr>
                <w:rFonts w:ascii="Times New Roman" w:hAnsi="Times New Roman" w:eastAsia="Times New Roman" w:cs="Times New Roman"/>
                <w:i w:val="1"/>
                <w:iCs w:val="1"/>
                <w:noProof w:val="0"/>
                <w:sz w:val="20"/>
                <w:szCs w:val="20"/>
                <w:lang w:val="en-US"/>
              </w:rPr>
              <w:t>Nature</w:t>
            </w:r>
            <w:r w:rsidRPr="24C62813" w:rsidR="17E7A625">
              <w:rPr>
                <w:rFonts w:ascii="Times New Roman" w:hAnsi="Times New Roman" w:eastAsia="Times New Roman" w:cs="Times New Roman"/>
                <w:noProof w:val="0"/>
                <w:sz w:val="20"/>
                <w:szCs w:val="20"/>
                <w:lang w:val="en-US"/>
              </w:rPr>
              <w:t>, vol. 408, 2000.</w:t>
            </w:r>
          </w:p>
          <w:p w:rsidR="203F9002" w:rsidP="24C62813" w:rsidRDefault="203F9002" w14:paraId="34F78C5C" w14:textId="396B1A22">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Rice-Evans, Catherine, et al. “Antioxidant Properties of Phenolic Compounds.” </w:t>
            </w:r>
            <w:r w:rsidRPr="24C62813" w:rsidR="17E7A625">
              <w:rPr>
                <w:rFonts w:ascii="Times New Roman" w:hAnsi="Times New Roman" w:eastAsia="Times New Roman" w:cs="Times New Roman"/>
                <w:i w:val="1"/>
                <w:iCs w:val="1"/>
                <w:noProof w:val="0"/>
                <w:sz w:val="20"/>
                <w:szCs w:val="20"/>
                <w:lang w:val="en-US"/>
              </w:rPr>
              <w:t>Trends in Plant Science</w:t>
            </w:r>
            <w:r w:rsidRPr="24C62813" w:rsidR="17E7A625">
              <w:rPr>
                <w:rFonts w:ascii="Times New Roman" w:hAnsi="Times New Roman" w:eastAsia="Times New Roman" w:cs="Times New Roman"/>
                <w:noProof w:val="0"/>
                <w:sz w:val="20"/>
                <w:szCs w:val="20"/>
                <w:lang w:val="en-US"/>
              </w:rPr>
              <w:t>, vol. 2, 1997.</w:t>
            </w:r>
          </w:p>
          <w:p w:rsidR="203F9002" w:rsidP="24C62813" w:rsidRDefault="203F9002" w14:paraId="2896BE93" w14:textId="468AFCDE">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Packer, Lester, and Enrique Cadenas. </w:t>
            </w:r>
            <w:r w:rsidRPr="24C62813" w:rsidR="17E7A625">
              <w:rPr>
                <w:rFonts w:ascii="Times New Roman" w:hAnsi="Times New Roman" w:eastAsia="Times New Roman" w:cs="Times New Roman"/>
                <w:i w:val="1"/>
                <w:iCs w:val="1"/>
                <w:noProof w:val="0"/>
                <w:sz w:val="20"/>
                <w:szCs w:val="20"/>
                <w:lang w:val="en-US"/>
              </w:rPr>
              <w:t>Handbook of Antioxidants</w:t>
            </w:r>
            <w:r w:rsidRPr="24C62813" w:rsidR="17E7A625">
              <w:rPr>
                <w:rFonts w:ascii="Times New Roman" w:hAnsi="Times New Roman" w:eastAsia="Times New Roman" w:cs="Times New Roman"/>
                <w:noProof w:val="0"/>
                <w:sz w:val="20"/>
                <w:szCs w:val="20"/>
                <w:lang w:val="en-US"/>
              </w:rPr>
              <w:t>. 2nd ed., CRC Press, 2001.</w:t>
            </w:r>
          </w:p>
          <w:p w:rsidR="203F9002" w:rsidP="24C62813" w:rsidRDefault="203F9002" w14:paraId="1C0354C5" w14:textId="43B84ED6">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Carr, Anitra C., and Balz Frei. “Toward a New Recommended Dietary Allowance for Vitamin C.” </w:t>
            </w:r>
            <w:r w:rsidRPr="24C62813" w:rsidR="17E7A625">
              <w:rPr>
                <w:rFonts w:ascii="Times New Roman" w:hAnsi="Times New Roman" w:eastAsia="Times New Roman" w:cs="Times New Roman"/>
                <w:i w:val="1"/>
                <w:iCs w:val="1"/>
                <w:noProof w:val="0"/>
                <w:sz w:val="20"/>
                <w:szCs w:val="20"/>
                <w:lang w:val="en-US"/>
              </w:rPr>
              <w:t>The American Journal of Clinical Nutrition</w:t>
            </w:r>
            <w:r w:rsidRPr="24C62813" w:rsidR="17E7A625">
              <w:rPr>
                <w:rFonts w:ascii="Times New Roman" w:hAnsi="Times New Roman" w:eastAsia="Times New Roman" w:cs="Times New Roman"/>
                <w:noProof w:val="0"/>
                <w:sz w:val="20"/>
                <w:szCs w:val="20"/>
                <w:lang w:val="en-US"/>
              </w:rPr>
              <w:t>, vol. 69, 1999.</w:t>
            </w:r>
          </w:p>
          <w:p w:rsidR="203F9002" w:rsidP="24C62813" w:rsidRDefault="203F9002" w14:paraId="06E651B0" w14:textId="7A8EA54C">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Buettner, Garry R. “The Peeling of the Onion: Ascorbate and Prooxidant Chemistry.” </w:t>
            </w:r>
            <w:r w:rsidRPr="24C62813" w:rsidR="17E7A625">
              <w:rPr>
                <w:rFonts w:ascii="Times New Roman" w:hAnsi="Times New Roman" w:eastAsia="Times New Roman" w:cs="Times New Roman"/>
                <w:i w:val="1"/>
                <w:iCs w:val="1"/>
                <w:noProof w:val="0"/>
                <w:sz w:val="20"/>
                <w:szCs w:val="20"/>
                <w:lang w:val="en-US"/>
              </w:rPr>
              <w:t>Free Radical Biology and Medicine</w:t>
            </w:r>
            <w:r w:rsidRPr="24C62813" w:rsidR="17E7A625">
              <w:rPr>
                <w:rFonts w:ascii="Times New Roman" w:hAnsi="Times New Roman" w:eastAsia="Times New Roman" w:cs="Times New Roman"/>
                <w:noProof w:val="0"/>
                <w:sz w:val="20"/>
                <w:szCs w:val="20"/>
                <w:lang w:val="en-US"/>
              </w:rPr>
              <w:t>, vol. 25, 1998.</w:t>
            </w:r>
          </w:p>
          <w:p w:rsidR="203F9002" w:rsidP="24C62813" w:rsidRDefault="203F9002" w14:paraId="308E8912" w14:textId="2E207C65">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Du, Jun, et al. “Mechanisms of Ascorbate-Induced Cytotoxicity.” </w:t>
            </w:r>
            <w:r w:rsidRPr="24C62813" w:rsidR="17E7A625">
              <w:rPr>
                <w:rFonts w:ascii="Times New Roman" w:hAnsi="Times New Roman" w:eastAsia="Times New Roman" w:cs="Times New Roman"/>
                <w:i w:val="1"/>
                <w:iCs w:val="1"/>
                <w:noProof w:val="0"/>
                <w:sz w:val="20"/>
                <w:szCs w:val="20"/>
                <w:lang w:val="en-US"/>
              </w:rPr>
              <w:t>PNAS</w:t>
            </w:r>
            <w:r w:rsidRPr="24C62813" w:rsidR="17E7A625">
              <w:rPr>
                <w:rFonts w:ascii="Times New Roman" w:hAnsi="Times New Roman" w:eastAsia="Times New Roman" w:cs="Times New Roman"/>
                <w:noProof w:val="0"/>
                <w:sz w:val="20"/>
                <w:szCs w:val="20"/>
                <w:lang w:val="en-US"/>
              </w:rPr>
              <w:t>, vol. 109, 2012.</w:t>
            </w:r>
          </w:p>
          <w:p w:rsidR="203F9002" w:rsidP="24C62813" w:rsidRDefault="203F9002" w14:paraId="58CE9A07" w14:textId="1E49CCE9">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Mandel, Silvia, et al. “Green Tea Catechins and Neuroprotection.” </w:t>
            </w:r>
            <w:r w:rsidRPr="24C62813" w:rsidR="17E7A625">
              <w:rPr>
                <w:rFonts w:ascii="Times New Roman" w:hAnsi="Times New Roman" w:eastAsia="Times New Roman" w:cs="Times New Roman"/>
                <w:i w:val="1"/>
                <w:iCs w:val="1"/>
                <w:noProof w:val="0"/>
                <w:sz w:val="20"/>
                <w:szCs w:val="20"/>
                <w:lang w:val="en-US"/>
              </w:rPr>
              <w:t>Journal of Neurochemistry</w:t>
            </w:r>
            <w:r w:rsidRPr="24C62813" w:rsidR="17E7A625">
              <w:rPr>
                <w:rFonts w:ascii="Times New Roman" w:hAnsi="Times New Roman" w:eastAsia="Times New Roman" w:cs="Times New Roman"/>
                <w:noProof w:val="0"/>
                <w:sz w:val="20"/>
                <w:szCs w:val="20"/>
                <w:lang w:val="en-US"/>
              </w:rPr>
              <w:t>, vol. 88, 2004.</w:t>
            </w:r>
          </w:p>
          <w:p w:rsidR="203F9002" w:rsidP="24C62813" w:rsidRDefault="203F9002" w14:paraId="6EF89662" w14:textId="68ED4C8F">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Weinreb, Orly, et al. “Neuroprotective Molecular Mechanisms of EGCG.” </w:t>
            </w:r>
            <w:r w:rsidRPr="24C62813" w:rsidR="17E7A625">
              <w:rPr>
                <w:rFonts w:ascii="Times New Roman" w:hAnsi="Times New Roman" w:eastAsia="Times New Roman" w:cs="Times New Roman"/>
                <w:i w:val="1"/>
                <w:iCs w:val="1"/>
                <w:noProof w:val="0"/>
                <w:sz w:val="20"/>
                <w:szCs w:val="20"/>
                <w:lang w:val="en-US"/>
              </w:rPr>
              <w:t>Neurotoxicity Research</w:t>
            </w:r>
            <w:r w:rsidRPr="24C62813" w:rsidR="17E7A625">
              <w:rPr>
                <w:rFonts w:ascii="Times New Roman" w:hAnsi="Times New Roman" w:eastAsia="Times New Roman" w:cs="Times New Roman"/>
                <w:noProof w:val="0"/>
                <w:sz w:val="20"/>
                <w:szCs w:val="20"/>
                <w:lang w:val="en-US"/>
              </w:rPr>
              <w:t>, vol. 18, 2010.</w:t>
            </w:r>
          </w:p>
          <w:p w:rsidR="203F9002" w:rsidP="24C62813" w:rsidRDefault="203F9002" w14:paraId="5BE29E8F" w14:textId="16E78EE5">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Sang, Shengmin, et al. “Stability of Tea Polyphenols.” </w:t>
            </w:r>
            <w:r w:rsidRPr="24C62813" w:rsidR="17E7A625">
              <w:rPr>
                <w:rFonts w:ascii="Times New Roman" w:hAnsi="Times New Roman" w:eastAsia="Times New Roman" w:cs="Times New Roman"/>
                <w:i w:val="1"/>
                <w:iCs w:val="1"/>
                <w:noProof w:val="0"/>
                <w:sz w:val="20"/>
                <w:szCs w:val="20"/>
                <w:lang w:val="en-US"/>
              </w:rPr>
              <w:t>Journal of Agricultural and Food Chemistry</w:t>
            </w:r>
            <w:r w:rsidRPr="24C62813" w:rsidR="17E7A625">
              <w:rPr>
                <w:rFonts w:ascii="Times New Roman" w:hAnsi="Times New Roman" w:eastAsia="Times New Roman" w:cs="Times New Roman"/>
                <w:noProof w:val="0"/>
                <w:sz w:val="20"/>
                <w:szCs w:val="20"/>
                <w:lang w:val="en-US"/>
              </w:rPr>
              <w:t>, vol. 53, 2005.</w:t>
            </w:r>
          </w:p>
          <w:p w:rsidR="203F9002" w:rsidP="24C62813" w:rsidRDefault="203F9002" w14:paraId="5945C156" w14:textId="204CF411">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Winterbourn, Christine C. “Toxicity of Iron and Hydrogen Peroxide.” </w:t>
            </w:r>
            <w:r w:rsidRPr="24C62813" w:rsidR="17E7A625">
              <w:rPr>
                <w:rFonts w:ascii="Times New Roman" w:hAnsi="Times New Roman" w:eastAsia="Times New Roman" w:cs="Times New Roman"/>
                <w:i w:val="1"/>
                <w:iCs w:val="1"/>
                <w:noProof w:val="0"/>
                <w:sz w:val="20"/>
                <w:szCs w:val="20"/>
                <w:lang w:val="en-US"/>
              </w:rPr>
              <w:t>Toxicology Letters</w:t>
            </w:r>
            <w:r w:rsidRPr="24C62813" w:rsidR="17E7A625">
              <w:rPr>
                <w:rFonts w:ascii="Times New Roman" w:hAnsi="Times New Roman" w:eastAsia="Times New Roman" w:cs="Times New Roman"/>
                <w:noProof w:val="0"/>
                <w:sz w:val="20"/>
                <w:szCs w:val="20"/>
                <w:lang w:val="en-US"/>
              </w:rPr>
              <w:t>, vol. 82, 1995.</w:t>
            </w:r>
          </w:p>
          <w:p w:rsidR="203F9002" w:rsidP="24C62813" w:rsidRDefault="203F9002" w14:paraId="6EC80B67" w14:textId="1F726E32">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Kehrer, James P. “The Haber–Weiss Reaction.” </w:t>
            </w:r>
            <w:r w:rsidRPr="24C62813" w:rsidR="17E7A625">
              <w:rPr>
                <w:rFonts w:ascii="Times New Roman" w:hAnsi="Times New Roman" w:eastAsia="Times New Roman" w:cs="Times New Roman"/>
                <w:i w:val="1"/>
                <w:iCs w:val="1"/>
                <w:noProof w:val="0"/>
                <w:sz w:val="20"/>
                <w:szCs w:val="20"/>
                <w:lang w:val="en-US"/>
              </w:rPr>
              <w:t>Free Radical Biology and Medicine</w:t>
            </w:r>
            <w:r w:rsidRPr="24C62813" w:rsidR="17E7A625">
              <w:rPr>
                <w:rFonts w:ascii="Times New Roman" w:hAnsi="Times New Roman" w:eastAsia="Times New Roman" w:cs="Times New Roman"/>
                <w:noProof w:val="0"/>
                <w:sz w:val="20"/>
                <w:szCs w:val="20"/>
                <w:lang w:val="en-US"/>
              </w:rPr>
              <w:t>, vol. 25, 2000.</w:t>
            </w:r>
          </w:p>
          <w:p w:rsidR="203F9002" w:rsidP="24C62813" w:rsidRDefault="203F9002" w14:paraId="5C1B5F2D" w14:textId="66E36837">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Valko, Marian, et al. “Metals, Toxicity and Oxidative Stress.” </w:t>
            </w:r>
            <w:r w:rsidRPr="24C62813" w:rsidR="17E7A625">
              <w:rPr>
                <w:rFonts w:ascii="Times New Roman" w:hAnsi="Times New Roman" w:eastAsia="Times New Roman" w:cs="Times New Roman"/>
                <w:i w:val="1"/>
                <w:iCs w:val="1"/>
                <w:noProof w:val="0"/>
                <w:sz w:val="20"/>
                <w:szCs w:val="20"/>
                <w:lang w:val="en-US"/>
              </w:rPr>
              <w:t>Current Medicinal Chemistry</w:t>
            </w:r>
            <w:r w:rsidRPr="24C62813" w:rsidR="17E7A625">
              <w:rPr>
                <w:rFonts w:ascii="Times New Roman" w:hAnsi="Times New Roman" w:eastAsia="Times New Roman" w:cs="Times New Roman"/>
                <w:noProof w:val="0"/>
                <w:sz w:val="20"/>
                <w:szCs w:val="20"/>
                <w:lang w:val="en-US"/>
              </w:rPr>
              <w:t>, vol. 12, 2005.</w:t>
            </w:r>
          </w:p>
          <w:p w:rsidR="203F9002" w:rsidP="24C62813" w:rsidRDefault="203F9002" w14:paraId="6D2B652F" w14:textId="530B2219">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Snyder, Lloyd R., et al. </w:t>
            </w:r>
            <w:r w:rsidRPr="24C62813" w:rsidR="17E7A625">
              <w:rPr>
                <w:rFonts w:ascii="Times New Roman" w:hAnsi="Times New Roman" w:eastAsia="Times New Roman" w:cs="Times New Roman"/>
                <w:i w:val="1"/>
                <w:iCs w:val="1"/>
                <w:noProof w:val="0"/>
                <w:sz w:val="20"/>
                <w:szCs w:val="20"/>
                <w:lang w:val="en-US"/>
              </w:rPr>
              <w:t>Introduction to Modern Liquid Chromatography</w:t>
            </w:r>
            <w:r w:rsidRPr="24C62813" w:rsidR="17E7A625">
              <w:rPr>
                <w:rFonts w:ascii="Times New Roman" w:hAnsi="Times New Roman" w:eastAsia="Times New Roman" w:cs="Times New Roman"/>
                <w:noProof w:val="0"/>
                <w:sz w:val="20"/>
                <w:szCs w:val="20"/>
                <w:lang w:val="en-US"/>
              </w:rPr>
              <w:t>. 3rd ed., Wiley, 2010.</w:t>
            </w:r>
          </w:p>
          <w:p w:rsidR="203F9002" w:rsidP="24C62813" w:rsidRDefault="203F9002" w14:paraId="1DFD10AA" w14:textId="229805D8">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Harris, Daniel C. </w:t>
            </w:r>
            <w:r w:rsidRPr="24C62813" w:rsidR="17E7A625">
              <w:rPr>
                <w:rFonts w:ascii="Times New Roman" w:hAnsi="Times New Roman" w:eastAsia="Times New Roman" w:cs="Times New Roman"/>
                <w:i w:val="1"/>
                <w:iCs w:val="1"/>
                <w:noProof w:val="0"/>
                <w:sz w:val="20"/>
                <w:szCs w:val="20"/>
                <w:lang w:val="en-US"/>
              </w:rPr>
              <w:t>Quantitative Chemical Analysis</w:t>
            </w:r>
            <w:r w:rsidRPr="24C62813" w:rsidR="17E7A625">
              <w:rPr>
                <w:rFonts w:ascii="Times New Roman" w:hAnsi="Times New Roman" w:eastAsia="Times New Roman" w:cs="Times New Roman"/>
                <w:noProof w:val="0"/>
                <w:sz w:val="20"/>
                <w:szCs w:val="20"/>
                <w:lang w:val="en-US"/>
              </w:rPr>
              <w:t>. 9th ed., W. H. Freeman, 2016.</w:t>
            </w:r>
          </w:p>
          <w:p w:rsidR="203F9002" w:rsidP="24C62813" w:rsidRDefault="203F9002" w14:paraId="18D98CB7" w14:textId="4F746D09">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Skoog, Douglas A., et al. </w:t>
            </w:r>
            <w:r w:rsidRPr="24C62813" w:rsidR="17E7A625">
              <w:rPr>
                <w:rFonts w:ascii="Times New Roman" w:hAnsi="Times New Roman" w:eastAsia="Times New Roman" w:cs="Times New Roman"/>
                <w:i w:val="1"/>
                <w:iCs w:val="1"/>
                <w:noProof w:val="0"/>
                <w:sz w:val="20"/>
                <w:szCs w:val="20"/>
                <w:lang w:val="en-US"/>
              </w:rPr>
              <w:t>Principles of Instrumental Analysis</w:t>
            </w:r>
            <w:r w:rsidRPr="24C62813" w:rsidR="17E7A625">
              <w:rPr>
                <w:rFonts w:ascii="Times New Roman" w:hAnsi="Times New Roman" w:eastAsia="Times New Roman" w:cs="Times New Roman"/>
                <w:noProof w:val="0"/>
                <w:sz w:val="20"/>
                <w:szCs w:val="20"/>
                <w:lang w:val="en-US"/>
              </w:rPr>
              <w:t>. 7th ed., Cengage, 2018.</w:t>
            </w:r>
          </w:p>
          <w:p w:rsidR="203F9002" w:rsidP="24C62813" w:rsidRDefault="203F9002" w14:paraId="5631B4F5" w14:textId="6E7E2391">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Motulsky, Harvey, and Arthur Christopoulos. </w:t>
            </w:r>
            <w:r w:rsidRPr="24C62813" w:rsidR="17E7A625">
              <w:rPr>
                <w:rFonts w:ascii="Times New Roman" w:hAnsi="Times New Roman" w:eastAsia="Times New Roman" w:cs="Times New Roman"/>
                <w:i w:val="1"/>
                <w:iCs w:val="1"/>
                <w:noProof w:val="0"/>
                <w:sz w:val="20"/>
                <w:szCs w:val="20"/>
                <w:lang w:val="en-US"/>
              </w:rPr>
              <w:t>Fitting Models to Biological Data Using Linear and Nonlinear Regression</w:t>
            </w:r>
            <w:r w:rsidRPr="24C62813" w:rsidR="17E7A625">
              <w:rPr>
                <w:rFonts w:ascii="Times New Roman" w:hAnsi="Times New Roman" w:eastAsia="Times New Roman" w:cs="Times New Roman"/>
                <w:noProof w:val="0"/>
                <w:sz w:val="20"/>
                <w:szCs w:val="20"/>
                <w:lang w:val="en-US"/>
              </w:rPr>
              <w:t>. Oxford UP, 2004.</w:t>
            </w:r>
          </w:p>
          <w:p w:rsidR="203F9002" w:rsidP="24C62813" w:rsidRDefault="203F9002" w14:paraId="2872AF61" w14:textId="0A183F22">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Ito, Shosuke, and Kenji Wakamatsu. “Chemistry of Melanins.” </w:t>
            </w:r>
            <w:r w:rsidRPr="24C62813" w:rsidR="17E7A625">
              <w:rPr>
                <w:rFonts w:ascii="Times New Roman" w:hAnsi="Times New Roman" w:eastAsia="Times New Roman" w:cs="Times New Roman"/>
                <w:i w:val="1"/>
                <w:iCs w:val="1"/>
                <w:noProof w:val="0"/>
                <w:sz w:val="20"/>
                <w:szCs w:val="20"/>
                <w:lang w:val="en-US"/>
              </w:rPr>
              <w:t>Pigment Cell Research</w:t>
            </w:r>
            <w:r w:rsidRPr="24C62813" w:rsidR="17E7A625">
              <w:rPr>
                <w:rFonts w:ascii="Times New Roman" w:hAnsi="Times New Roman" w:eastAsia="Times New Roman" w:cs="Times New Roman"/>
                <w:noProof w:val="0"/>
                <w:sz w:val="20"/>
                <w:szCs w:val="20"/>
                <w:lang w:val="en-US"/>
              </w:rPr>
              <w:t>, vol. 16, 2003.</w:t>
            </w:r>
          </w:p>
          <w:p w:rsidR="203F9002" w:rsidP="24C62813" w:rsidRDefault="203F9002" w14:paraId="0B1FA7B4" w14:textId="7FBCE568">
            <w:pPr>
              <w:pStyle w:val="ListParagraph"/>
              <w:numPr>
                <w:ilvl w:val="0"/>
                <w:numId w:val="3"/>
              </w:numPr>
              <w:spacing w:before="240" w:beforeAutospacing="off" w:after="240" w:afterAutospacing="off"/>
              <w:ind/>
              <w:rPr>
                <w:rFonts w:ascii="Times New Roman" w:hAnsi="Times New Roman" w:eastAsia="Times New Roman" w:cs="Times New Roman"/>
                <w:noProof w:val="0"/>
                <w:sz w:val="20"/>
                <w:szCs w:val="20"/>
                <w:lang w:val="en-US"/>
              </w:rPr>
            </w:pPr>
            <w:r w:rsidRPr="24C62813" w:rsidR="17E7A625">
              <w:rPr>
                <w:rFonts w:ascii="Times New Roman" w:hAnsi="Times New Roman" w:eastAsia="Times New Roman" w:cs="Times New Roman"/>
                <w:noProof w:val="0"/>
                <w:sz w:val="20"/>
                <w:szCs w:val="20"/>
                <w:lang w:val="en-US"/>
              </w:rPr>
              <w:t xml:space="preserve">Prota, Giuseppe. </w:t>
            </w:r>
            <w:r w:rsidRPr="24C62813" w:rsidR="17E7A625">
              <w:rPr>
                <w:rFonts w:ascii="Times New Roman" w:hAnsi="Times New Roman" w:eastAsia="Times New Roman" w:cs="Times New Roman"/>
                <w:i w:val="1"/>
                <w:iCs w:val="1"/>
                <w:noProof w:val="0"/>
                <w:sz w:val="20"/>
                <w:szCs w:val="20"/>
                <w:lang w:val="en-US"/>
              </w:rPr>
              <w:t>Melanins and Melanogenesis</w:t>
            </w:r>
            <w:r w:rsidRPr="24C62813" w:rsidR="17E7A625">
              <w:rPr>
                <w:rFonts w:ascii="Times New Roman" w:hAnsi="Times New Roman" w:eastAsia="Times New Roman" w:cs="Times New Roman"/>
                <w:noProof w:val="0"/>
                <w:sz w:val="20"/>
                <w:szCs w:val="20"/>
                <w:lang w:val="en-US"/>
              </w:rPr>
              <w:t>. Academic Press, 1992.</w:t>
            </w:r>
          </w:p>
          <w:p w:rsidR="203F9002" w:rsidP="24C62813" w:rsidRDefault="203F9002" w14:paraId="5E359E65" w14:textId="5B06E910">
            <w:pPr>
              <w:pStyle w:val="ListParagraph"/>
              <w:numPr>
                <w:ilvl w:val="0"/>
                <w:numId w:val="3"/>
              </w:numPr>
              <w:ind/>
              <w:rPr>
                <w:rFonts w:ascii="Times New Roman" w:hAnsi="Times New Roman" w:eastAsia="Times New Roman" w:cs="Times New Roman"/>
                <w:b w:val="0"/>
                <w:bCs w:val="0"/>
                <w:noProof w:val="0"/>
                <w:sz w:val="20"/>
                <w:szCs w:val="20"/>
                <w:lang w:val="en-US"/>
              </w:rPr>
            </w:pPr>
            <w:r w:rsidRPr="55DA6DE3" w:rsidR="029C08E1">
              <w:rPr>
                <w:rFonts w:ascii="Times New Roman" w:hAnsi="Times New Roman" w:eastAsia="Times New Roman" w:cs="Times New Roman"/>
                <w:b w:val="0"/>
                <w:bCs w:val="0"/>
                <w:noProof w:val="0"/>
                <w:sz w:val="20"/>
                <w:szCs w:val="20"/>
                <w:lang w:val="en-US"/>
              </w:rPr>
              <w:t xml:space="preserve">Gandhi, Kavita R., and Abdolreza </w:t>
            </w:r>
            <w:r w:rsidRPr="55DA6DE3" w:rsidR="029C08E1">
              <w:rPr>
                <w:rFonts w:ascii="Times New Roman" w:hAnsi="Times New Roman" w:eastAsia="Times New Roman" w:cs="Times New Roman"/>
                <w:b w:val="0"/>
                <w:bCs w:val="0"/>
                <w:noProof w:val="0"/>
                <w:sz w:val="20"/>
                <w:szCs w:val="20"/>
                <w:lang w:val="en-US"/>
              </w:rPr>
              <w:t>Saadabadi</w:t>
            </w:r>
            <w:r w:rsidRPr="55DA6DE3" w:rsidR="029C08E1">
              <w:rPr>
                <w:rFonts w:ascii="Times New Roman" w:hAnsi="Times New Roman" w:eastAsia="Times New Roman" w:cs="Times New Roman"/>
                <w:b w:val="0"/>
                <w:bCs w:val="0"/>
                <w:noProof w:val="0"/>
                <w:sz w:val="20"/>
                <w:szCs w:val="20"/>
                <w:lang w:val="en-US"/>
              </w:rPr>
              <w:t xml:space="preserve">. </w:t>
            </w:r>
            <w:r w:rsidRPr="55DA6DE3" w:rsidR="029C08E1">
              <w:rPr>
                <w:rFonts w:ascii="Times New Roman" w:hAnsi="Times New Roman" w:eastAsia="Times New Roman" w:cs="Times New Roman"/>
                <w:b w:val="0"/>
                <w:bCs w:val="0"/>
                <w:i w:val="1"/>
                <w:iCs w:val="1"/>
                <w:noProof w:val="0"/>
                <w:sz w:val="20"/>
                <w:szCs w:val="20"/>
                <w:lang w:val="en-US"/>
              </w:rPr>
              <w:t>“Levodopa (L-Dopa).”</w:t>
            </w:r>
            <w:r w:rsidRPr="55DA6DE3" w:rsidR="029C08E1">
              <w:rPr>
                <w:rFonts w:ascii="Times New Roman" w:hAnsi="Times New Roman" w:eastAsia="Times New Roman" w:cs="Times New Roman"/>
                <w:b w:val="0"/>
                <w:bCs w:val="0"/>
                <w:noProof w:val="0"/>
                <w:sz w:val="20"/>
                <w:szCs w:val="20"/>
                <w:lang w:val="en-US"/>
              </w:rPr>
              <w:t xml:space="preserve"> </w:t>
            </w:r>
            <w:r w:rsidRPr="55DA6DE3" w:rsidR="029C08E1">
              <w:rPr>
                <w:rFonts w:ascii="Times New Roman" w:hAnsi="Times New Roman" w:eastAsia="Times New Roman" w:cs="Times New Roman"/>
                <w:b w:val="0"/>
                <w:bCs w:val="0"/>
                <w:i w:val="1"/>
                <w:iCs w:val="1"/>
                <w:noProof w:val="0"/>
                <w:sz w:val="20"/>
                <w:szCs w:val="20"/>
                <w:lang w:val="en-US"/>
              </w:rPr>
              <w:t>StatPearls</w:t>
            </w:r>
            <w:r w:rsidRPr="55DA6DE3" w:rsidR="029C08E1">
              <w:rPr>
                <w:rFonts w:ascii="Times New Roman" w:hAnsi="Times New Roman" w:eastAsia="Times New Roman" w:cs="Times New Roman"/>
                <w:b w:val="0"/>
                <w:bCs w:val="0"/>
                <w:i w:val="1"/>
                <w:iCs w:val="1"/>
                <w:noProof w:val="0"/>
                <w:sz w:val="20"/>
                <w:szCs w:val="20"/>
                <w:lang w:val="en-US"/>
              </w:rPr>
              <w:t xml:space="preserve"> [Internet]</w:t>
            </w:r>
            <w:r w:rsidRPr="55DA6DE3" w:rsidR="029C08E1">
              <w:rPr>
                <w:rFonts w:ascii="Times New Roman" w:hAnsi="Times New Roman" w:eastAsia="Times New Roman" w:cs="Times New Roman"/>
                <w:b w:val="0"/>
                <w:bCs w:val="0"/>
                <w:noProof w:val="0"/>
                <w:sz w:val="20"/>
                <w:szCs w:val="20"/>
                <w:lang w:val="en-US"/>
              </w:rPr>
              <w:t xml:space="preserve">, </w:t>
            </w:r>
            <w:r w:rsidRPr="55DA6DE3" w:rsidR="029C08E1">
              <w:rPr>
                <w:rFonts w:ascii="Times New Roman" w:hAnsi="Times New Roman" w:eastAsia="Times New Roman" w:cs="Times New Roman"/>
                <w:b w:val="0"/>
                <w:bCs w:val="0"/>
                <w:noProof w:val="0"/>
                <w:sz w:val="20"/>
                <w:szCs w:val="20"/>
                <w:lang w:val="en-US"/>
              </w:rPr>
              <w:t>StatPearls</w:t>
            </w:r>
            <w:r w:rsidRPr="55DA6DE3" w:rsidR="029C08E1">
              <w:rPr>
                <w:rFonts w:ascii="Times New Roman" w:hAnsi="Times New Roman" w:eastAsia="Times New Roman" w:cs="Times New Roman"/>
                <w:b w:val="0"/>
                <w:bCs w:val="0"/>
                <w:noProof w:val="0"/>
                <w:sz w:val="20"/>
                <w:szCs w:val="20"/>
                <w:lang w:val="en-US"/>
              </w:rPr>
              <w:t xml:space="preserve"> Publishing, 17 Apr. 2023, </w:t>
            </w:r>
            <w:r w:rsidRPr="55DA6DE3" w:rsidR="029C08E1">
              <w:rPr>
                <w:rFonts w:ascii="Times New Roman" w:hAnsi="Times New Roman" w:eastAsia="Times New Roman" w:cs="Times New Roman"/>
                <w:b w:val="0"/>
                <w:bCs w:val="0"/>
                <w:i w:val="1"/>
                <w:iCs w:val="1"/>
                <w:noProof w:val="0"/>
                <w:sz w:val="20"/>
                <w:szCs w:val="20"/>
                <w:lang w:val="en-US"/>
              </w:rPr>
              <w:t>NCBI Bookshelf</w:t>
            </w:r>
            <w:r w:rsidRPr="55DA6DE3" w:rsidR="029C08E1">
              <w:rPr>
                <w:rFonts w:ascii="Times New Roman" w:hAnsi="Times New Roman" w:eastAsia="Times New Roman" w:cs="Times New Roman"/>
                <w:b w:val="0"/>
                <w:bCs w:val="0"/>
                <w:noProof w:val="0"/>
                <w:sz w:val="20"/>
                <w:szCs w:val="20"/>
                <w:lang w:val="en-US"/>
              </w:rPr>
              <w:t xml:space="preserve">, </w:t>
            </w:r>
            <w:hyperlink r:id="Rd42882d995d34400">
              <w:r w:rsidRPr="55DA6DE3" w:rsidR="029C08E1">
                <w:rPr>
                  <w:rStyle w:val="Hyperlink"/>
                  <w:rFonts w:ascii="Times New Roman" w:hAnsi="Times New Roman" w:eastAsia="Times New Roman" w:cs="Times New Roman"/>
                  <w:b w:val="0"/>
                  <w:bCs w:val="0"/>
                  <w:noProof w:val="0"/>
                  <w:sz w:val="20"/>
                  <w:szCs w:val="20"/>
                  <w:lang w:val="en-US"/>
                </w:rPr>
                <w:t>www.ncbi.nlm.nih.gov/books/NBK482140/</w:t>
              </w:r>
            </w:hyperlink>
            <w:r w:rsidRPr="55DA6DE3" w:rsidR="029C08E1">
              <w:rPr>
                <w:rFonts w:ascii="Times New Roman" w:hAnsi="Times New Roman" w:eastAsia="Times New Roman" w:cs="Times New Roman"/>
                <w:b w:val="0"/>
                <w:bCs w:val="0"/>
                <w:noProof w:val="0"/>
                <w:sz w:val="20"/>
                <w:szCs w:val="20"/>
                <w:lang w:val="en-US"/>
              </w:rPr>
              <w:t>. Accessed 12 Feb. 2026.</w:t>
            </w:r>
          </w:p>
          <w:p w:rsidR="203F9002" w:rsidP="55DA6DE3" w:rsidRDefault="203F9002" w14:paraId="48D17B12" w14:textId="365B8364">
            <w:pPr>
              <w:pStyle w:val="Heading4"/>
              <w:spacing w:before="319" w:beforeAutospacing="off" w:after="319" w:afterAutospacing="off"/>
              <w:ind/>
            </w:pPr>
            <w:r w:rsidRPr="55DA6DE3" w:rsidR="309C905D">
              <w:rPr>
                <w:rFonts w:ascii="Times New Roman" w:hAnsi="Times New Roman" w:eastAsia="Times New Roman" w:cs="Times New Roman"/>
                <w:b w:val="1"/>
                <w:bCs w:val="1"/>
                <w:noProof w:val="0"/>
                <w:sz w:val="24"/>
                <w:szCs w:val="24"/>
                <w:lang w:val="en-US"/>
              </w:rPr>
              <w:t>Credits:</w:t>
            </w:r>
          </w:p>
          <w:p w:rsidR="203F9002" w:rsidP="55DA6DE3" w:rsidRDefault="203F9002" w14:paraId="4F2FC642" w14:textId="7B4A86FC">
            <w:pPr>
              <w:pStyle w:val="ListParagraph"/>
              <w:numPr>
                <w:ilvl w:val="0"/>
                <w:numId w:val="79"/>
              </w:numPr>
              <w:spacing w:before="240" w:beforeAutospacing="off" w:after="240" w:afterAutospacing="off"/>
              <w:ind/>
              <w:rPr>
                <w:rFonts w:ascii="Times New Roman" w:hAnsi="Times New Roman" w:eastAsia="Times New Roman" w:cs="Times New Roman"/>
                <w:noProof w:val="0"/>
                <w:sz w:val="20"/>
                <w:szCs w:val="20"/>
                <w:lang w:val="en-US"/>
              </w:rPr>
            </w:pPr>
            <w:r w:rsidRPr="55DA6DE3" w:rsidR="309C905D">
              <w:rPr>
                <w:rFonts w:ascii="Times New Roman" w:hAnsi="Times New Roman" w:eastAsia="Times New Roman" w:cs="Times New Roman"/>
                <w:b w:val="1"/>
                <w:bCs w:val="1"/>
                <w:noProof w:val="0"/>
                <w:sz w:val="20"/>
                <w:szCs w:val="20"/>
                <w:lang w:val="en-US"/>
              </w:rPr>
              <w:t>Parents and Sibling:</w:t>
            </w:r>
            <w:r w:rsidRPr="55DA6DE3" w:rsidR="309C905D">
              <w:rPr>
                <w:rFonts w:ascii="Times New Roman" w:hAnsi="Times New Roman" w:eastAsia="Times New Roman" w:cs="Times New Roman"/>
                <w:noProof w:val="0"/>
                <w:sz w:val="20"/>
                <w:szCs w:val="20"/>
                <w:lang w:val="en-US"/>
              </w:rPr>
              <w:t xml:space="preserve"> Assisted in supporting me mentally into gaining the motivation required to successfully complete the project.</w:t>
            </w:r>
          </w:p>
          <w:p w:rsidR="203F9002" w:rsidP="55DA6DE3" w:rsidRDefault="203F9002" w14:paraId="61AE3A04" w14:textId="42B2057C">
            <w:pPr>
              <w:pStyle w:val="ListParagraph"/>
              <w:numPr>
                <w:ilvl w:val="0"/>
                <w:numId w:val="79"/>
              </w:numPr>
              <w:spacing w:before="240" w:beforeAutospacing="off" w:after="240" w:afterAutospacing="off"/>
              <w:ind/>
              <w:rPr>
                <w:rFonts w:ascii="Times New Roman" w:hAnsi="Times New Roman" w:eastAsia="Times New Roman" w:cs="Times New Roman"/>
                <w:noProof w:val="0"/>
                <w:sz w:val="20"/>
                <w:szCs w:val="20"/>
                <w:lang w:val="en-US"/>
              </w:rPr>
            </w:pPr>
            <w:r w:rsidRPr="55DA6DE3" w:rsidR="309C905D">
              <w:rPr>
                <w:rFonts w:ascii="Times New Roman" w:hAnsi="Times New Roman" w:eastAsia="Times New Roman" w:cs="Times New Roman"/>
                <w:b w:val="1"/>
                <w:bCs w:val="1"/>
                <w:noProof w:val="0"/>
                <w:sz w:val="20"/>
                <w:szCs w:val="20"/>
                <w:lang w:val="en-US"/>
              </w:rPr>
              <w:t>Science Fair Coordinator(s):</w:t>
            </w:r>
            <w:r w:rsidRPr="55DA6DE3" w:rsidR="309C905D">
              <w:rPr>
                <w:rFonts w:ascii="Times New Roman" w:hAnsi="Times New Roman" w:eastAsia="Times New Roman" w:cs="Times New Roman"/>
                <w:noProof w:val="0"/>
                <w:sz w:val="20"/>
                <w:szCs w:val="20"/>
                <w:lang w:val="en-US"/>
              </w:rPr>
              <w:t xml:space="preserve"> Assisted in pointing my project towards the right direction and setting up the school fair for me to participate in.</w:t>
            </w:r>
          </w:p>
          <w:p w:rsidR="203F9002" w:rsidP="55DA6DE3" w:rsidRDefault="203F9002" w14:paraId="43ED9241" w14:textId="1CB51D5A">
            <w:pPr>
              <w:pStyle w:val="ListParagraph"/>
              <w:numPr>
                <w:ilvl w:val="0"/>
                <w:numId w:val="79"/>
              </w:numPr>
              <w:spacing w:before="240" w:beforeAutospacing="off" w:after="240" w:afterAutospacing="off"/>
              <w:ind/>
              <w:rPr>
                <w:rFonts w:ascii="Times New Roman" w:hAnsi="Times New Roman" w:eastAsia="Times New Roman" w:cs="Times New Roman"/>
                <w:noProof w:val="0"/>
                <w:sz w:val="20"/>
                <w:szCs w:val="20"/>
                <w:lang w:val="en-US"/>
              </w:rPr>
            </w:pPr>
            <w:r w:rsidRPr="55DA6DE3" w:rsidR="309C905D">
              <w:rPr>
                <w:rFonts w:ascii="Times New Roman" w:hAnsi="Times New Roman" w:eastAsia="Times New Roman" w:cs="Times New Roman"/>
                <w:b w:val="1"/>
                <w:bCs w:val="1"/>
                <w:noProof w:val="0"/>
                <w:sz w:val="20"/>
                <w:szCs w:val="20"/>
                <w:lang w:val="en-US"/>
              </w:rPr>
              <w:t>Microsoft Copilot:</w:t>
            </w:r>
            <w:r w:rsidRPr="55DA6DE3" w:rsidR="309C905D">
              <w:rPr>
                <w:rFonts w:ascii="Times New Roman" w:hAnsi="Times New Roman" w:eastAsia="Times New Roman" w:cs="Times New Roman"/>
                <w:noProof w:val="0"/>
                <w:sz w:val="20"/>
                <w:szCs w:val="20"/>
                <w:lang w:val="en-US"/>
              </w:rPr>
              <w:t xml:space="preserve"> Assisted in breaking down extremely complex concepts of organic chemistry to ensure that I could slowly understand mechanisms effectively and accurately. I later searched through some primary sources that covered these concepts to ensure that inaccuracy of understanding was mitigated.</w:t>
            </w:r>
          </w:p>
          <w:p w:rsidR="203F9002" w:rsidP="24C62813" w:rsidRDefault="203F9002" w14:paraId="35E4436E" w14:textId="30E6D4D5">
            <w:pPr>
              <w:pStyle w:val="Normal"/>
              <w:ind w:left="0"/>
              <w:rPr>
                <w:rFonts w:ascii="Times New Roman" w:hAnsi="Times New Roman" w:eastAsia="Times New Roman" w:cs="Times New Roman"/>
                <w:b w:val="0"/>
                <w:bCs w:val="0"/>
                <w:sz w:val="20"/>
                <w:szCs w:val="20"/>
              </w:rPr>
            </w:pPr>
          </w:p>
        </w:tc>
      </w:tr>
    </w:tbl>
    <w:p w:rsidRPr="0041210D" w:rsidR="3A2B677C" w:rsidP="4C78E570" w:rsidRDefault="3A2B677C" w14:paraId="4803A5B9" w14:textId="4A897B81">
      <w:pPr>
        <w:rPr>
          <w:rFonts w:ascii="Times New Roman" w:hAnsi="Times New Roman" w:cs="Times New Roman"/>
          <w:b w:val="1"/>
          <w:bCs w:val="1"/>
          <w:sz w:val="20"/>
          <w:szCs w:val="20"/>
        </w:rPr>
      </w:pPr>
    </w:p>
    <w:p w:rsidRPr="0041210D" w:rsidR="3A2B677C" w:rsidP="4C78E570" w:rsidRDefault="3A2B677C" w14:paraId="510355DA" w14:textId="0B95338A">
      <w:pPr>
        <w:rPr>
          <w:rFonts w:ascii="Times New Roman" w:hAnsi="Times New Roman" w:cs="Times New Roman"/>
          <w:b w:val="1"/>
          <w:bCs w:val="1"/>
          <w:sz w:val="20"/>
          <w:szCs w:val="20"/>
        </w:rPr>
      </w:pPr>
    </w:p>
    <w:p w:rsidRPr="0041210D" w:rsidR="3A2B677C" w:rsidP="4C78E570" w:rsidRDefault="3A2B677C" w14:paraId="4648900F" w14:textId="36931C71">
      <w:pPr>
        <w:rPr>
          <w:rFonts w:ascii="Times New Roman" w:hAnsi="Times New Roman" w:cs="Times New Roman"/>
          <w:b w:val="1"/>
          <w:bCs w:val="1"/>
          <w:sz w:val="20"/>
          <w:szCs w:val="20"/>
        </w:rPr>
      </w:pPr>
    </w:p>
    <w:p w:rsidRPr="0041210D" w:rsidR="3A2B677C" w:rsidP="4C78E570" w:rsidRDefault="3A2B677C" w14:paraId="4F5A25DE" w14:textId="3B1065DB">
      <w:pPr>
        <w:rPr>
          <w:rFonts w:ascii="Times New Roman" w:hAnsi="Times New Roman" w:cs="Times New Roman"/>
          <w:b w:val="1"/>
          <w:bCs w:val="1"/>
          <w:sz w:val="20"/>
          <w:szCs w:val="20"/>
        </w:rPr>
      </w:pPr>
    </w:p>
    <w:p w:rsidRPr="0041210D" w:rsidR="3A2B677C" w:rsidP="4C78E570" w:rsidRDefault="3A2B677C" w14:paraId="45334E3A" w14:textId="077595FA">
      <w:pPr>
        <w:rPr>
          <w:rFonts w:ascii="Times New Roman" w:hAnsi="Times New Roman" w:cs="Times New Roman"/>
          <w:b w:val="1"/>
          <w:bCs w:val="1"/>
          <w:sz w:val="20"/>
          <w:szCs w:val="20"/>
        </w:rPr>
      </w:pPr>
    </w:p>
    <w:p w:rsidRPr="0041210D" w:rsidR="3A2B677C" w:rsidP="4C78E570" w:rsidRDefault="3679D39C" w14:paraId="652640C9" w14:textId="51CA8810">
      <w:pPr>
        <w:rPr>
          <w:rFonts w:ascii="Times New Roman" w:hAnsi="Times New Roman" w:cs="Times New Roman"/>
          <w:sz w:val="20"/>
          <w:szCs w:val="20"/>
        </w:rPr>
      </w:pPr>
      <w:r w:rsidR="3679D39C">
        <w:drawing>
          <wp:inline wp14:editId="0E699448" wp14:anchorId="263866F2">
            <wp:extent cx="5140801" cy="6562725"/>
            <wp:effectExtent l="0" t="0" r="0" b="0"/>
            <wp:docPr id="894198010" name="Picture 89419801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140801" cy="6562725"/>
                    </a:xfrm>
                    <a:prstGeom prst="rect">
                      <a:avLst/>
                    </a:prstGeom>
                  </pic:spPr>
                </pic:pic>
              </a:graphicData>
            </a:graphic>
          </wp:inline>
        </w:drawing>
      </w:r>
    </w:p>
    <w:p w:rsidRPr="0041210D" w:rsidR="3A2B677C" w:rsidP="4C78E570" w:rsidRDefault="3A2B677C" w14:paraId="62854AB1" w14:textId="39C33D14">
      <w:pPr>
        <w:rPr>
          <w:rFonts w:ascii="Times New Roman" w:hAnsi="Times New Roman" w:cs="Times New Roman"/>
          <w:b w:val="1"/>
          <w:bCs w:val="1"/>
          <w:sz w:val="20"/>
          <w:szCs w:val="20"/>
        </w:rPr>
      </w:pPr>
    </w:p>
    <w:p w:rsidRPr="0041210D" w:rsidR="3A2B677C" w:rsidP="4C78E570" w:rsidRDefault="3A2B677C" w14:paraId="74C5BBD2" w14:textId="716B22DB">
      <w:pPr>
        <w:rPr>
          <w:rFonts w:ascii="Times New Roman" w:hAnsi="Times New Roman" w:cs="Times New Roman"/>
          <w:b w:val="1"/>
          <w:bCs w:val="1"/>
          <w:sz w:val="20"/>
          <w:szCs w:val="20"/>
        </w:rPr>
      </w:pPr>
    </w:p>
    <w:p w:rsidRPr="0041210D" w:rsidR="3A2B677C" w:rsidP="4C78E570" w:rsidRDefault="3A2B677C" w14:paraId="5B513C43" w14:textId="4C590D58">
      <w:pPr>
        <w:rPr>
          <w:rFonts w:ascii="Times New Roman" w:hAnsi="Times New Roman" w:cs="Times New Roman"/>
          <w:b w:val="1"/>
          <w:bCs w:val="1"/>
          <w:sz w:val="20"/>
          <w:szCs w:val="20"/>
        </w:rPr>
      </w:pPr>
    </w:p>
    <w:p w:rsidRPr="0041210D" w:rsidR="3A2B677C" w:rsidP="4C78E570" w:rsidRDefault="3A2B677C" w14:paraId="70A79437" w14:textId="55DACEAA">
      <w:pPr>
        <w:rPr>
          <w:rFonts w:ascii="Times New Roman" w:hAnsi="Times New Roman" w:cs="Times New Roman"/>
          <w:b w:val="1"/>
          <w:bCs w:val="1"/>
          <w:sz w:val="20"/>
          <w:szCs w:val="20"/>
        </w:rPr>
      </w:pPr>
    </w:p>
    <w:p w:rsidRPr="0041210D" w:rsidR="3A2B677C" w:rsidP="4C78E570" w:rsidRDefault="3A2B677C" w14:paraId="6F9B465C" w14:textId="4DC1E291">
      <w:pPr>
        <w:rPr>
          <w:rFonts w:ascii="Times New Roman" w:hAnsi="Times New Roman" w:cs="Times New Roman"/>
          <w:b w:val="1"/>
          <w:bCs w:val="1"/>
          <w:sz w:val="20"/>
          <w:szCs w:val="20"/>
        </w:rPr>
      </w:pPr>
    </w:p>
    <w:p w:rsidRPr="0041210D" w:rsidR="3A2B677C" w:rsidP="4C78E570" w:rsidRDefault="49982D50" w14:paraId="71410794" w14:textId="266B86E8">
      <w:pPr>
        <w:ind w:left="720"/>
        <w:rPr>
          <w:rFonts w:ascii="Times New Roman" w:hAnsi="Times New Roman" w:cs="Times New Roman"/>
          <w:sz w:val="20"/>
          <w:szCs w:val="20"/>
        </w:rPr>
      </w:pPr>
      <w:r w:rsidR="49982D50">
        <w:drawing>
          <wp:inline wp14:editId="3544B0B6" wp14:anchorId="26E5C33C">
            <wp:extent cx="5336196" cy="3857625"/>
            <wp:effectExtent l="0" t="0" r="0" b="0"/>
            <wp:docPr id="1571628313" name="Picture 157162831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336196" cy="3857625"/>
                    </a:xfrm>
                    <a:prstGeom prst="rect">
                      <a:avLst/>
                    </a:prstGeom>
                  </pic:spPr>
                </pic:pic>
              </a:graphicData>
            </a:graphic>
          </wp:inline>
        </w:drawing>
      </w:r>
    </w:p>
    <w:sectPr w:rsidRPr="0041210D" w:rsidR="3A2B677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BdDJkRkTvf+QAE" int2:id="rST2n17e">
      <int2:state int2:type="spell" int2:value="Rejected"/>
    </int2:textHash>
    <int2:textHash int2:hashCode="F649fJcxYannOS" int2:id="XlvMtBqA">
      <int2:state int2:type="spell" int2:value="Rejected"/>
    </int2:textHash>
    <int2:bookmark int2:bookmarkName="_Int_CCniYfRn" int2:invalidationBookmarkName="" int2:hashCode="D8KaF31XButUt3" int2:id="7hD1LxTK">
      <int2:state int2:type="style" int2:value="Rejected"/>
    </int2:bookmark>
    <int2:bookmark int2:bookmarkName="_Int_4dAfOHxF" int2:invalidationBookmarkName="" int2:hashCode="oUKdUE2j2iug7E" int2:id="eVGFEslV">
      <int2:state int2:type="spell"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79">
    <w:nsid w:val="1dc4ff4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8">
    <w:nsid w:val="35f1fc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7b0374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49bf31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4f6230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7d791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388b72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54124b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7f0302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27ee15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2eab01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ae3e9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76062c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395627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3d5e90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762d60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de326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56a540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17e1f7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960de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1d74fb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20eaf8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9e1cf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320802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6a97e1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71439f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588961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54959f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580097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786455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72de2c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49b6b0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680db2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f90e2d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5">
    <w:nsid w:val="6459896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4">
    <w:nsid w:val="84ad18c"/>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3">
    <w:nsid w:val="78a8cf7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2">
    <w:nsid w:val="4f5c062c"/>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1">
    <w:nsid w:val="27edc6f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7911adf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9">
    <w:nsid w:val="f5cb07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7e2bb12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6d2081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e13ac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a3df0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06fea7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3">
    <w:nsid w:val="4d042ff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1836b9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d3f34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05e5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263a88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411e0f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cae8f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500ba0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18a69d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e0b09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249f7771"/>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2">
    <w:nsid w:val="2af30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8c00f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2f34c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52e301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5086ff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27ecf94"/>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643b25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615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83c8ad2"/>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20317e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1d7df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b6dfb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ce07a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af4a7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3d540b0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9420aa"/>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75b92f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c81141e"/>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7e6da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472a8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5f840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ca5fc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79">
    <w:abstractNumId w:val="79"/>
  </w: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EB9843"/>
    <w:rsid w:val="0005A044"/>
    <w:rsid w:val="000CC1D0"/>
    <w:rsid w:val="0012950D"/>
    <w:rsid w:val="0015137B"/>
    <w:rsid w:val="001CA6C6"/>
    <w:rsid w:val="00248D59"/>
    <w:rsid w:val="002D1590"/>
    <w:rsid w:val="00396AC8"/>
    <w:rsid w:val="0041210D"/>
    <w:rsid w:val="004868E9"/>
    <w:rsid w:val="00621684"/>
    <w:rsid w:val="0068F4BE"/>
    <w:rsid w:val="006D884A"/>
    <w:rsid w:val="006E7241"/>
    <w:rsid w:val="0081051E"/>
    <w:rsid w:val="0084F0B7"/>
    <w:rsid w:val="008A45EC"/>
    <w:rsid w:val="0090C8FC"/>
    <w:rsid w:val="00A63862"/>
    <w:rsid w:val="00B17BE3"/>
    <w:rsid w:val="00BA14E4"/>
    <w:rsid w:val="00C3C9BB"/>
    <w:rsid w:val="00C6F817"/>
    <w:rsid w:val="00D0021D"/>
    <w:rsid w:val="00D2B3FF"/>
    <w:rsid w:val="00DCBFAB"/>
    <w:rsid w:val="00E65CD3"/>
    <w:rsid w:val="00EA35E5"/>
    <w:rsid w:val="00EE903D"/>
    <w:rsid w:val="00F7498E"/>
    <w:rsid w:val="00FE2032"/>
    <w:rsid w:val="0114F297"/>
    <w:rsid w:val="0127C586"/>
    <w:rsid w:val="0131638D"/>
    <w:rsid w:val="01351732"/>
    <w:rsid w:val="015BE4E1"/>
    <w:rsid w:val="0161F870"/>
    <w:rsid w:val="0189BE53"/>
    <w:rsid w:val="019D97B6"/>
    <w:rsid w:val="01A2AB5C"/>
    <w:rsid w:val="01B2A7E2"/>
    <w:rsid w:val="01BC5371"/>
    <w:rsid w:val="01C14F9F"/>
    <w:rsid w:val="01D51789"/>
    <w:rsid w:val="0205D87C"/>
    <w:rsid w:val="021203E7"/>
    <w:rsid w:val="0212387A"/>
    <w:rsid w:val="021AE33A"/>
    <w:rsid w:val="02276276"/>
    <w:rsid w:val="02276276"/>
    <w:rsid w:val="0228ED63"/>
    <w:rsid w:val="0229FBA1"/>
    <w:rsid w:val="02439109"/>
    <w:rsid w:val="024BA401"/>
    <w:rsid w:val="0257CFC3"/>
    <w:rsid w:val="026C92DC"/>
    <w:rsid w:val="0285EA31"/>
    <w:rsid w:val="029C08E1"/>
    <w:rsid w:val="02A749C9"/>
    <w:rsid w:val="02AC2D85"/>
    <w:rsid w:val="02B0B361"/>
    <w:rsid w:val="02B66DA0"/>
    <w:rsid w:val="02BDD428"/>
    <w:rsid w:val="02C1D704"/>
    <w:rsid w:val="02C1D704"/>
    <w:rsid w:val="02DA5F7E"/>
    <w:rsid w:val="02E56509"/>
    <w:rsid w:val="0301C290"/>
    <w:rsid w:val="0321A46A"/>
    <w:rsid w:val="0326F0EF"/>
    <w:rsid w:val="032A1E40"/>
    <w:rsid w:val="033B44BC"/>
    <w:rsid w:val="033F3575"/>
    <w:rsid w:val="035A9E95"/>
    <w:rsid w:val="03733CD4"/>
    <w:rsid w:val="038230C3"/>
    <w:rsid w:val="039E2CFB"/>
    <w:rsid w:val="03A4651D"/>
    <w:rsid w:val="03A7631F"/>
    <w:rsid w:val="03A7F009"/>
    <w:rsid w:val="03B47535"/>
    <w:rsid w:val="03BB7FD3"/>
    <w:rsid w:val="03BB8513"/>
    <w:rsid w:val="03BF37C2"/>
    <w:rsid w:val="03CCA328"/>
    <w:rsid w:val="03DDDDAA"/>
    <w:rsid w:val="03F027CD"/>
    <w:rsid w:val="03F24DBE"/>
    <w:rsid w:val="0408633D"/>
    <w:rsid w:val="0435FDFC"/>
    <w:rsid w:val="04432538"/>
    <w:rsid w:val="044822ED"/>
    <w:rsid w:val="04538674"/>
    <w:rsid w:val="046DD07D"/>
    <w:rsid w:val="047CB410"/>
    <w:rsid w:val="04807F56"/>
    <w:rsid w:val="0492652B"/>
    <w:rsid w:val="0493A994"/>
    <w:rsid w:val="049C405F"/>
    <w:rsid w:val="04B0D7BF"/>
    <w:rsid w:val="04B8A9FA"/>
    <w:rsid w:val="04C3F91B"/>
    <w:rsid w:val="04C70109"/>
    <w:rsid w:val="04C7F1BB"/>
    <w:rsid w:val="04C8B30F"/>
    <w:rsid w:val="04DD4496"/>
    <w:rsid w:val="04E0F2B9"/>
    <w:rsid w:val="0505137A"/>
    <w:rsid w:val="050E357F"/>
    <w:rsid w:val="05100479"/>
    <w:rsid w:val="051B781C"/>
    <w:rsid w:val="0525E775"/>
    <w:rsid w:val="05287DCB"/>
    <w:rsid w:val="052A3F28"/>
    <w:rsid w:val="05346C90"/>
    <w:rsid w:val="05399A7B"/>
    <w:rsid w:val="054047BC"/>
    <w:rsid w:val="05576C53"/>
    <w:rsid w:val="055A153A"/>
    <w:rsid w:val="056B3191"/>
    <w:rsid w:val="0574431C"/>
    <w:rsid w:val="057F8468"/>
    <w:rsid w:val="058A12EC"/>
    <w:rsid w:val="0592991F"/>
    <w:rsid w:val="05AF9956"/>
    <w:rsid w:val="05B294DE"/>
    <w:rsid w:val="05BF1491"/>
    <w:rsid w:val="05C5F68B"/>
    <w:rsid w:val="05C9296D"/>
    <w:rsid w:val="05E45849"/>
    <w:rsid w:val="05E576F9"/>
    <w:rsid w:val="05E673E2"/>
    <w:rsid w:val="05F21444"/>
    <w:rsid w:val="061A40C4"/>
    <w:rsid w:val="061F065B"/>
    <w:rsid w:val="062BF13F"/>
    <w:rsid w:val="062D611B"/>
    <w:rsid w:val="063B5456"/>
    <w:rsid w:val="063C46F2"/>
    <w:rsid w:val="063DB300"/>
    <w:rsid w:val="064354BE"/>
    <w:rsid w:val="06577E25"/>
    <w:rsid w:val="065F9EEA"/>
    <w:rsid w:val="0684117A"/>
    <w:rsid w:val="068BAE76"/>
    <w:rsid w:val="06A3B4FF"/>
    <w:rsid w:val="06AA234D"/>
    <w:rsid w:val="06AC4270"/>
    <w:rsid w:val="06AE553F"/>
    <w:rsid w:val="06B60E7A"/>
    <w:rsid w:val="06BE3814"/>
    <w:rsid w:val="06D51F4C"/>
    <w:rsid w:val="06D59BF7"/>
    <w:rsid w:val="06EC57BC"/>
    <w:rsid w:val="07086B6B"/>
    <w:rsid w:val="0709073C"/>
    <w:rsid w:val="070ACB6C"/>
    <w:rsid w:val="07148844"/>
    <w:rsid w:val="0717B554"/>
    <w:rsid w:val="071C81C0"/>
    <w:rsid w:val="0726DBA2"/>
    <w:rsid w:val="07298656"/>
    <w:rsid w:val="07381C75"/>
    <w:rsid w:val="0741DFB0"/>
    <w:rsid w:val="0744B43A"/>
    <w:rsid w:val="07460954"/>
    <w:rsid w:val="074EC18C"/>
    <w:rsid w:val="076ED19D"/>
    <w:rsid w:val="076F094E"/>
    <w:rsid w:val="0775067F"/>
    <w:rsid w:val="07793C3E"/>
    <w:rsid w:val="078AA1D9"/>
    <w:rsid w:val="079DB6EE"/>
    <w:rsid w:val="079F1C6A"/>
    <w:rsid w:val="07A5009C"/>
    <w:rsid w:val="07A54CEE"/>
    <w:rsid w:val="07AC6231"/>
    <w:rsid w:val="07C7ABA8"/>
    <w:rsid w:val="07E4BDA3"/>
    <w:rsid w:val="07F52B3D"/>
    <w:rsid w:val="080AF261"/>
    <w:rsid w:val="081520BB"/>
    <w:rsid w:val="081F00C7"/>
    <w:rsid w:val="082655AB"/>
    <w:rsid w:val="0838F850"/>
    <w:rsid w:val="083B1608"/>
    <w:rsid w:val="0841D665"/>
    <w:rsid w:val="08561F90"/>
    <w:rsid w:val="08684427"/>
    <w:rsid w:val="086F0E50"/>
    <w:rsid w:val="08752D15"/>
    <w:rsid w:val="087B5C37"/>
    <w:rsid w:val="088679E2"/>
    <w:rsid w:val="088C32E1"/>
    <w:rsid w:val="08ACEAD8"/>
    <w:rsid w:val="08C05F00"/>
    <w:rsid w:val="08C2AC03"/>
    <w:rsid w:val="08CDC6A2"/>
    <w:rsid w:val="08D72232"/>
    <w:rsid w:val="08F27FB2"/>
    <w:rsid w:val="08F592B9"/>
    <w:rsid w:val="0918D89F"/>
    <w:rsid w:val="091D9204"/>
    <w:rsid w:val="09488981"/>
    <w:rsid w:val="09513488"/>
    <w:rsid w:val="0959FB3E"/>
    <w:rsid w:val="096E1666"/>
    <w:rsid w:val="0987A045"/>
    <w:rsid w:val="098CF05F"/>
    <w:rsid w:val="09A71B22"/>
    <w:rsid w:val="09B3FC2F"/>
    <w:rsid w:val="09B62BFA"/>
    <w:rsid w:val="09BBFE58"/>
    <w:rsid w:val="09C21348"/>
    <w:rsid w:val="09E4E9CD"/>
    <w:rsid w:val="09EFFB71"/>
    <w:rsid w:val="09F3D33F"/>
    <w:rsid w:val="0A01AB31"/>
    <w:rsid w:val="0A10F792"/>
    <w:rsid w:val="0A1156D2"/>
    <w:rsid w:val="0A1E2B0C"/>
    <w:rsid w:val="0A406E85"/>
    <w:rsid w:val="0A594DB5"/>
    <w:rsid w:val="0A5BFF26"/>
    <w:rsid w:val="0A69F265"/>
    <w:rsid w:val="0A76465B"/>
    <w:rsid w:val="0A8538FA"/>
    <w:rsid w:val="0A8DE0C1"/>
    <w:rsid w:val="0A918E56"/>
    <w:rsid w:val="0A943031"/>
    <w:rsid w:val="0A990A4B"/>
    <w:rsid w:val="0A9FC818"/>
    <w:rsid w:val="0AA7162A"/>
    <w:rsid w:val="0AA7162A"/>
    <w:rsid w:val="0AABBDEE"/>
    <w:rsid w:val="0AACBDBB"/>
    <w:rsid w:val="0AAF5D5A"/>
    <w:rsid w:val="0ABA58FC"/>
    <w:rsid w:val="0ADC6E6B"/>
    <w:rsid w:val="0AF50DD8"/>
    <w:rsid w:val="0AF9EC93"/>
    <w:rsid w:val="0AFD590B"/>
    <w:rsid w:val="0B00353B"/>
    <w:rsid w:val="0B1CA105"/>
    <w:rsid w:val="0B24280F"/>
    <w:rsid w:val="0B2B2DA5"/>
    <w:rsid w:val="0B3C40C4"/>
    <w:rsid w:val="0B41E307"/>
    <w:rsid w:val="0B4DD477"/>
    <w:rsid w:val="0B4F5D7C"/>
    <w:rsid w:val="0B6DFC86"/>
    <w:rsid w:val="0B7191C0"/>
    <w:rsid w:val="0B7B0A0B"/>
    <w:rsid w:val="0B8CF44F"/>
    <w:rsid w:val="0BB14093"/>
    <w:rsid w:val="0BD51CCD"/>
    <w:rsid w:val="0BEDE806"/>
    <w:rsid w:val="0BF0534C"/>
    <w:rsid w:val="0C11F421"/>
    <w:rsid w:val="0C1FD64C"/>
    <w:rsid w:val="0C2BB971"/>
    <w:rsid w:val="0C339F21"/>
    <w:rsid w:val="0C3E9E03"/>
    <w:rsid w:val="0C5EE97B"/>
    <w:rsid w:val="0C75DC05"/>
    <w:rsid w:val="0C7FAA2A"/>
    <w:rsid w:val="0C80D5AE"/>
    <w:rsid w:val="0C89D0E6"/>
    <w:rsid w:val="0CA12407"/>
    <w:rsid w:val="0CAAEEF9"/>
    <w:rsid w:val="0CB16B8A"/>
    <w:rsid w:val="0CB28F9C"/>
    <w:rsid w:val="0CB2F799"/>
    <w:rsid w:val="0CC9E091"/>
    <w:rsid w:val="0CCF625B"/>
    <w:rsid w:val="0CE6B6B3"/>
    <w:rsid w:val="0CE73E2D"/>
    <w:rsid w:val="0CE9138A"/>
    <w:rsid w:val="0CF476F2"/>
    <w:rsid w:val="0CFFE572"/>
    <w:rsid w:val="0D27D7B4"/>
    <w:rsid w:val="0D2EE15C"/>
    <w:rsid w:val="0D347966"/>
    <w:rsid w:val="0D43B013"/>
    <w:rsid w:val="0D51BD13"/>
    <w:rsid w:val="0D5757C5"/>
    <w:rsid w:val="0D5AC8DF"/>
    <w:rsid w:val="0D5F5ADA"/>
    <w:rsid w:val="0D7E2625"/>
    <w:rsid w:val="0D8037B3"/>
    <w:rsid w:val="0D84ED57"/>
    <w:rsid w:val="0D86EE20"/>
    <w:rsid w:val="0DA3A5B0"/>
    <w:rsid w:val="0DBFADFD"/>
    <w:rsid w:val="0DC99CF2"/>
    <w:rsid w:val="0DE6841F"/>
    <w:rsid w:val="0DEACF2F"/>
    <w:rsid w:val="0DEBA97A"/>
    <w:rsid w:val="0E07F96B"/>
    <w:rsid w:val="0E23FE83"/>
    <w:rsid w:val="0E54E335"/>
    <w:rsid w:val="0E731091"/>
    <w:rsid w:val="0EA16BB4"/>
    <w:rsid w:val="0EA275A4"/>
    <w:rsid w:val="0EC4CD81"/>
    <w:rsid w:val="0EDA8F6F"/>
    <w:rsid w:val="0EE94544"/>
    <w:rsid w:val="0EFF4BF0"/>
    <w:rsid w:val="0F0FB180"/>
    <w:rsid w:val="0F296970"/>
    <w:rsid w:val="0F2B4C03"/>
    <w:rsid w:val="0F2B5BEC"/>
    <w:rsid w:val="0F36292D"/>
    <w:rsid w:val="0F4248E1"/>
    <w:rsid w:val="0F63349A"/>
    <w:rsid w:val="0F71AC3F"/>
    <w:rsid w:val="0F7F50B3"/>
    <w:rsid w:val="0F948556"/>
    <w:rsid w:val="0FA136D3"/>
    <w:rsid w:val="0FBF186E"/>
    <w:rsid w:val="0FC5ACD9"/>
    <w:rsid w:val="0FC7AFB2"/>
    <w:rsid w:val="0FE817C8"/>
    <w:rsid w:val="0FE817C8"/>
    <w:rsid w:val="0FF317C5"/>
    <w:rsid w:val="0FFCEA93"/>
    <w:rsid w:val="100A93F7"/>
    <w:rsid w:val="100E2D61"/>
    <w:rsid w:val="100EACF8"/>
    <w:rsid w:val="103954F6"/>
    <w:rsid w:val="103DACB7"/>
    <w:rsid w:val="103E4972"/>
    <w:rsid w:val="1041B6AB"/>
    <w:rsid w:val="105D588E"/>
    <w:rsid w:val="10601A24"/>
    <w:rsid w:val="1067C3BF"/>
    <w:rsid w:val="1071403A"/>
    <w:rsid w:val="109550DB"/>
    <w:rsid w:val="10A0A86A"/>
    <w:rsid w:val="10B11A60"/>
    <w:rsid w:val="10B782EA"/>
    <w:rsid w:val="10BE1F50"/>
    <w:rsid w:val="10C40871"/>
    <w:rsid w:val="10DBDE01"/>
    <w:rsid w:val="1101F9BB"/>
    <w:rsid w:val="11172489"/>
    <w:rsid w:val="111DD4EA"/>
    <w:rsid w:val="1124BEF3"/>
    <w:rsid w:val="113BA395"/>
    <w:rsid w:val="114FF102"/>
    <w:rsid w:val="11518B3E"/>
    <w:rsid w:val="1151A085"/>
    <w:rsid w:val="1179ACCF"/>
    <w:rsid w:val="117ACE88"/>
    <w:rsid w:val="11827FC0"/>
    <w:rsid w:val="119F1B9D"/>
    <w:rsid w:val="11ABBCEB"/>
    <w:rsid w:val="11BD0434"/>
    <w:rsid w:val="11C7CC23"/>
    <w:rsid w:val="11C7D981"/>
    <w:rsid w:val="11CAC03B"/>
    <w:rsid w:val="11D87246"/>
    <w:rsid w:val="11FD954F"/>
    <w:rsid w:val="1200D3B3"/>
    <w:rsid w:val="1211A2AB"/>
    <w:rsid w:val="12319081"/>
    <w:rsid w:val="1247E73F"/>
    <w:rsid w:val="124BD5A4"/>
    <w:rsid w:val="1252A4B5"/>
    <w:rsid w:val="128AA327"/>
    <w:rsid w:val="129A8D12"/>
    <w:rsid w:val="129DEEFA"/>
    <w:rsid w:val="12A2E206"/>
    <w:rsid w:val="12B2358A"/>
    <w:rsid w:val="12C9D694"/>
    <w:rsid w:val="12E90BE8"/>
    <w:rsid w:val="12FB3BD0"/>
    <w:rsid w:val="1306AD70"/>
    <w:rsid w:val="13225BEA"/>
    <w:rsid w:val="132AEEA4"/>
    <w:rsid w:val="133097E1"/>
    <w:rsid w:val="1333C021"/>
    <w:rsid w:val="1333D737"/>
    <w:rsid w:val="136BE45F"/>
    <w:rsid w:val="13991DDC"/>
    <w:rsid w:val="139CF416"/>
    <w:rsid w:val="13AE83F2"/>
    <w:rsid w:val="13C1CA76"/>
    <w:rsid w:val="13EF8933"/>
    <w:rsid w:val="140B8F5C"/>
    <w:rsid w:val="141B618A"/>
    <w:rsid w:val="1422F546"/>
    <w:rsid w:val="1430C442"/>
    <w:rsid w:val="143E4657"/>
    <w:rsid w:val="1444A295"/>
    <w:rsid w:val="14450458"/>
    <w:rsid w:val="14623BB3"/>
    <w:rsid w:val="1466E49F"/>
    <w:rsid w:val="146EDC67"/>
    <w:rsid w:val="1471F68B"/>
    <w:rsid w:val="1483EBB2"/>
    <w:rsid w:val="14931EA4"/>
    <w:rsid w:val="1495855A"/>
    <w:rsid w:val="14971AED"/>
    <w:rsid w:val="14B06C14"/>
    <w:rsid w:val="14BCF273"/>
    <w:rsid w:val="14CCCC04"/>
    <w:rsid w:val="14CFF192"/>
    <w:rsid w:val="14EE268C"/>
    <w:rsid w:val="14F32DB2"/>
    <w:rsid w:val="14F3D833"/>
    <w:rsid w:val="151FCAA6"/>
    <w:rsid w:val="152B602A"/>
    <w:rsid w:val="1545267D"/>
    <w:rsid w:val="154FD283"/>
    <w:rsid w:val="155A6896"/>
    <w:rsid w:val="155DF33F"/>
    <w:rsid w:val="15644FA3"/>
    <w:rsid w:val="1564D5EE"/>
    <w:rsid w:val="158455DD"/>
    <w:rsid w:val="15848473"/>
    <w:rsid w:val="15906815"/>
    <w:rsid w:val="15ACDBD6"/>
    <w:rsid w:val="15B11859"/>
    <w:rsid w:val="15B66172"/>
    <w:rsid w:val="15BF1C34"/>
    <w:rsid w:val="15BFD63A"/>
    <w:rsid w:val="15E2D11A"/>
    <w:rsid w:val="15E3527E"/>
    <w:rsid w:val="15E47B6F"/>
    <w:rsid w:val="15E92C59"/>
    <w:rsid w:val="16123422"/>
    <w:rsid w:val="162C296C"/>
    <w:rsid w:val="16616BA0"/>
    <w:rsid w:val="16755B41"/>
    <w:rsid w:val="16776195"/>
    <w:rsid w:val="1684372E"/>
    <w:rsid w:val="168D0478"/>
    <w:rsid w:val="168F04F5"/>
    <w:rsid w:val="169C163D"/>
    <w:rsid w:val="16BB9E80"/>
    <w:rsid w:val="16F0C462"/>
    <w:rsid w:val="16FD244E"/>
    <w:rsid w:val="17081CA3"/>
    <w:rsid w:val="170E302F"/>
    <w:rsid w:val="1712B452"/>
    <w:rsid w:val="1727F6F9"/>
    <w:rsid w:val="172A44FB"/>
    <w:rsid w:val="1742F429"/>
    <w:rsid w:val="17447EE4"/>
    <w:rsid w:val="1748F817"/>
    <w:rsid w:val="176B6C92"/>
    <w:rsid w:val="17949922"/>
    <w:rsid w:val="1797207C"/>
    <w:rsid w:val="17A2298B"/>
    <w:rsid w:val="17AD0E8B"/>
    <w:rsid w:val="17AE0EBA"/>
    <w:rsid w:val="17B21D31"/>
    <w:rsid w:val="17CFD9BE"/>
    <w:rsid w:val="17E7A625"/>
    <w:rsid w:val="17F00D43"/>
    <w:rsid w:val="17FF507B"/>
    <w:rsid w:val="18019F0D"/>
    <w:rsid w:val="18064ED7"/>
    <w:rsid w:val="1816E1A9"/>
    <w:rsid w:val="1817B3F4"/>
    <w:rsid w:val="18337C22"/>
    <w:rsid w:val="183CBF8F"/>
    <w:rsid w:val="184A6D3E"/>
    <w:rsid w:val="1862365E"/>
    <w:rsid w:val="1880832C"/>
    <w:rsid w:val="188AE7AD"/>
    <w:rsid w:val="18931D62"/>
    <w:rsid w:val="189756A6"/>
    <w:rsid w:val="1897FA34"/>
    <w:rsid w:val="18992643"/>
    <w:rsid w:val="18AFD6F2"/>
    <w:rsid w:val="18B41182"/>
    <w:rsid w:val="18BA48A3"/>
    <w:rsid w:val="18F43D5F"/>
    <w:rsid w:val="18FE5ED7"/>
    <w:rsid w:val="1904FE0B"/>
    <w:rsid w:val="19085AFF"/>
    <w:rsid w:val="19316178"/>
    <w:rsid w:val="193A4C62"/>
    <w:rsid w:val="193CF085"/>
    <w:rsid w:val="194D7EAE"/>
    <w:rsid w:val="194E6296"/>
    <w:rsid w:val="1961FE1B"/>
    <w:rsid w:val="1969A984"/>
    <w:rsid w:val="1970E192"/>
    <w:rsid w:val="197F5181"/>
    <w:rsid w:val="19B1E3BD"/>
    <w:rsid w:val="19BBFDA9"/>
    <w:rsid w:val="19C85316"/>
    <w:rsid w:val="19F1427A"/>
    <w:rsid w:val="1A241949"/>
    <w:rsid w:val="1A2771FD"/>
    <w:rsid w:val="1A2E79D2"/>
    <w:rsid w:val="1A3D49F8"/>
    <w:rsid w:val="1A4A795D"/>
    <w:rsid w:val="1A4B7196"/>
    <w:rsid w:val="1A528E20"/>
    <w:rsid w:val="1A60B39D"/>
    <w:rsid w:val="1A6422AE"/>
    <w:rsid w:val="1A94C396"/>
    <w:rsid w:val="1AB6C3EA"/>
    <w:rsid w:val="1AC304D5"/>
    <w:rsid w:val="1AC4360B"/>
    <w:rsid w:val="1B14EA79"/>
    <w:rsid w:val="1B1C732E"/>
    <w:rsid w:val="1B217F1C"/>
    <w:rsid w:val="1B49BF06"/>
    <w:rsid w:val="1B540901"/>
    <w:rsid w:val="1B5A3613"/>
    <w:rsid w:val="1B67B969"/>
    <w:rsid w:val="1B738D66"/>
    <w:rsid w:val="1B75BD3E"/>
    <w:rsid w:val="1B886AB4"/>
    <w:rsid w:val="1B999EDE"/>
    <w:rsid w:val="1BA8D50C"/>
    <w:rsid w:val="1BBCF008"/>
    <w:rsid w:val="1BD8230E"/>
    <w:rsid w:val="1BD96371"/>
    <w:rsid w:val="1BE8B75F"/>
    <w:rsid w:val="1BEB2C59"/>
    <w:rsid w:val="1BF7A707"/>
    <w:rsid w:val="1C159A7D"/>
    <w:rsid w:val="1C184476"/>
    <w:rsid w:val="1C2B5C68"/>
    <w:rsid w:val="1C3299D4"/>
    <w:rsid w:val="1C509D83"/>
    <w:rsid w:val="1C811184"/>
    <w:rsid w:val="1C87C330"/>
    <w:rsid w:val="1C9135D9"/>
    <w:rsid w:val="1C94A449"/>
    <w:rsid w:val="1CB48CB0"/>
    <w:rsid w:val="1CBB3B15"/>
    <w:rsid w:val="1CD62EFC"/>
    <w:rsid w:val="1CEBD3E0"/>
    <w:rsid w:val="1CF49589"/>
    <w:rsid w:val="1D056542"/>
    <w:rsid w:val="1D0BD547"/>
    <w:rsid w:val="1D0CF199"/>
    <w:rsid w:val="1D1EC9E8"/>
    <w:rsid w:val="1D4C28C2"/>
    <w:rsid w:val="1D4C35EF"/>
    <w:rsid w:val="1D4D2CF8"/>
    <w:rsid w:val="1D547BB1"/>
    <w:rsid w:val="1D548E35"/>
    <w:rsid w:val="1D555140"/>
    <w:rsid w:val="1D56EE25"/>
    <w:rsid w:val="1D69D625"/>
    <w:rsid w:val="1D79C822"/>
    <w:rsid w:val="1D9EDB8E"/>
    <w:rsid w:val="1DA4114E"/>
    <w:rsid w:val="1DB3873A"/>
    <w:rsid w:val="1DB6F18C"/>
    <w:rsid w:val="1DB74E23"/>
    <w:rsid w:val="1DC82173"/>
    <w:rsid w:val="1DC8E546"/>
    <w:rsid w:val="1DD19F38"/>
    <w:rsid w:val="1DE527EA"/>
    <w:rsid w:val="1DF1E33A"/>
    <w:rsid w:val="1E0442E0"/>
    <w:rsid w:val="1E129673"/>
    <w:rsid w:val="1E189316"/>
    <w:rsid w:val="1E21EC42"/>
    <w:rsid w:val="1E2343CE"/>
    <w:rsid w:val="1E55534F"/>
    <w:rsid w:val="1E583F24"/>
    <w:rsid w:val="1E5F98E0"/>
    <w:rsid w:val="1E66812D"/>
    <w:rsid w:val="1E6BC01A"/>
    <w:rsid w:val="1E774473"/>
    <w:rsid w:val="1E919D80"/>
    <w:rsid w:val="1E9232E7"/>
    <w:rsid w:val="1E9CECE6"/>
    <w:rsid w:val="1EB70EBC"/>
    <w:rsid w:val="1EB7C39B"/>
    <w:rsid w:val="1ECBFDA5"/>
    <w:rsid w:val="1ED09442"/>
    <w:rsid w:val="1ED894D9"/>
    <w:rsid w:val="1EFF98BE"/>
    <w:rsid w:val="1F00889C"/>
    <w:rsid w:val="1F0BC467"/>
    <w:rsid w:val="1F11D4EB"/>
    <w:rsid w:val="1F1A4A3F"/>
    <w:rsid w:val="1F28EA98"/>
    <w:rsid w:val="1F34B380"/>
    <w:rsid w:val="1F3A809B"/>
    <w:rsid w:val="1F69EC77"/>
    <w:rsid w:val="1F6C9A51"/>
    <w:rsid w:val="1F745574"/>
    <w:rsid w:val="1F7A00FC"/>
    <w:rsid w:val="1F8003DD"/>
    <w:rsid w:val="1F98FA23"/>
    <w:rsid w:val="1F9E20AF"/>
    <w:rsid w:val="1FA4B438"/>
    <w:rsid w:val="1FA7C423"/>
    <w:rsid w:val="1FAE1018"/>
    <w:rsid w:val="1FC4994F"/>
    <w:rsid w:val="1FC80194"/>
    <w:rsid w:val="1FE5F630"/>
    <w:rsid w:val="2010D6B8"/>
    <w:rsid w:val="20363F05"/>
    <w:rsid w:val="203C8730"/>
    <w:rsid w:val="203F9002"/>
    <w:rsid w:val="2043BF32"/>
    <w:rsid w:val="20712843"/>
    <w:rsid w:val="2071F1AB"/>
    <w:rsid w:val="20720F30"/>
    <w:rsid w:val="20766F90"/>
    <w:rsid w:val="209367E9"/>
    <w:rsid w:val="2099B800"/>
    <w:rsid w:val="209F8473"/>
    <w:rsid w:val="20EB8067"/>
    <w:rsid w:val="20EE0A12"/>
    <w:rsid w:val="20F91EB7"/>
    <w:rsid w:val="20FA0402"/>
    <w:rsid w:val="21069AD7"/>
    <w:rsid w:val="2107F9DA"/>
    <w:rsid w:val="210960AD"/>
    <w:rsid w:val="2115D45E"/>
    <w:rsid w:val="2135CD40"/>
    <w:rsid w:val="215349B2"/>
    <w:rsid w:val="2163AC81"/>
    <w:rsid w:val="2170F420"/>
    <w:rsid w:val="219DA487"/>
    <w:rsid w:val="21DF01AE"/>
    <w:rsid w:val="21F39CFE"/>
    <w:rsid w:val="21F9B51D"/>
    <w:rsid w:val="22049D93"/>
    <w:rsid w:val="220914D0"/>
    <w:rsid w:val="222560A5"/>
    <w:rsid w:val="2232FB17"/>
    <w:rsid w:val="22588C04"/>
    <w:rsid w:val="225F3A46"/>
    <w:rsid w:val="2268B5D4"/>
    <w:rsid w:val="22765D50"/>
    <w:rsid w:val="227747CB"/>
    <w:rsid w:val="227D61F3"/>
    <w:rsid w:val="228C3D90"/>
    <w:rsid w:val="2292608F"/>
    <w:rsid w:val="2294A8F4"/>
    <w:rsid w:val="229F7312"/>
    <w:rsid w:val="22BC303F"/>
    <w:rsid w:val="22C6AFB2"/>
    <w:rsid w:val="22DF0BFB"/>
    <w:rsid w:val="22E8E65F"/>
    <w:rsid w:val="22F00526"/>
    <w:rsid w:val="22F41DBE"/>
    <w:rsid w:val="22FC9DCE"/>
    <w:rsid w:val="23004D93"/>
    <w:rsid w:val="230AF4A7"/>
    <w:rsid w:val="230D86A5"/>
    <w:rsid w:val="232158BF"/>
    <w:rsid w:val="2366D93D"/>
    <w:rsid w:val="23697ABC"/>
    <w:rsid w:val="2396D301"/>
    <w:rsid w:val="23989BB8"/>
    <w:rsid w:val="23A23244"/>
    <w:rsid w:val="23BB81EB"/>
    <w:rsid w:val="23CFC2B6"/>
    <w:rsid w:val="23D1BAA3"/>
    <w:rsid w:val="23EFCFE3"/>
    <w:rsid w:val="23FEB24C"/>
    <w:rsid w:val="24378C3B"/>
    <w:rsid w:val="245AACE7"/>
    <w:rsid w:val="2463333D"/>
    <w:rsid w:val="249B6536"/>
    <w:rsid w:val="24AEA36E"/>
    <w:rsid w:val="24AFF754"/>
    <w:rsid w:val="24B96939"/>
    <w:rsid w:val="24B97259"/>
    <w:rsid w:val="24C62813"/>
    <w:rsid w:val="24C7EFA2"/>
    <w:rsid w:val="24DF4936"/>
    <w:rsid w:val="24F5CC7D"/>
    <w:rsid w:val="24F7E849"/>
    <w:rsid w:val="2521DE5B"/>
    <w:rsid w:val="25277DD7"/>
    <w:rsid w:val="252F8124"/>
    <w:rsid w:val="25506952"/>
    <w:rsid w:val="25532A0F"/>
    <w:rsid w:val="255509E8"/>
    <w:rsid w:val="256A4BAF"/>
    <w:rsid w:val="2591302B"/>
    <w:rsid w:val="25950303"/>
    <w:rsid w:val="259F919A"/>
    <w:rsid w:val="25B00A64"/>
    <w:rsid w:val="25B11009"/>
    <w:rsid w:val="25CD7C8C"/>
    <w:rsid w:val="25CEB578"/>
    <w:rsid w:val="25E16DD5"/>
    <w:rsid w:val="25F56EB5"/>
    <w:rsid w:val="26040D81"/>
    <w:rsid w:val="26199CBF"/>
    <w:rsid w:val="2620C6F8"/>
    <w:rsid w:val="262A9FDD"/>
    <w:rsid w:val="263EFAB1"/>
    <w:rsid w:val="2640F3D6"/>
    <w:rsid w:val="2643E49B"/>
    <w:rsid w:val="2649DB31"/>
    <w:rsid w:val="266A0101"/>
    <w:rsid w:val="26712225"/>
    <w:rsid w:val="267A030E"/>
    <w:rsid w:val="2680CEB9"/>
    <w:rsid w:val="268F02CA"/>
    <w:rsid w:val="26988C62"/>
    <w:rsid w:val="269F8D30"/>
    <w:rsid w:val="26A4BECC"/>
    <w:rsid w:val="26D2E3CE"/>
    <w:rsid w:val="26D38E27"/>
    <w:rsid w:val="26DF8B33"/>
    <w:rsid w:val="26E23C8E"/>
    <w:rsid w:val="26E7520A"/>
    <w:rsid w:val="26EC9AF0"/>
    <w:rsid w:val="26EF5448"/>
    <w:rsid w:val="26EFF48D"/>
    <w:rsid w:val="2702BDC2"/>
    <w:rsid w:val="27203F5C"/>
    <w:rsid w:val="2720DCCF"/>
    <w:rsid w:val="27393B22"/>
    <w:rsid w:val="273A4B85"/>
    <w:rsid w:val="27601243"/>
    <w:rsid w:val="278EAD5E"/>
    <w:rsid w:val="27948541"/>
    <w:rsid w:val="27A5F5B7"/>
    <w:rsid w:val="27BD9991"/>
    <w:rsid w:val="27C10FD1"/>
    <w:rsid w:val="27C8A888"/>
    <w:rsid w:val="27E61529"/>
    <w:rsid w:val="2804959B"/>
    <w:rsid w:val="280A75B3"/>
    <w:rsid w:val="280D0100"/>
    <w:rsid w:val="282AC9B6"/>
    <w:rsid w:val="2831B70F"/>
    <w:rsid w:val="283B07D3"/>
    <w:rsid w:val="2846E629"/>
    <w:rsid w:val="286038F6"/>
    <w:rsid w:val="28639B80"/>
    <w:rsid w:val="28777CB7"/>
    <w:rsid w:val="288CF177"/>
    <w:rsid w:val="289AD7BA"/>
    <w:rsid w:val="28AEC148"/>
    <w:rsid w:val="28CAF2AB"/>
    <w:rsid w:val="28CC4E15"/>
    <w:rsid w:val="28DCEB69"/>
    <w:rsid w:val="28DEDE6A"/>
    <w:rsid w:val="28E1B61A"/>
    <w:rsid w:val="28F058BB"/>
    <w:rsid w:val="28FCEACA"/>
    <w:rsid w:val="290B0694"/>
    <w:rsid w:val="291206B5"/>
    <w:rsid w:val="2921455D"/>
    <w:rsid w:val="292E0C90"/>
    <w:rsid w:val="2933EEAA"/>
    <w:rsid w:val="294075BE"/>
    <w:rsid w:val="294E8CE7"/>
    <w:rsid w:val="29553265"/>
    <w:rsid w:val="295649F2"/>
    <w:rsid w:val="295CAF75"/>
    <w:rsid w:val="2979B590"/>
    <w:rsid w:val="2981E7B8"/>
    <w:rsid w:val="2983F16C"/>
    <w:rsid w:val="29896F95"/>
    <w:rsid w:val="29907580"/>
    <w:rsid w:val="29944196"/>
    <w:rsid w:val="299BFDF0"/>
    <w:rsid w:val="29A18A19"/>
    <w:rsid w:val="29A2E04A"/>
    <w:rsid w:val="29A59410"/>
    <w:rsid w:val="29ABEB7E"/>
    <w:rsid w:val="29AC334F"/>
    <w:rsid w:val="29B96029"/>
    <w:rsid w:val="29C98E2D"/>
    <w:rsid w:val="29EE52BD"/>
    <w:rsid w:val="29F77CC1"/>
    <w:rsid w:val="2A13E13F"/>
    <w:rsid w:val="2A1F8D9C"/>
    <w:rsid w:val="2A25E62D"/>
    <w:rsid w:val="2A398BB5"/>
    <w:rsid w:val="2A575D0C"/>
    <w:rsid w:val="2A58BF37"/>
    <w:rsid w:val="2A7BADA9"/>
    <w:rsid w:val="2A97E738"/>
    <w:rsid w:val="2A99F450"/>
    <w:rsid w:val="2AA453F7"/>
    <w:rsid w:val="2AB9674A"/>
    <w:rsid w:val="2AED48C9"/>
    <w:rsid w:val="2AFFF618"/>
    <w:rsid w:val="2B131417"/>
    <w:rsid w:val="2B1852EC"/>
    <w:rsid w:val="2B1E2105"/>
    <w:rsid w:val="2B359B2F"/>
    <w:rsid w:val="2B3847E0"/>
    <w:rsid w:val="2B39E47E"/>
    <w:rsid w:val="2B7D27BC"/>
    <w:rsid w:val="2B7E4973"/>
    <w:rsid w:val="2B80A2D5"/>
    <w:rsid w:val="2B8D59EE"/>
    <w:rsid w:val="2B9010AE"/>
    <w:rsid w:val="2BA42182"/>
    <w:rsid w:val="2BAA8C51"/>
    <w:rsid w:val="2BB5A3F9"/>
    <w:rsid w:val="2BC0978F"/>
    <w:rsid w:val="2BCF0108"/>
    <w:rsid w:val="2BCFFBDD"/>
    <w:rsid w:val="2BD0A2A6"/>
    <w:rsid w:val="2C04B088"/>
    <w:rsid w:val="2C06CD5D"/>
    <w:rsid w:val="2C0FEDC5"/>
    <w:rsid w:val="2C12AE03"/>
    <w:rsid w:val="2C2B23CA"/>
    <w:rsid w:val="2C2EC2E7"/>
    <w:rsid w:val="2C39E7BA"/>
    <w:rsid w:val="2C3E2C48"/>
    <w:rsid w:val="2C4E47A5"/>
    <w:rsid w:val="2C51A5A2"/>
    <w:rsid w:val="2C58A7C8"/>
    <w:rsid w:val="2C5C1133"/>
    <w:rsid w:val="2C75AB19"/>
    <w:rsid w:val="2C8C33E9"/>
    <w:rsid w:val="2C98735F"/>
    <w:rsid w:val="2CA4B089"/>
    <w:rsid w:val="2CC18D8E"/>
    <w:rsid w:val="2CC4B3DF"/>
    <w:rsid w:val="2CCEB6D8"/>
    <w:rsid w:val="2CDD2DA0"/>
    <w:rsid w:val="2CDF5E24"/>
    <w:rsid w:val="2CFC80E3"/>
    <w:rsid w:val="2D08CA54"/>
    <w:rsid w:val="2D158F0E"/>
    <w:rsid w:val="2D1E8681"/>
    <w:rsid w:val="2D2D82BC"/>
    <w:rsid w:val="2D318C90"/>
    <w:rsid w:val="2D3571EE"/>
    <w:rsid w:val="2D363049"/>
    <w:rsid w:val="2D408D58"/>
    <w:rsid w:val="2D4D84E7"/>
    <w:rsid w:val="2D50E3A6"/>
    <w:rsid w:val="2D566912"/>
    <w:rsid w:val="2D7902CD"/>
    <w:rsid w:val="2D9FC30F"/>
    <w:rsid w:val="2DA63422"/>
    <w:rsid w:val="2DB96057"/>
    <w:rsid w:val="2DBBE27B"/>
    <w:rsid w:val="2DC572DC"/>
    <w:rsid w:val="2DCB2F6F"/>
    <w:rsid w:val="2DE719CF"/>
    <w:rsid w:val="2DEDF480"/>
    <w:rsid w:val="2DFC5891"/>
    <w:rsid w:val="2E1A7845"/>
    <w:rsid w:val="2E266D30"/>
    <w:rsid w:val="2E2AE82F"/>
    <w:rsid w:val="2E5A7176"/>
    <w:rsid w:val="2E5DB246"/>
    <w:rsid w:val="2E63CD92"/>
    <w:rsid w:val="2E6A70C9"/>
    <w:rsid w:val="2E781672"/>
    <w:rsid w:val="2E87D03E"/>
    <w:rsid w:val="2E8DA64B"/>
    <w:rsid w:val="2E9DB953"/>
    <w:rsid w:val="2E9E695C"/>
    <w:rsid w:val="2EAD0691"/>
    <w:rsid w:val="2EAF4A4B"/>
    <w:rsid w:val="2EB0A237"/>
    <w:rsid w:val="2ECBB895"/>
    <w:rsid w:val="2EDA4645"/>
    <w:rsid w:val="2EDD98D3"/>
    <w:rsid w:val="2EE28883"/>
    <w:rsid w:val="2EF4F48B"/>
    <w:rsid w:val="2EF4F7E8"/>
    <w:rsid w:val="2F330F1E"/>
    <w:rsid w:val="2F3E139D"/>
    <w:rsid w:val="2F4C8D38"/>
    <w:rsid w:val="2F517FD8"/>
    <w:rsid w:val="2F71DFE4"/>
    <w:rsid w:val="2F830117"/>
    <w:rsid w:val="2F8DAC12"/>
    <w:rsid w:val="2F91D566"/>
    <w:rsid w:val="2F9B774A"/>
    <w:rsid w:val="2FA3BDC5"/>
    <w:rsid w:val="2FAEC307"/>
    <w:rsid w:val="2FCD5351"/>
    <w:rsid w:val="2FD94C6A"/>
    <w:rsid w:val="2FE0D3A1"/>
    <w:rsid w:val="2FF80E6A"/>
    <w:rsid w:val="2FF81698"/>
    <w:rsid w:val="2FF83D05"/>
    <w:rsid w:val="3004C0C4"/>
    <w:rsid w:val="300E6692"/>
    <w:rsid w:val="30141DB4"/>
    <w:rsid w:val="3024503F"/>
    <w:rsid w:val="3033217B"/>
    <w:rsid w:val="303C615C"/>
    <w:rsid w:val="3066FE76"/>
    <w:rsid w:val="3069CB74"/>
    <w:rsid w:val="306EBC7B"/>
    <w:rsid w:val="306F4FC4"/>
    <w:rsid w:val="30704C75"/>
    <w:rsid w:val="3072BA46"/>
    <w:rsid w:val="307EDD34"/>
    <w:rsid w:val="30881258"/>
    <w:rsid w:val="308E2D90"/>
    <w:rsid w:val="309C905D"/>
    <w:rsid w:val="30C4AD48"/>
    <w:rsid w:val="30DEA266"/>
    <w:rsid w:val="30ED28C4"/>
    <w:rsid w:val="30F185AE"/>
    <w:rsid w:val="3101479B"/>
    <w:rsid w:val="310153A9"/>
    <w:rsid w:val="3102688F"/>
    <w:rsid w:val="3115E9FC"/>
    <w:rsid w:val="311720E3"/>
    <w:rsid w:val="3121162A"/>
    <w:rsid w:val="312FD68B"/>
    <w:rsid w:val="31358297"/>
    <w:rsid w:val="313F18CE"/>
    <w:rsid w:val="3145C8A4"/>
    <w:rsid w:val="3165DBBD"/>
    <w:rsid w:val="316C8DA9"/>
    <w:rsid w:val="3172D4F0"/>
    <w:rsid w:val="3186CA2D"/>
    <w:rsid w:val="31B3716F"/>
    <w:rsid w:val="31C8BFCF"/>
    <w:rsid w:val="31E4A659"/>
    <w:rsid w:val="3200BA8B"/>
    <w:rsid w:val="320BAC3B"/>
    <w:rsid w:val="320FF968"/>
    <w:rsid w:val="3235D3F6"/>
    <w:rsid w:val="3256D5EE"/>
    <w:rsid w:val="325DD376"/>
    <w:rsid w:val="325EC156"/>
    <w:rsid w:val="3262DB20"/>
    <w:rsid w:val="326BAED0"/>
    <w:rsid w:val="32783C20"/>
    <w:rsid w:val="3293ED69"/>
    <w:rsid w:val="329975FC"/>
    <w:rsid w:val="32B0F1E1"/>
    <w:rsid w:val="32B9C706"/>
    <w:rsid w:val="32C38D63"/>
    <w:rsid w:val="32E30B1C"/>
    <w:rsid w:val="32E83508"/>
    <w:rsid w:val="32F9B524"/>
    <w:rsid w:val="330C1FC5"/>
    <w:rsid w:val="3325D811"/>
    <w:rsid w:val="332F183C"/>
    <w:rsid w:val="3330A8C6"/>
    <w:rsid w:val="3331F3D9"/>
    <w:rsid w:val="333983A1"/>
    <w:rsid w:val="3348EE1A"/>
    <w:rsid w:val="334D4A16"/>
    <w:rsid w:val="338F7124"/>
    <w:rsid w:val="339B43AC"/>
    <w:rsid w:val="339F49D8"/>
    <w:rsid w:val="33A1167E"/>
    <w:rsid w:val="33C65E9D"/>
    <w:rsid w:val="33DAA69B"/>
    <w:rsid w:val="33E94AF9"/>
    <w:rsid w:val="33EDF65C"/>
    <w:rsid w:val="34032F86"/>
    <w:rsid w:val="34056C2B"/>
    <w:rsid w:val="3411A2C2"/>
    <w:rsid w:val="34134365"/>
    <w:rsid w:val="341F71EE"/>
    <w:rsid w:val="34248DE7"/>
    <w:rsid w:val="3455CF6A"/>
    <w:rsid w:val="347B3D29"/>
    <w:rsid w:val="348063FB"/>
    <w:rsid w:val="349413F2"/>
    <w:rsid w:val="349BC9F8"/>
    <w:rsid w:val="34AEF22A"/>
    <w:rsid w:val="34B23843"/>
    <w:rsid w:val="34B89DA3"/>
    <w:rsid w:val="34BF5776"/>
    <w:rsid w:val="34C383B6"/>
    <w:rsid w:val="34C646D6"/>
    <w:rsid w:val="34DEC98D"/>
    <w:rsid w:val="34E6BBC2"/>
    <w:rsid w:val="3513FE83"/>
    <w:rsid w:val="352BABAC"/>
    <w:rsid w:val="352CA7F6"/>
    <w:rsid w:val="35359A44"/>
    <w:rsid w:val="3536A606"/>
    <w:rsid w:val="3538B3B7"/>
    <w:rsid w:val="354F84C1"/>
    <w:rsid w:val="355220E6"/>
    <w:rsid w:val="356113FA"/>
    <w:rsid w:val="3561172E"/>
    <w:rsid w:val="3564964E"/>
    <w:rsid w:val="35F0E274"/>
    <w:rsid w:val="35F6C49B"/>
    <w:rsid w:val="3610135E"/>
    <w:rsid w:val="361D5634"/>
    <w:rsid w:val="36223FFA"/>
    <w:rsid w:val="363B5E73"/>
    <w:rsid w:val="363B9F9E"/>
    <w:rsid w:val="3640C78E"/>
    <w:rsid w:val="365F682B"/>
    <w:rsid w:val="3677D9BE"/>
    <w:rsid w:val="3679D39C"/>
    <w:rsid w:val="36854F01"/>
    <w:rsid w:val="36AF07CB"/>
    <w:rsid w:val="36B5B005"/>
    <w:rsid w:val="36BBFBEB"/>
    <w:rsid w:val="36CD5E92"/>
    <w:rsid w:val="36DF2235"/>
    <w:rsid w:val="36E7204A"/>
    <w:rsid w:val="36E7D2C1"/>
    <w:rsid w:val="37085052"/>
    <w:rsid w:val="370FF0FE"/>
    <w:rsid w:val="37270CC6"/>
    <w:rsid w:val="3738B5A3"/>
    <w:rsid w:val="3741871F"/>
    <w:rsid w:val="3755CF02"/>
    <w:rsid w:val="37576FBA"/>
    <w:rsid w:val="375C44E5"/>
    <w:rsid w:val="3775C805"/>
    <w:rsid w:val="378A2826"/>
    <w:rsid w:val="379ADDD3"/>
    <w:rsid w:val="37D2E174"/>
    <w:rsid w:val="37DCA816"/>
    <w:rsid w:val="37FF29B9"/>
    <w:rsid w:val="38193221"/>
    <w:rsid w:val="382B5874"/>
    <w:rsid w:val="382DB802"/>
    <w:rsid w:val="384B1475"/>
    <w:rsid w:val="3850E340"/>
    <w:rsid w:val="38533D0A"/>
    <w:rsid w:val="385F9FEB"/>
    <w:rsid w:val="387283D0"/>
    <w:rsid w:val="3879308A"/>
    <w:rsid w:val="387C97BA"/>
    <w:rsid w:val="387ED442"/>
    <w:rsid w:val="38B4139B"/>
    <w:rsid w:val="38B7E513"/>
    <w:rsid w:val="38C5FB0C"/>
    <w:rsid w:val="38C84751"/>
    <w:rsid w:val="38C93164"/>
    <w:rsid w:val="38D46CA8"/>
    <w:rsid w:val="38F787CB"/>
    <w:rsid w:val="3905F873"/>
    <w:rsid w:val="396B0442"/>
    <w:rsid w:val="397AF05B"/>
    <w:rsid w:val="398D657C"/>
    <w:rsid w:val="39904272"/>
    <w:rsid w:val="39A1368B"/>
    <w:rsid w:val="39AB1152"/>
    <w:rsid w:val="39B1CAB6"/>
    <w:rsid w:val="39D5951D"/>
    <w:rsid w:val="39F160F1"/>
    <w:rsid w:val="39F4D425"/>
    <w:rsid w:val="39F7A7AA"/>
    <w:rsid w:val="3A0A26DE"/>
    <w:rsid w:val="3A1F5655"/>
    <w:rsid w:val="3A2B677C"/>
    <w:rsid w:val="3A33FDF3"/>
    <w:rsid w:val="3A451D29"/>
    <w:rsid w:val="3A7892A7"/>
    <w:rsid w:val="3A8B0C68"/>
    <w:rsid w:val="3A8BAD04"/>
    <w:rsid w:val="3A9124F4"/>
    <w:rsid w:val="3A9A6980"/>
    <w:rsid w:val="3AA34AFC"/>
    <w:rsid w:val="3AA83D6A"/>
    <w:rsid w:val="3AC69364"/>
    <w:rsid w:val="3ACC2382"/>
    <w:rsid w:val="3AD80B9D"/>
    <w:rsid w:val="3AE4C2BF"/>
    <w:rsid w:val="3AE65D5E"/>
    <w:rsid w:val="3AFB17CC"/>
    <w:rsid w:val="3AFFBE8B"/>
    <w:rsid w:val="3B0E6722"/>
    <w:rsid w:val="3B16EE32"/>
    <w:rsid w:val="3B3094A9"/>
    <w:rsid w:val="3B3428D0"/>
    <w:rsid w:val="3B493776"/>
    <w:rsid w:val="3B614FD9"/>
    <w:rsid w:val="3BA395AA"/>
    <w:rsid w:val="3BA9DDF0"/>
    <w:rsid w:val="3BB89EB7"/>
    <w:rsid w:val="3BBE6C30"/>
    <w:rsid w:val="3BCE6881"/>
    <w:rsid w:val="3BE84496"/>
    <w:rsid w:val="3BF1A6F7"/>
    <w:rsid w:val="3BF3C9B1"/>
    <w:rsid w:val="3BFBD1AB"/>
    <w:rsid w:val="3BFE9CA1"/>
    <w:rsid w:val="3C183785"/>
    <w:rsid w:val="3C1B8091"/>
    <w:rsid w:val="3C1BB4EE"/>
    <w:rsid w:val="3C1BB641"/>
    <w:rsid w:val="3C266B2D"/>
    <w:rsid w:val="3C37398D"/>
    <w:rsid w:val="3C4B41F2"/>
    <w:rsid w:val="3C5023BB"/>
    <w:rsid w:val="3C504C16"/>
    <w:rsid w:val="3C580EA5"/>
    <w:rsid w:val="3C830A77"/>
    <w:rsid w:val="3C8692F7"/>
    <w:rsid w:val="3C870898"/>
    <w:rsid w:val="3C895DB1"/>
    <w:rsid w:val="3C9F7630"/>
    <w:rsid w:val="3CA5FE29"/>
    <w:rsid w:val="3CAFA1F6"/>
    <w:rsid w:val="3CB018E0"/>
    <w:rsid w:val="3CE0DD12"/>
    <w:rsid w:val="3CF37B0D"/>
    <w:rsid w:val="3CF8E37E"/>
    <w:rsid w:val="3D1363C2"/>
    <w:rsid w:val="3D23785A"/>
    <w:rsid w:val="3D267CC6"/>
    <w:rsid w:val="3D42EB27"/>
    <w:rsid w:val="3D5128A0"/>
    <w:rsid w:val="3D584638"/>
    <w:rsid w:val="3D6405B0"/>
    <w:rsid w:val="3D8BE3F6"/>
    <w:rsid w:val="3D8D0CC6"/>
    <w:rsid w:val="3DAA98E5"/>
    <w:rsid w:val="3DABF6E6"/>
    <w:rsid w:val="3DAE32D7"/>
    <w:rsid w:val="3DB16AFF"/>
    <w:rsid w:val="3DB9E48C"/>
    <w:rsid w:val="3DC22BDD"/>
    <w:rsid w:val="3DCED4DB"/>
    <w:rsid w:val="3DD4E0B1"/>
    <w:rsid w:val="3DDDAF57"/>
    <w:rsid w:val="3DDF81FE"/>
    <w:rsid w:val="3DF6898E"/>
    <w:rsid w:val="3E075CEE"/>
    <w:rsid w:val="3E0B15AC"/>
    <w:rsid w:val="3E102992"/>
    <w:rsid w:val="3E4BEF49"/>
    <w:rsid w:val="3E722BD7"/>
    <w:rsid w:val="3E7C17C6"/>
    <w:rsid w:val="3E8425ED"/>
    <w:rsid w:val="3E8893E5"/>
    <w:rsid w:val="3E9A72A0"/>
    <w:rsid w:val="3E9B24E4"/>
    <w:rsid w:val="3EA44A88"/>
    <w:rsid w:val="3EADE573"/>
    <w:rsid w:val="3EAFF998"/>
    <w:rsid w:val="3EB4564C"/>
    <w:rsid w:val="3EBCE63A"/>
    <w:rsid w:val="3EC53A91"/>
    <w:rsid w:val="3ED546DB"/>
    <w:rsid w:val="3EEF1EC2"/>
    <w:rsid w:val="3EF32F11"/>
    <w:rsid w:val="3EF64BB8"/>
    <w:rsid w:val="3EF80AF0"/>
    <w:rsid w:val="3EFC0067"/>
    <w:rsid w:val="3F06B62A"/>
    <w:rsid w:val="3F126D7B"/>
    <w:rsid w:val="3F143906"/>
    <w:rsid w:val="3F19566F"/>
    <w:rsid w:val="3F1F3F48"/>
    <w:rsid w:val="3F35DE5D"/>
    <w:rsid w:val="3F47A887"/>
    <w:rsid w:val="3F4D6EA5"/>
    <w:rsid w:val="3F5CC1F3"/>
    <w:rsid w:val="3F5D9837"/>
    <w:rsid w:val="3F68B6B6"/>
    <w:rsid w:val="3F8707D0"/>
    <w:rsid w:val="3F883ED6"/>
    <w:rsid w:val="3F8D017A"/>
    <w:rsid w:val="3F901FEE"/>
    <w:rsid w:val="3F981A36"/>
    <w:rsid w:val="3FDDD5F6"/>
    <w:rsid w:val="400CEBB9"/>
    <w:rsid w:val="40126904"/>
    <w:rsid w:val="40265EA4"/>
    <w:rsid w:val="4037C966"/>
    <w:rsid w:val="404744D7"/>
    <w:rsid w:val="4056E101"/>
    <w:rsid w:val="406DDCCF"/>
    <w:rsid w:val="407132E3"/>
    <w:rsid w:val="4079CCB9"/>
    <w:rsid w:val="4088307A"/>
    <w:rsid w:val="408D14EA"/>
    <w:rsid w:val="408E556A"/>
    <w:rsid w:val="409998EF"/>
    <w:rsid w:val="40AF0711"/>
    <w:rsid w:val="40C3BD03"/>
    <w:rsid w:val="40CC1037"/>
    <w:rsid w:val="4107E041"/>
    <w:rsid w:val="4119B3B6"/>
    <w:rsid w:val="413DF9F5"/>
    <w:rsid w:val="415BF255"/>
    <w:rsid w:val="41641845"/>
    <w:rsid w:val="417B0057"/>
    <w:rsid w:val="419928CE"/>
    <w:rsid w:val="41A4D1EF"/>
    <w:rsid w:val="41D70C62"/>
    <w:rsid w:val="41D8029E"/>
    <w:rsid w:val="41F2B162"/>
    <w:rsid w:val="41F45F32"/>
    <w:rsid w:val="41FC747E"/>
    <w:rsid w:val="4202530C"/>
    <w:rsid w:val="421F5DA2"/>
    <w:rsid w:val="422243BA"/>
    <w:rsid w:val="4231FF3B"/>
    <w:rsid w:val="4238325C"/>
    <w:rsid w:val="4242E767"/>
    <w:rsid w:val="42459362"/>
    <w:rsid w:val="4246112D"/>
    <w:rsid w:val="42682A85"/>
    <w:rsid w:val="42709CD5"/>
    <w:rsid w:val="427C59C5"/>
    <w:rsid w:val="42B58118"/>
    <w:rsid w:val="42CE6093"/>
    <w:rsid w:val="42D68D32"/>
    <w:rsid w:val="42EFA84D"/>
    <w:rsid w:val="432A155D"/>
    <w:rsid w:val="4353B640"/>
    <w:rsid w:val="4358626A"/>
    <w:rsid w:val="4371B9C5"/>
    <w:rsid w:val="437A28BB"/>
    <w:rsid w:val="43870CC9"/>
    <w:rsid w:val="438AD8D9"/>
    <w:rsid w:val="438E81C3"/>
    <w:rsid w:val="43B72C87"/>
    <w:rsid w:val="43BB4513"/>
    <w:rsid w:val="43BE9D33"/>
    <w:rsid w:val="43C3A35C"/>
    <w:rsid w:val="43C4A4F6"/>
    <w:rsid w:val="43F976BC"/>
    <w:rsid w:val="440B86C6"/>
    <w:rsid w:val="440D2A29"/>
    <w:rsid w:val="440E0483"/>
    <w:rsid w:val="441F597D"/>
    <w:rsid w:val="442445CD"/>
    <w:rsid w:val="442A0181"/>
    <w:rsid w:val="442BE45A"/>
    <w:rsid w:val="444A7881"/>
    <w:rsid w:val="44584387"/>
    <w:rsid w:val="44605E74"/>
    <w:rsid w:val="44739F67"/>
    <w:rsid w:val="4476195E"/>
    <w:rsid w:val="447F6CFE"/>
    <w:rsid w:val="448C4080"/>
    <w:rsid w:val="44968D2B"/>
    <w:rsid w:val="44AF513D"/>
    <w:rsid w:val="44C46E71"/>
    <w:rsid w:val="44E6868E"/>
    <w:rsid w:val="44E84910"/>
    <w:rsid w:val="44EB07BB"/>
    <w:rsid w:val="44EB07BB"/>
    <w:rsid w:val="45130128"/>
    <w:rsid w:val="4520A5A1"/>
    <w:rsid w:val="452826F3"/>
    <w:rsid w:val="4530C8B9"/>
    <w:rsid w:val="45331E2E"/>
    <w:rsid w:val="454A3EC9"/>
    <w:rsid w:val="456C9957"/>
    <w:rsid w:val="456D7366"/>
    <w:rsid w:val="4571D381"/>
    <w:rsid w:val="457A1753"/>
    <w:rsid w:val="458C5C8B"/>
    <w:rsid w:val="45CC0AAA"/>
    <w:rsid w:val="45CC0AAA"/>
    <w:rsid w:val="45F4493C"/>
    <w:rsid w:val="45F6F4B6"/>
    <w:rsid w:val="45F8E07A"/>
    <w:rsid w:val="46039879"/>
    <w:rsid w:val="461071FB"/>
    <w:rsid w:val="4611017F"/>
    <w:rsid w:val="4611090F"/>
    <w:rsid w:val="4619D369"/>
    <w:rsid w:val="46481F35"/>
    <w:rsid w:val="464D3793"/>
    <w:rsid w:val="4697E32B"/>
    <w:rsid w:val="46B3CBF9"/>
    <w:rsid w:val="46D1E1D1"/>
    <w:rsid w:val="46DD01D8"/>
    <w:rsid w:val="46F272FC"/>
    <w:rsid w:val="46FED715"/>
    <w:rsid w:val="471F01A2"/>
    <w:rsid w:val="47300D0C"/>
    <w:rsid w:val="47333154"/>
    <w:rsid w:val="475D8D7B"/>
    <w:rsid w:val="4761D4A7"/>
    <w:rsid w:val="47688878"/>
    <w:rsid w:val="47885BEE"/>
    <w:rsid w:val="47965ED9"/>
    <w:rsid w:val="479A12E7"/>
    <w:rsid w:val="47A9F8E8"/>
    <w:rsid w:val="47B0826C"/>
    <w:rsid w:val="47C70A40"/>
    <w:rsid w:val="47D7F587"/>
    <w:rsid w:val="47EDED99"/>
    <w:rsid w:val="4821FA00"/>
    <w:rsid w:val="483BB783"/>
    <w:rsid w:val="483C94D6"/>
    <w:rsid w:val="483E9A9E"/>
    <w:rsid w:val="48581A38"/>
    <w:rsid w:val="4865A39E"/>
    <w:rsid w:val="48791CF7"/>
    <w:rsid w:val="487E590A"/>
    <w:rsid w:val="48802D9B"/>
    <w:rsid w:val="488D44A2"/>
    <w:rsid w:val="4891A215"/>
    <w:rsid w:val="48ADB3F2"/>
    <w:rsid w:val="48ED0E0C"/>
    <w:rsid w:val="48FC49E1"/>
    <w:rsid w:val="48FEE4DE"/>
    <w:rsid w:val="490BF578"/>
    <w:rsid w:val="491065F1"/>
    <w:rsid w:val="49244EB9"/>
    <w:rsid w:val="4937F153"/>
    <w:rsid w:val="4964DB50"/>
    <w:rsid w:val="49736CDA"/>
    <w:rsid w:val="498211A7"/>
    <w:rsid w:val="498FC974"/>
    <w:rsid w:val="49982D50"/>
    <w:rsid w:val="499848C0"/>
    <w:rsid w:val="49A1FB89"/>
    <w:rsid w:val="49B16BB9"/>
    <w:rsid w:val="49C7433A"/>
    <w:rsid w:val="49E3C16F"/>
    <w:rsid w:val="49E830D1"/>
    <w:rsid w:val="49EF7763"/>
    <w:rsid w:val="4A0901FA"/>
    <w:rsid w:val="4A1512B7"/>
    <w:rsid w:val="4A1E399A"/>
    <w:rsid w:val="4A25256A"/>
    <w:rsid w:val="4A2E6917"/>
    <w:rsid w:val="4A310C43"/>
    <w:rsid w:val="4A310FD5"/>
    <w:rsid w:val="4A3D47D9"/>
    <w:rsid w:val="4A601309"/>
    <w:rsid w:val="4A6A8F2E"/>
    <w:rsid w:val="4A819581"/>
    <w:rsid w:val="4A8C0488"/>
    <w:rsid w:val="4A8C628C"/>
    <w:rsid w:val="4A8F5A9E"/>
    <w:rsid w:val="4A9AC581"/>
    <w:rsid w:val="4AC4D2C7"/>
    <w:rsid w:val="4ACEE29F"/>
    <w:rsid w:val="4ADB0B0E"/>
    <w:rsid w:val="4ADDEA6B"/>
    <w:rsid w:val="4ADE1DFA"/>
    <w:rsid w:val="4AF49767"/>
    <w:rsid w:val="4AF724EC"/>
    <w:rsid w:val="4B10ABC8"/>
    <w:rsid w:val="4B17DDFE"/>
    <w:rsid w:val="4B1E970E"/>
    <w:rsid w:val="4B5E2382"/>
    <w:rsid w:val="4B6E55FD"/>
    <w:rsid w:val="4B906AB1"/>
    <w:rsid w:val="4BB4D371"/>
    <w:rsid w:val="4BD93F7E"/>
    <w:rsid w:val="4BDF9A43"/>
    <w:rsid w:val="4BEF1EBD"/>
    <w:rsid w:val="4BFE4EC0"/>
    <w:rsid w:val="4C0DDC13"/>
    <w:rsid w:val="4C122A63"/>
    <w:rsid w:val="4C1933E6"/>
    <w:rsid w:val="4C1945CC"/>
    <w:rsid w:val="4C27727B"/>
    <w:rsid w:val="4C284F4F"/>
    <w:rsid w:val="4C30C5B5"/>
    <w:rsid w:val="4C362899"/>
    <w:rsid w:val="4C575201"/>
    <w:rsid w:val="4C5BD5C7"/>
    <w:rsid w:val="4C78E570"/>
    <w:rsid w:val="4C843CB3"/>
    <w:rsid w:val="4C90E7DD"/>
    <w:rsid w:val="4C9AF752"/>
    <w:rsid w:val="4CAFC556"/>
    <w:rsid w:val="4CB052A2"/>
    <w:rsid w:val="4CC72BFE"/>
    <w:rsid w:val="4CCFCB4C"/>
    <w:rsid w:val="4CD0AF0F"/>
    <w:rsid w:val="4CED980A"/>
    <w:rsid w:val="4CF7C730"/>
    <w:rsid w:val="4D018A3A"/>
    <w:rsid w:val="4D07DAE5"/>
    <w:rsid w:val="4D0C06B3"/>
    <w:rsid w:val="4D14097E"/>
    <w:rsid w:val="4D1702CA"/>
    <w:rsid w:val="4D212679"/>
    <w:rsid w:val="4D224626"/>
    <w:rsid w:val="4D26C498"/>
    <w:rsid w:val="4D270A6C"/>
    <w:rsid w:val="4D2ACED3"/>
    <w:rsid w:val="4D353244"/>
    <w:rsid w:val="4D68D673"/>
    <w:rsid w:val="4D7307CE"/>
    <w:rsid w:val="4D85F0E0"/>
    <w:rsid w:val="4DA0EE6E"/>
    <w:rsid w:val="4DA52D54"/>
    <w:rsid w:val="4DA5FEC8"/>
    <w:rsid w:val="4DBC83CE"/>
    <w:rsid w:val="4DCFC86D"/>
    <w:rsid w:val="4DD1A1C7"/>
    <w:rsid w:val="4DDE2C12"/>
    <w:rsid w:val="4DE0C3B7"/>
    <w:rsid w:val="4DF6E5CF"/>
    <w:rsid w:val="4E0C2519"/>
    <w:rsid w:val="4E1BFBCF"/>
    <w:rsid w:val="4E223D24"/>
    <w:rsid w:val="4E32A430"/>
    <w:rsid w:val="4E4CDBBB"/>
    <w:rsid w:val="4E5EED2A"/>
    <w:rsid w:val="4E707BB3"/>
    <w:rsid w:val="4E8D709F"/>
    <w:rsid w:val="4EB4644D"/>
    <w:rsid w:val="4EB55FEF"/>
    <w:rsid w:val="4EC240B5"/>
    <w:rsid w:val="4EDF9A06"/>
    <w:rsid w:val="4EE3E2D5"/>
    <w:rsid w:val="4EEEB9D6"/>
    <w:rsid w:val="4EEEBC00"/>
    <w:rsid w:val="4F0CC188"/>
    <w:rsid w:val="4F123BAD"/>
    <w:rsid w:val="4F1C785F"/>
    <w:rsid w:val="4F2510A6"/>
    <w:rsid w:val="4F321B02"/>
    <w:rsid w:val="4F3392FD"/>
    <w:rsid w:val="4F6B1370"/>
    <w:rsid w:val="4F711743"/>
    <w:rsid w:val="4F734B78"/>
    <w:rsid w:val="4F7EC923"/>
    <w:rsid w:val="4F906299"/>
    <w:rsid w:val="4F911D0B"/>
    <w:rsid w:val="4FA98E25"/>
    <w:rsid w:val="4FB6806E"/>
    <w:rsid w:val="4FBB66D4"/>
    <w:rsid w:val="4FC286A9"/>
    <w:rsid w:val="4FCD0D88"/>
    <w:rsid w:val="4FCDF51A"/>
    <w:rsid w:val="4FCE59F3"/>
    <w:rsid w:val="4FE84A5D"/>
    <w:rsid w:val="4FEBB8CA"/>
    <w:rsid w:val="4FF12C53"/>
    <w:rsid w:val="50109A2C"/>
    <w:rsid w:val="5010A0CD"/>
    <w:rsid w:val="50145FE5"/>
    <w:rsid w:val="50154BDA"/>
    <w:rsid w:val="50280DC2"/>
    <w:rsid w:val="503E9456"/>
    <w:rsid w:val="50402550"/>
    <w:rsid w:val="5057D818"/>
    <w:rsid w:val="506777A1"/>
    <w:rsid w:val="50E18B4D"/>
    <w:rsid w:val="50E2FA85"/>
    <w:rsid w:val="50E9399A"/>
    <w:rsid w:val="50F713EF"/>
    <w:rsid w:val="5114DCA4"/>
    <w:rsid w:val="51251513"/>
    <w:rsid w:val="51296774"/>
    <w:rsid w:val="5166D78D"/>
    <w:rsid w:val="516A85BD"/>
    <w:rsid w:val="518A9E4B"/>
    <w:rsid w:val="51917529"/>
    <w:rsid w:val="51982C90"/>
    <w:rsid w:val="51A0E7F7"/>
    <w:rsid w:val="51B3FA99"/>
    <w:rsid w:val="51D7ACA7"/>
    <w:rsid w:val="51D8DC83"/>
    <w:rsid w:val="51DBDD11"/>
    <w:rsid w:val="51DCBB11"/>
    <w:rsid w:val="51E045F3"/>
    <w:rsid w:val="51E113ED"/>
    <w:rsid w:val="51E92720"/>
    <w:rsid w:val="51ED70C6"/>
    <w:rsid w:val="52137E87"/>
    <w:rsid w:val="52205D9F"/>
    <w:rsid w:val="522307A1"/>
    <w:rsid w:val="52340802"/>
    <w:rsid w:val="52353683"/>
    <w:rsid w:val="523A17FA"/>
    <w:rsid w:val="5244603B"/>
    <w:rsid w:val="5248725D"/>
    <w:rsid w:val="52587044"/>
    <w:rsid w:val="526F3694"/>
    <w:rsid w:val="529A67E1"/>
    <w:rsid w:val="529F6864"/>
    <w:rsid w:val="52A5228E"/>
    <w:rsid w:val="52A5561A"/>
    <w:rsid w:val="52B1E47B"/>
    <w:rsid w:val="52BF6C9D"/>
    <w:rsid w:val="52C22AA6"/>
    <w:rsid w:val="52CD3329"/>
    <w:rsid w:val="52CFAD7A"/>
    <w:rsid w:val="52D6716D"/>
    <w:rsid w:val="52E36FC2"/>
    <w:rsid w:val="52E68BA1"/>
    <w:rsid w:val="52F7D737"/>
    <w:rsid w:val="52F9A9B3"/>
    <w:rsid w:val="531AD66F"/>
    <w:rsid w:val="5324F067"/>
    <w:rsid w:val="53271F2D"/>
    <w:rsid w:val="534C4A26"/>
    <w:rsid w:val="535EFDDA"/>
    <w:rsid w:val="536E072A"/>
    <w:rsid w:val="537ACD51"/>
    <w:rsid w:val="5380A6FE"/>
    <w:rsid w:val="538CBA02"/>
    <w:rsid w:val="538FC049"/>
    <w:rsid w:val="5392FD64"/>
    <w:rsid w:val="539506CF"/>
    <w:rsid w:val="539655E9"/>
    <w:rsid w:val="539A8F38"/>
    <w:rsid w:val="539D3382"/>
    <w:rsid w:val="539D7A03"/>
    <w:rsid w:val="53AD2099"/>
    <w:rsid w:val="53CAEE7F"/>
    <w:rsid w:val="53D6CEDD"/>
    <w:rsid w:val="53DC7711"/>
    <w:rsid w:val="53DF6FF5"/>
    <w:rsid w:val="53E13ADD"/>
    <w:rsid w:val="53ED84A2"/>
    <w:rsid w:val="53F1E326"/>
    <w:rsid w:val="54055EA5"/>
    <w:rsid w:val="543398C5"/>
    <w:rsid w:val="543AA5C1"/>
    <w:rsid w:val="5452BB3C"/>
    <w:rsid w:val="545672EC"/>
    <w:rsid w:val="545B1039"/>
    <w:rsid w:val="54823B24"/>
    <w:rsid w:val="54823B24"/>
    <w:rsid w:val="548F120E"/>
    <w:rsid w:val="54BB5D4C"/>
    <w:rsid w:val="54BFD162"/>
    <w:rsid w:val="54C3AA95"/>
    <w:rsid w:val="54DB49F7"/>
    <w:rsid w:val="54DD3C9A"/>
    <w:rsid w:val="54DD8763"/>
    <w:rsid w:val="55050030"/>
    <w:rsid w:val="5529E5FE"/>
    <w:rsid w:val="55498660"/>
    <w:rsid w:val="55651FD0"/>
    <w:rsid w:val="559DC2D6"/>
    <w:rsid w:val="55A99061"/>
    <w:rsid w:val="55A99061"/>
    <w:rsid w:val="55AC1BF8"/>
    <w:rsid w:val="55B0659B"/>
    <w:rsid w:val="55BC2F29"/>
    <w:rsid w:val="55BF3228"/>
    <w:rsid w:val="55D056AC"/>
    <w:rsid w:val="55D0BFDC"/>
    <w:rsid w:val="55DA6DE3"/>
    <w:rsid w:val="55E32F08"/>
    <w:rsid w:val="55E75436"/>
    <w:rsid w:val="55F20181"/>
    <w:rsid w:val="560667F9"/>
    <w:rsid w:val="560CBBFB"/>
    <w:rsid w:val="560DF837"/>
    <w:rsid w:val="560FF1FE"/>
    <w:rsid w:val="561030B6"/>
    <w:rsid w:val="561E0FEB"/>
    <w:rsid w:val="56218E6B"/>
    <w:rsid w:val="56255E87"/>
    <w:rsid w:val="563AB7EA"/>
    <w:rsid w:val="563E395D"/>
    <w:rsid w:val="56649D90"/>
    <w:rsid w:val="5667EEC8"/>
    <w:rsid w:val="56740F53"/>
    <w:rsid w:val="567575BB"/>
    <w:rsid w:val="5677DD27"/>
    <w:rsid w:val="56961DEB"/>
    <w:rsid w:val="56961DEB"/>
    <w:rsid w:val="56BFCAC9"/>
    <w:rsid w:val="56C55339"/>
    <w:rsid w:val="56E440E9"/>
    <w:rsid w:val="56E9963C"/>
    <w:rsid w:val="56EBFB58"/>
    <w:rsid w:val="5701755F"/>
    <w:rsid w:val="5703CEF4"/>
    <w:rsid w:val="570613E1"/>
    <w:rsid w:val="5707C4AC"/>
    <w:rsid w:val="5711CAC6"/>
    <w:rsid w:val="5712D3F4"/>
    <w:rsid w:val="5716F293"/>
    <w:rsid w:val="572C7A16"/>
    <w:rsid w:val="57574F35"/>
    <w:rsid w:val="57698490"/>
    <w:rsid w:val="576AAD11"/>
    <w:rsid w:val="576F5507"/>
    <w:rsid w:val="577222B0"/>
    <w:rsid w:val="579CEDE3"/>
    <w:rsid w:val="579D3299"/>
    <w:rsid w:val="579DD7C2"/>
    <w:rsid w:val="57B83115"/>
    <w:rsid w:val="57D59D11"/>
    <w:rsid w:val="57DF31F1"/>
    <w:rsid w:val="57E14846"/>
    <w:rsid w:val="57E890AC"/>
    <w:rsid w:val="57EA7AC2"/>
    <w:rsid w:val="57F79A8B"/>
    <w:rsid w:val="57FE7FA8"/>
    <w:rsid w:val="580F867D"/>
    <w:rsid w:val="5813E1F7"/>
    <w:rsid w:val="581D28F1"/>
    <w:rsid w:val="58213041"/>
    <w:rsid w:val="5844D559"/>
    <w:rsid w:val="585BA95A"/>
    <w:rsid w:val="586C2107"/>
    <w:rsid w:val="587A401A"/>
    <w:rsid w:val="58963126"/>
    <w:rsid w:val="589685A1"/>
    <w:rsid w:val="589AE064"/>
    <w:rsid w:val="58AA8120"/>
    <w:rsid w:val="58ADA1D8"/>
    <w:rsid w:val="58C154D2"/>
    <w:rsid w:val="58C3A866"/>
    <w:rsid w:val="58D55A62"/>
    <w:rsid w:val="58DC312E"/>
    <w:rsid w:val="58E52977"/>
    <w:rsid w:val="58F4F396"/>
    <w:rsid w:val="593FB1CC"/>
    <w:rsid w:val="5964C183"/>
    <w:rsid w:val="59690BBD"/>
    <w:rsid w:val="5969BA90"/>
    <w:rsid w:val="597DEC6A"/>
    <w:rsid w:val="59807757"/>
    <w:rsid w:val="59866876"/>
    <w:rsid w:val="5987F0DE"/>
    <w:rsid w:val="5992A1E2"/>
    <w:rsid w:val="59A21D24"/>
    <w:rsid w:val="59A574F7"/>
    <w:rsid w:val="59B9678D"/>
    <w:rsid w:val="59C98309"/>
    <w:rsid w:val="59C9E7DC"/>
    <w:rsid w:val="59CA998C"/>
    <w:rsid w:val="59D08E7E"/>
    <w:rsid w:val="59D926BC"/>
    <w:rsid w:val="59DC9814"/>
    <w:rsid w:val="59FA0F18"/>
    <w:rsid w:val="5A0C4753"/>
    <w:rsid w:val="5A0E1746"/>
    <w:rsid w:val="5A1EBACD"/>
    <w:rsid w:val="5A6ECD20"/>
    <w:rsid w:val="5A719E0E"/>
    <w:rsid w:val="5A790558"/>
    <w:rsid w:val="5AA63643"/>
    <w:rsid w:val="5AB3BDF9"/>
    <w:rsid w:val="5AB697D5"/>
    <w:rsid w:val="5ABD3190"/>
    <w:rsid w:val="5AC4263E"/>
    <w:rsid w:val="5AC4F561"/>
    <w:rsid w:val="5AC8EF24"/>
    <w:rsid w:val="5AD60DBB"/>
    <w:rsid w:val="5ADDFA7B"/>
    <w:rsid w:val="5B07627F"/>
    <w:rsid w:val="5B237B74"/>
    <w:rsid w:val="5B2C7424"/>
    <w:rsid w:val="5B4C6CB4"/>
    <w:rsid w:val="5B5104E7"/>
    <w:rsid w:val="5B613377"/>
    <w:rsid w:val="5B7417CA"/>
    <w:rsid w:val="5B801BA4"/>
    <w:rsid w:val="5B83F5C3"/>
    <w:rsid w:val="5B8F5D52"/>
    <w:rsid w:val="5B9C3CDF"/>
    <w:rsid w:val="5BA29A1B"/>
    <w:rsid w:val="5BB49474"/>
    <w:rsid w:val="5BD3E410"/>
    <w:rsid w:val="5BD58A04"/>
    <w:rsid w:val="5BE3A142"/>
    <w:rsid w:val="5BE8D801"/>
    <w:rsid w:val="5BF36E60"/>
    <w:rsid w:val="5C04A5A4"/>
    <w:rsid w:val="5C04D46A"/>
    <w:rsid w:val="5C0786C7"/>
    <w:rsid w:val="5C134A07"/>
    <w:rsid w:val="5C1D6809"/>
    <w:rsid w:val="5C26239B"/>
    <w:rsid w:val="5C690DB1"/>
    <w:rsid w:val="5C692FBA"/>
    <w:rsid w:val="5C6939C1"/>
    <w:rsid w:val="5C6A933E"/>
    <w:rsid w:val="5C6DBB03"/>
    <w:rsid w:val="5C6EBAD9"/>
    <w:rsid w:val="5C7EACD9"/>
    <w:rsid w:val="5C87E912"/>
    <w:rsid w:val="5C93CF03"/>
    <w:rsid w:val="5C93F192"/>
    <w:rsid w:val="5C962995"/>
    <w:rsid w:val="5CAB238E"/>
    <w:rsid w:val="5CB0F720"/>
    <w:rsid w:val="5CB401E7"/>
    <w:rsid w:val="5CC8981F"/>
    <w:rsid w:val="5CD946D3"/>
    <w:rsid w:val="5CE60E9B"/>
    <w:rsid w:val="5CF3885D"/>
    <w:rsid w:val="5D1399BA"/>
    <w:rsid w:val="5D172D2A"/>
    <w:rsid w:val="5D1881D7"/>
    <w:rsid w:val="5D26A494"/>
    <w:rsid w:val="5D378C23"/>
    <w:rsid w:val="5D3B49B4"/>
    <w:rsid w:val="5D433E2C"/>
    <w:rsid w:val="5D454D0C"/>
    <w:rsid w:val="5D4BCF7B"/>
    <w:rsid w:val="5D516542"/>
    <w:rsid w:val="5D528914"/>
    <w:rsid w:val="5D65C9AC"/>
    <w:rsid w:val="5D6746FC"/>
    <w:rsid w:val="5D796516"/>
    <w:rsid w:val="5D7F5326"/>
    <w:rsid w:val="5D857333"/>
    <w:rsid w:val="5D92B545"/>
    <w:rsid w:val="5D9A2337"/>
    <w:rsid w:val="5D9F4C4F"/>
    <w:rsid w:val="5E07B509"/>
    <w:rsid w:val="5E263F84"/>
    <w:rsid w:val="5E71DC9D"/>
    <w:rsid w:val="5E788B9E"/>
    <w:rsid w:val="5E8A24A0"/>
    <w:rsid w:val="5E8D0DF9"/>
    <w:rsid w:val="5E933CDE"/>
    <w:rsid w:val="5E9757E2"/>
    <w:rsid w:val="5EA2F6B7"/>
    <w:rsid w:val="5ED55DB5"/>
    <w:rsid w:val="5EF2DE97"/>
    <w:rsid w:val="5EF39FB0"/>
    <w:rsid w:val="5EFD8283"/>
    <w:rsid w:val="5F14E884"/>
    <w:rsid w:val="5F26B82F"/>
    <w:rsid w:val="5F2C4B8E"/>
    <w:rsid w:val="5F4CF23B"/>
    <w:rsid w:val="5F4F48CC"/>
    <w:rsid w:val="5F5098E0"/>
    <w:rsid w:val="5F64EB54"/>
    <w:rsid w:val="5F71C72F"/>
    <w:rsid w:val="5F76B530"/>
    <w:rsid w:val="5F7D4221"/>
    <w:rsid w:val="5F89EF2C"/>
    <w:rsid w:val="5F9F16DB"/>
    <w:rsid w:val="5FA84F29"/>
    <w:rsid w:val="5FAE8153"/>
    <w:rsid w:val="5FDB4144"/>
    <w:rsid w:val="5FDBB170"/>
    <w:rsid w:val="5FF41545"/>
    <w:rsid w:val="5FF42255"/>
    <w:rsid w:val="6002785E"/>
    <w:rsid w:val="600E66DF"/>
    <w:rsid w:val="603C16D6"/>
    <w:rsid w:val="605296A8"/>
    <w:rsid w:val="6059C87D"/>
    <w:rsid w:val="60669B9F"/>
    <w:rsid w:val="6072B526"/>
    <w:rsid w:val="6082CB9B"/>
    <w:rsid w:val="6083534B"/>
    <w:rsid w:val="60911AD0"/>
    <w:rsid w:val="60A6FD7E"/>
    <w:rsid w:val="60B48046"/>
    <w:rsid w:val="60E91A41"/>
    <w:rsid w:val="6107E554"/>
    <w:rsid w:val="611947AC"/>
    <w:rsid w:val="611EE32F"/>
    <w:rsid w:val="612783F1"/>
    <w:rsid w:val="614C9481"/>
    <w:rsid w:val="615B6EDA"/>
    <w:rsid w:val="6168F3DE"/>
    <w:rsid w:val="617A7484"/>
    <w:rsid w:val="61850BA0"/>
    <w:rsid w:val="618E4CA5"/>
    <w:rsid w:val="61970B2B"/>
    <w:rsid w:val="61A9DBE6"/>
    <w:rsid w:val="61BBA676"/>
    <w:rsid w:val="61C45513"/>
    <w:rsid w:val="61D5021F"/>
    <w:rsid w:val="61E09D7C"/>
    <w:rsid w:val="61E3291A"/>
    <w:rsid w:val="61EAFFC4"/>
    <w:rsid w:val="62062E1C"/>
    <w:rsid w:val="6212F3C0"/>
    <w:rsid w:val="62239D6A"/>
    <w:rsid w:val="622F4B7B"/>
    <w:rsid w:val="62614B2E"/>
    <w:rsid w:val="626613A9"/>
    <w:rsid w:val="6271BEEF"/>
    <w:rsid w:val="62776F8D"/>
    <w:rsid w:val="628AB5BB"/>
    <w:rsid w:val="6294C335"/>
    <w:rsid w:val="62992800"/>
    <w:rsid w:val="6299EAAE"/>
    <w:rsid w:val="629BF67B"/>
    <w:rsid w:val="62A0EEE2"/>
    <w:rsid w:val="62A36B21"/>
    <w:rsid w:val="62C123C9"/>
    <w:rsid w:val="62CBB074"/>
    <w:rsid w:val="62D0818F"/>
    <w:rsid w:val="62DD5A2F"/>
    <w:rsid w:val="631F1641"/>
    <w:rsid w:val="632552C6"/>
    <w:rsid w:val="6326786D"/>
    <w:rsid w:val="632AA8E0"/>
    <w:rsid w:val="632D66FC"/>
    <w:rsid w:val="63361FB2"/>
    <w:rsid w:val="633F2EBE"/>
    <w:rsid w:val="63543FFA"/>
    <w:rsid w:val="6370E483"/>
    <w:rsid w:val="6377D5CC"/>
    <w:rsid w:val="637BE174"/>
    <w:rsid w:val="63821FAD"/>
    <w:rsid w:val="63894E0B"/>
    <w:rsid w:val="63C229CC"/>
    <w:rsid w:val="63D3316B"/>
    <w:rsid w:val="63E1BBC6"/>
    <w:rsid w:val="63F1EBD8"/>
    <w:rsid w:val="640356E1"/>
    <w:rsid w:val="640D35A2"/>
    <w:rsid w:val="642CFF44"/>
    <w:rsid w:val="64308259"/>
    <w:rsid w:val="6436DAB1"/>
    <w:rsid w:val="64492198"/>
    <w:rsid w:val="645A5F68"/>
    <w:rsid w:val="645CE6F6"/>
    <w:rsid w:val="6498CD37"/>
    <w:rsid w:val="64A33D45"/>
    <w:rsid w:val="64A6D487"/>
    <w:rsid w:val="64C81D20"/>
    <w:rsid w:val="64EDD5A2"/>
    <w:rsid w:val="64F3FB79"/>
    <w:rsid w:val="65053AE9"/>
    <w:rsid w:val="6508CFAB"/>
    <w:rsid w:val="65216B6C"/>
    <w:rsid w:val="652721B9"/>
    <w:rsid w:val="6552238A"/>
    <w:rsid w:val="656BEB89"/>
    <w:rsid w:val="657097CF"/>
    <w:rsid w:val="65717721"/>
    <w:rsid w:val="657D948F"/>
    <w:rsid w:val="6593395E"/>
    <w:rsid w:val="65A75DAE"/>
    <w:rsid w:val="65B54D19"/>
    <w:rsid w:val="65C10634"/>
    <w:rsid w:val="65E3D782"/>
    <w:rsid w:val="65E6118C"/>
    <w:rsid w:val="65F6EE0C"/>
    <w:rsid w:val="65F9253A"/>
    <w:rsid w:val="65FA1D7A"/>
    <w:rsid w:val="65FDDD16"/>
    <w:rsid w:val="660D233B"/>
    <w:rsid w:val="661C501E"/>
    <w:rsid w:val="66348700"/>
    <w:rsid w:val="66381820"/>
    <w:rsid w:val="664D2B8F"/>
    <w:rsid w:val="66600D86"/>
    <w:rsid w:val="6674FC4D"/>
    <w:rsid w:val="6676BF98"/>
    <w:rsid w:val="668D91ED"/>
    <w:rsid w:val="66CFF0C4"/>
    <w:rsid w:val="66EEDD6A"/>
    <w:rsid w:val="66F438D5"/>
    <w:rsid w:val="67061EC9"/>
    <w:rsid w:val="67508C58"/>
    <w:rsid w:val="675B58B8"/>
    <w:rsid w:val="6761D69F"/>
    <w:rsid w:val="6765A4A5"/>
    <w:rsid w:val="677E2146"/>
    <w:rsid w:val="677F5131"/>
    <w:rsid w:val="679025EE"/>
    <w:rsid w:val="6791DFAF"/>
    <w:rsid w:val="67B9F2B7"/>
    <w:rsid w:val="67BF59A4"/>
    <w:rsid w:val="67DB3E2B"/>
    <w:rsid w:val="67E82564"/>
    <w:rsid w:val="67F20162"/>
    <w:rsid w:val="67FD7CF0"/>
    <w:rsid w:val="68001382"/>
    <w:rsid w:val="6808D809"/>
    <w:rsid w:val="684173DD"/>
    <w:rsid w:val="684F38F6"/>
    <w:rsid w:val="68531F01"/>
    <w:rsid w:val="6862339E"/>
    <w:rsid w:val="686F2BA1"/>
    <w:rsid w:val="68723559"/>
    <w:rsid w:val="688D4D66"/>
    <w:rsid w:val="688D8795"/>
    <w:rsid w:val="689A2128"/>
    <w:rsid w:val="68A4D387"/>
    <w:rsid w:val="68B120C6"/>
    <w:rsid w:val="68BF25CA"/>
    <w:rsid w:val="68F2599E"/>
    <w:rsid w:val="68F46D0D"/>
    <w:rsid w:val="68F63CC6"/>
    <w:rsid w:val="68FF2FBC"/>
    <w:rsid w:val="690A08E0"/>
    <w:rsid w:val="690B5CB0"/>
    <w:rsid w:val="6916B7C4"/>
    <w:rsid w:val="691F7473"/>
    <w:rsid w:val="692BD541"/>
    <w:rsid w:val="6936F703"/>
    <w:rsid w:val="693D0DC9"/>
    <w:rsid w:val="6940A4FF"/>
    <w:rsid w:val="695242DB"/>
    <w:rsid w:val="695E4B35"/>
    <w:rsid w:val="69690C55"/>
    <w:rsid w:val="696F512C"/>
    <w:rsid w:val="697A11E4"/>
    <w:rsid w:val="697CF1F2"/>
    <w:rsid w:val="698464BD"/>
    <w:rsid w:val="698F4545"/>
    <w:rsid w:val="6996CDE0"/>
    <w:rsid w:val="699CCE9C"/>
    <w:rsid w:val="69BF28D8"/>
    <w:rsid w:val="69BF3BEE"/>
    <w:rsid w:val="69DDE08E"/>
    <w:rsid w:val="69DFD22D"/>
    <w:rsid w:val="69EC18F1"/>
    <w:rsid w:val="6A02C7FD"/>
    <w:rsid w:val="6A02CA1B"/>
    <w:rsid w:val="6A105B77"/>
    <w:rsid w:val="6A134285"/>
    <w:rsid w:val="6A13969E"/>
    <w:rsid w:val="6A3004EA"/>
    <w:rsid w:val="6A35B6F1"/>
    <w:rsid w:val="6A39A008"/>
    <w:rsid w:val="6A407D7D"/>
    <w:rsid w:val="6A420D61"/>
    <w:rsid w:val="6A513A8B"/>
    <w:rsid w:val="6A57901B"/>
    <w:rsid w:val="6A6385B4"/>
    <w:rsid w:val="6A8DB411"/>
    <w:rsid w:val="6A8EA117"/>
    <w:rsid w:val="6A944ADB"/>
    <w:rsid w:val="6A94692A"/>
    <w:rsid w:val="6A970536"/>
    <w:rsid w:val="6AC1260B"/>
    <w:rsid w:val="6AC8F35E"/>
    <w:rsid w:val="6AD69FAC"/>
    <w:rsid w:val="6ADEFF46"/>
    <w:rsid w:val="6AFADD86"/>
    <w:rsid w:val="6B2CE74D"/>
    <w:rsid w:val="6B2D2AE9"/>
    <w:rsid w:val="6B3C3EB9"/>
    <w:rsid w:val="6B41E3E0"/>
    <w:rsid w:val="6B5DC75E"/>
    <w:rsid w:val="6B7360FD"/>
    <w:rsid w:val="6B89B114"/>
    <w:rsid w:val="6BBA4972"/>
    <w:rsid w:val="6BBF384D"/>
    <w:rsid w:val="6BD132B4"/>
    <w:rsid w:val="6BD9D6FB"/>
    <w:rsid w:val="6BDA0970"/>
    <w:rsid w:val="6BE6E607"/>
    <w:rsid w:val="6BE9D6B2"/>
    <w:rsid w:val="6BE9D6B2"/>
    <w:rsid w:val="6BEB9244"/>
    <w:rsid w:val="6C3D4E75"/>
    <w:rsid w:val="6C40E433"/>
    <w:rsid w:val="6C416DA3"/>
    <w:rsid w:val="6C518155"/>
    <w:rsid w:val="6C550DB7"/>
    <w:rsid w:val="6C5BEB23"/>
    <w:rsid w:val="6C7E94FD"/>
    <w:rsid w:val="6C963F46"/>
    <w:rsid w:val="6C9BFDB7"/>
    <w:rsid w:val="6CA1ABF3"/>
    <w:rsid w:val="6CA247E3"/>
    <w:rsid w:val="6CB9583D"/>
    <w:rsid w:val="6CD02E4D"/>
    <w:rsid w:val="6CD5628A"/>
    <w:rsid w:val="6CD708A0"/>
    <w:rsid w:val="6D074218"/>
    <w:rsid w:val="6D091356"/>
    <w:rsid w:val="6D252BAC"/>
    <w:rsid w:val="6D27C8C1"/>
    <w:rsid w:val="6D4913FD"/>
    <w:rsid w:val="6D51F25D"/>
    <w:rsid w:val="6D791754"/>
    <w:rsid w:val="6D7B50F3"/>
    <w:rsid w:val="6D7C320A"/>
    <w:rsid w:val="6D911CDB"/>
    <w:rsid w:val="6DAFEA8E"/>
    <w:rsid w:val="6DCD4E57"/>
    <w:rsid w:val="6DE18E3E"/>
    <w:rsid w:val="6DEAB34B"/>
    <w:rsid w:val="6E2193DD"/>
    <w:rsid w:val="6E3D54D0"/>
    <w:rsid w:val="6E4F64AE"/>
    <w:rsid w:val="6E4FF7B9"/>
    <w:rsid w:val="6E5303E0"/>
    <w:rsid w:val="6E5AD307"/>
    <w:rsid w:val="6E62780B"/>
    <w:rsid w:val="6E71B01A"/>
    <w:rsid w:val="6E864B79"/>
    <w:rsid w:val="6E86A31B"/>
    <w:rsid w:val="6E8CEB7A"/>
    <w:rsid w:val="6E904346"/>
    <w:rsid w:val="6EA9F5D2"/>
    <w:rsid w:val="6EB58CFC"/>
    <w:rsid w:val="6EEB1E5B"/>
    <w:rsid w:val="6EEB9843"/>
    <w:rsid w:val="6EEF9606"/>
    <w:rsid w:val="6EEFFA07"/>
    <w:rsid w:val="6F0D0A5C"/>
    <w:rsid w:val="6F1C05A9"/>
    <w:rsid w:val="6F1D4408"/>
    <w:rsid w:val="6F22141F"/>
    <w:rsid w:val="6F2F2794"/>
    <w:rsid w:val="6F45A54B"/>
    <w:rsid w:val="6F4FCCB7"/>
    <w:rsid w:val="6F519A81"/>
    <w:rsid w:val="6F5D056E"/>
    <w:rsid w:val="6F62AFFE"/>
    <w:rsid w:val="6F8AB6FC"/>
    <w:rsid w:val="6F902431"/>
    <w:rsid w:val="6FCB613C"/>
    <w:rsid w:val="6FE7FBAC"/>
    <w:rsid w:val="6FEA42BF"/>
    <w:rsid w:val="6FF0FB61"/>
    <w:rsid w:val="6FF38827"/>
    <w:rsid w:val="6FFF291B"/>
    <w:rsid w:val="700781B0"/>
    <w:rsid w:val="7024EE6B"/>
    <w:rsid w:val="702ADA2E"/>
    <w:rsid w:val="70328379"/>
    <w:rsid w:val="7035E54C"/>
    <w:rsid w:val="704DFC1C"/>
    <w:rsid w:val="705020F0"/>
    <w:rsid w:val="70522FD0"/>
    <w:rsid w:val="707E43E5"/>
    <w:rsid w:val="708680A4"/>
    <w:rsid w:val="7086E7FF"/>
    <w:rsid w:val="7087C3BE"/>
    <w:rsid w:val="70885021"/>
    <w:rsid w:val="7091BFD0"/>
    <w:rsid w:val="709260FD"/>
    <w:rsid w:val="709364F7"/>
    <w:rsid w:val="709364F7"/>
    <w:rsid w:val="7095E11C"/>
    <w:rsid w:val="709DAA18"/>
    <w:rsid w:val="70B5C8A4"/>
    <w:rsid w:val="70BFD5A2"/>
    <w:rsid w:val="70CBC546"/>
    <w:rsid w:val="70CBD987"/>
    <w:rsid w:val="70D5506A"/>
    <w:rsid w:val="70DF6A1A"/>
    <w:rsid w:val="70E3DCE9"/>
    <w:rsid w:val="70E6A22D"/>
    <w:rsid w:val="70F204F2"/>
    <w:rsid w:val="70FD32A6"/>
    <w:rsid w:val="712E1842"/>
    <w:rsid w:val="712E4C3B"/>
    <w:rsid w:val="71323123"/>
    <w:rsid w:val="714021F1"/>
    <w:rsid w:val="714106AF"/>
    <w:rsid w:val="7153C537"/>
    <w:rsid w:val="715EA92D"/>
    <w:rsid w:val="7169D103"/>
    <w:rsid w:val="7181C5C2"/>
    <w:rsid w:val="71851698"/>
    <w:rsid w:val="718996C8"/>
    <w:rsid w:val="7191B7D0"/>
    <w:rsid w:val="7194FEE3"/>
    <w:rsid w:val="71B86121"/>
    <w:rsid w:val="71BD1381"/>
    <w:rsid w:val="71C3D7D5"/>
    <w:rsid w:val="71C5AA0A"/>
    <w:rsid w:val="71C5F132"/>
    <w:rsid w:val="71DDA5CD"/>
    <w:rsid w:val="71DE8675"/>
    <w:rsid w:val="71E388C3"/>
    <w:rsid w:val="71E68F0C"/>
    <w:rsid w:val="71E913C1"/>
    <w:rsid w:val="71F3B26F"/>
    <w:rsid w:val="71FA7980"/>
    <w:rsid w:val="720BDA74"/>
    <w:rsid w:val="7214BF59"/>
    <w:rsid w:val="721B7139"/>
    <w:rsid w:val="721CF44E"/>
    <w:rsid w:val="722D496D"/>
    <w:rsid w:val="72481523"/>
    <w:rsid w:val="725C92E9"/>
    <w:rsid w:val="7275D225"/>
    <w:rsid w:val="7282FC2D"/>
    <w:rsid w:val="72839F17"/>
    <w:rsid w:val="72877ECE"/>
    <w:rsid w:val="728A75AE"/>
    <w:rsid w:val="72A20E63"/>
    <w:rsid w:val="72B5680F"/>
    <w:rsid w:val="72C54C16"/>
    <w:rsid w:val="72EB3B44"/>
    <w:rsid w:val="72EBAEC0"/>
    <w:rsid w:val="72FF2852"/>
    <w:rsid w:val="73315BC6"/>
    <w:rsid w:val="73564718"/>
    <w:rsid w:val="7373BD8B"/>
    <w:rsid w:val="739BAE45"/>
    <w:rsid w:val="73A26EBC"/>
    <w:rsid w:val="73E5E9A1"/>
    <w:rsid w:val="73F7417A"/>
    <w:rsid w:val="73F8B814"/>
    <w:rsid w:val="74035FE4"/>
    <w:rsid w:val="743637E6"/>
    <w:rsid w:val="7451A978"/>
    <w:rsid w:val="7460F1F4"/>
    <w:rsid w:val="746A2488"/>
    <w:rsid w:val="7483CE68"/>
    <w:rsid w:val="7493F9A3"/>
    <w:rsid w:val="74B31964"/>
    <w:rsid w:val="74BDB64C"/>
    <w:rsid w:val="74CA4661"/>
    <w:rsid w:val="74CC7CEF"/>
    <w:rsid w:val="74CCEBF0"/>
    <w:rsid w:val="74D3EDD5"/>
    <w:rsid w:val="74D58DC9"/>
    <w:rsid w:val="74E2A569"/>
    <w:rsid w:val="74E6FC2E"/>
    <w:rsid w:val="74ECC21C"/>
    <w:rsid w:val="74F6174A"/>
    <w:rsid w:val="753BD10D"/>
    <w:rsid w:val="754BA74B"/>
    <w:rsid w:val="755B673C"/>
    <w:rsid w:val="756E7ECD"/>
    <w:rsid w:val="759CA146"/>
    <w:rsid w:val="759D0B07"/>
    <w:rsid w:val="75ACA0F1"/>
    <w:rsid w:val="75B562C4"/>
    <w:rsid w:val="75BD7E39"/>
    <w:rsid w:val="75CA00BA"/>
    <w:rsid w:val="75D5223D"/>
    <w:rsid w:val="760CC9A0"/>
    <w:rsid w:val="76140E20"/>
    <w:rsid w:val="761800FE"/>
    <w:rsid w:val="7619EEFF"/>
    <w:rsid w:val="761D4F94"/>
    <w:rsid w:val="76458B3E"/>
    <w:rsid w:val="76468045"/>
    <w:rsid w:val="764D3336"/>
    <w:rsid w:val="7652BE3C"/>
    <w:rsid w:val="76641771"/>
    <w:rsid w:val="7666D720"/>
    <w:rsid w:val="766735E0"/>
    <w:rsid w:val="767ACB3D"/>
    <w:rsid w:val="76A824AF"/>
    <w:rsid w:val="76B47E5A"/>
    <w:rsid w:val="76DA7387"/>
    <w:rsid w:val="76DD973C"/>
    <w:rsid w:val="76E2D341"/>
    <w:rsid w:val="76F4D77B"/>
    <w:rsid w:val="7701E5FC"/>
    <w:rsid w:val="77022BA0"/>
    <w:rsid w:val="770CE575"/>
    <w:rsid w:val="771B7EBB"/>
    <w:rsid w:val="771BDF9D"/>
    <w:rsid w:val="772D7694"/>
    <w:rsid w:val="774F2521"/>
    <w:rsid w:val="774FAF98"/>
    <w:rsid w:val="77596A49"/>
    <w:rsid w:val="7759EF2A"/>
    <w:rsid w:val="775D6A86"/>
    <w:rsid w:val="776259AF"/>
    <w:rsid w:val="7764FC29"/>
    <w:rsid w:val="777379EF"/>
    <w:rsid w:val="777E30B4"/>
    <w:rsid w:val="7786869C"/>
    <w:rsid w:val="7786E3EF"/>
    <w:rsid w:val="77A02897"/>
    <w:rsid w:val="77B34DEB"/>
    <w:rsid w:val="77CA6881"/>
    <w:rsid w:val="77D4EE6A"/>
    <w:rsid w:val="77D51E8B"/>
    <w:rsid w:val="77E48816"/>
    <w:rsid w:val="77E9AA9D"/>
    <w:rsid w:val="77F01B14"/>
    <w:rsid w:val="77FEBFAF"/>
    <w:rsid w:val="7803B407"/>
    <w:rsid w:val="7806D04C"/>
    <w:rsid w:val="7806D04C"/>
    <w:rsid w:val="782638F0"/>
    <w:rsid w:val="782ED7DE"/>
    <w:rsid w:val="78321179"/>
    <w:rsid w:val="7838BEE5"/>
    <w:rsid w:val="7839B3B2"/>
    <w:rsid w:val="7839B3B2"/>
    <w:rsid w:val="7864FA19"/>
    <w:rsid w:val="7874ABEA"/>
    <w:rsid w:val="7876F826"/>
    <w:rsid w:val="787C8C78"/>
    <w:rsid w:val="78A77BE8"/>
    <w:rsid w:val="78B24464"/>
    <w:rsid w:val="78D19D9F"/>
    <w:rsid w:val="78DAFE27"/>
    <w:rsid w:val="78DCC088"/>
    <w:rsid w:val="78DD3A99"/>
    <w:rsid w:val="78EB1212"/>
    <w:rsid w:val="7903C7E0"/>
    <w:rsid w:val="79234A56"/>
    <w:rsid w:val="795F9A8F"/>
    <w:rsid w:val="7968760B"/>
    <w:rsid w:val="7981CB90"/>
    <w:rsid w:val="79874EE2"/>
    <w:rsid w:val="798A23C5"/>
    <w:rsid w:val="798AEADE"/>
    <w:rsid w:val="799C20E0"/>
    <w:rsid w:val="79A0DE78"/>
    <w:rsid w:val="79AB4A9A"/>
    <w:rsid w:val="79B7A8D6"/>
    <w:rsid w:val="79BFBADE"/>
    <w:rsid w:val="79CC8BD7"/>
    <w:rsid w:val="79CD4C27"/>
    <w:rsid w:val="79D08546"/>
    <w:rsid w:val="79D83AC9"/>
    <w:rsid w:val="79E39509"/>
    <w:rsid w:val="79E50C76"/>
    <w:rsid w:val="79EB82E4"/>
    <w:rsid w:val="79F460BB"/>
    <w:rsid w:val="7A0DBD57"/>
    <w:rsid w:val="7A1F21AE"/>
    <w:rsid w:val="7A24495C"/>
    <w:rsid w:val="7A2DB57A"/>
    <w:rsid w:val="7A327AB1"/>
    <w:rsid w:val="7A3BBADF"/>
    <w:rsid w:val="7A418B74"/>
    <w:rsid w:val="7A474581"/>
    <w:rsid w:val="7A4781DD"/>
    <w:rsid w:val="7A5D954B"/>
    <w:rsid w:val="7A7FAE54"/>
    <w:rsid w:val="7A855A9A"/>
    <w:rsid w:val="7AA80B42"/>
    <w:rsid w:val="7AC12AC0"/>
    <w:rsid w:val="7AC4D7FE"/>
    <w:rsid w:val="7AD11720"/>
    <w:rsid w:val="7AD74CC2"/>
    <w:rsid w:val="7AD8F414"/>
    <w:rsid w:val="7AFC76F7"/>
    <w:rsid w:val="7B047DA3"/>
    <w:rsid w:val="7B073242"/>
    <w:rsid w:val="7B0F61E8"/>
    <w:rsid w:val="7B11EE17"/>
    <w:rsid w:val="7B13C735"/>
    <w:rsid w:val="7B179020"/>
    <w:rsid w:val="7B3AC4B8"/>
    <w:rsid w:val="7B41820E"/>
    <w:rsid w:val="7B4F0E12"/>
    <w:rsid w:val="7B5FD106"/>
    <w:rsid w:val="7B6990F4"/>
    <w:rsid w:val="7B80E851"/>
    <w:rsid w:val="7B817A69"/>
    <w:rsid w:val="7B817A69"/>
    <w:rsid w:val="7B83F4E4"/>
    <w:rsid w:val="7B9E2A01"/>
    <w:rsid w:val="7BB7029B"/>
    <w:rsid w:val="7BB8F9E4"/>
    <w:rsid w:val="7BC63CDF"/>
    <w:rsid w:val="7BCAE3D2"/>
    <w:rsid w:val="7BCDF65B"/>
    <w:rsid w:val="7BFFE691"/>
    <w:rsid w:val="7C03A3F0"/>
    <w:rsid w:val="7C14240B"/>
    <w:rsid w:val="7C20EEA8"/>
    <w:rsid w:val="7C4545E9"/>
    <w:rsid w:val="7C52CB0D"/>
    <w:rsid w:val="7C6346C6"/>
    <w:rsid w:val="7C8539C0"/>
    <w:rsid w:val="7C92A0B7"/>
    <w:rsid w:val="7C98CB57"/>
    <w:rsid w:val="7C9B5530"/>
    <w:rsid w:val="7C9C08F9"/>
    <w:rsid w:val="7C9E737A"/>
    <w:rsid w:val="7CA1B8B2"/>
    <w:rsid w:val="7CC07066"/>
    <w:rsid w:val="7CD61AC4"/>
    <w:rsid w:val="7CD9A97E"/>
    <w:rsid w:val="7CDD7E3B"/>
    <w:rsid w:val="7CDE13B2"/>
    <w:rsid w:val="7CE271EB"/>
    <w:rsid w:val="7CE7BBDF"/>
    <w:rsid w:val="7CF523F4"/>
    <w:rsid w:val="7D1357C0"/>
    <w:rsid w:val="7D1D880C"/>
    <w:rsid w:val="7D3D29FD"/>
    <w:rsid w:val="7D45FB6F"/>
    <w:rsid w:val="7D572305"/>
    <w:rsid w:val="7D5B7E76"/>
    <w:rsid w:val="7D78321E"/>
    <w:rsid w:val="7D7B7A21"/>
    <w:rsid w:val="7D810FD0"/>
    <w:rsid w:val="7D86AB02"/>
    <w:rsid w:val="7DA08447"/>
    <w:rsid w:val="7DA2032F"/>
    <w:rsid w:val="7DC18EBD"/>
    <w:rsid w:val="7DC28C10"/>
    <w:rsid w:val="7DD1A0C6"/>
    <w:rsid w:val="7DDB267A"/>
    <w:rsid w:val="7DEBA82F"/>
    <w:rsid w:val="7DFAD1F9"/>
    <w:rsid w:val="7E0D6BBB"/>
    <w:rsid w:val="7E2E0D9C"/>
    <w:rsid w:val="7E340FCC"/>
    <w:rsid w:val="7E344415"/>
    <w:rsid w:val="7E403058"/>
    <w:rsid w:val="7E41F60D"/>
    <w:rsid w:val="7E74D058"/>
    <w:rsid w:val="7E7DAB02"/>
    <w:rsid w:val="7E9519C3"/>
    <w:rsid w:val="7E96961D"/>
    <w:rsid w:val="7E978A5F"/>
    <w:rsid w:val="7EA3E5B2"/>
    <w:rsid w:val="7EDEB594"/>
    <w:rsid w:val="7EE07244"/>
    <w:rsid w:val="7EE735A7"/>
    <w:rsid w:val="7EEF766B"/>
    <w:rsid w:val="7EF337FB"/>
    <w:rsid w:val="7EF5E227"/>
    <w:rsid w:val="7EF822BB"/>
    <w:rsid w:val="7F165BFA"/>
    <w:rsid w:val="7F25924F"/>
    <w:rsid w:val="7F2EE403"/>
    <w:rsid w:val="7F34F219"/>
    <w:rsid w:val="7F3AD597"/>
    <w:rsid w:val="7F3FA37D"/>
    <w:rsid w:val="7F4A92B8"/>
    <w:rsid w:val="7F57CC23"/>
    <w:rsid w:val="7F6C64F8"/>
    <w:rsid w:val="7F775F8F"/>
    <w:rsid w:val="7F842E7C"/>
    <w:rsid w:val="7F8564FD"/>
    <w:rsid w:val="7F8F62A4"/>
    <w:rsid w:val="7F902D08"/>
    <w:rsid w:val="7FC50045"/>
    <w:rsid w:val="7FD117E8"/>
    <w:rsid w:val="7FE32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9843"/>
  <w15:chartTrackingRefBased/>
  <w15:docId w15:val="{BD552C7E-976F-44FD-AE7B-ED658DCBEA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uiPriority w:val="34"/>
    <w:name w:val="List Paragraph"/>
    <w:basedOn w:val="Normal"/>
    <w:qFormat/>
    <w:rsid w:val="03F24DBE"/>
    <w:pPr>
      <w:spacing/>
      <w:ind w:left="720"/>
      <w:contextualSpacing/>
    </w:pPr>
  </w:style>
  <w:style w:type="character" w:styleId="Hyperlink">
    <w:uiPriority w:val="99"/>
    <w:name w:val="Hyperlink"/>
    <w:basedOn w:val="DefaultParagraphFont"/>
    <w:unhideWhenUsed/>
    <w:rsid w:val="545B1039"/>
    <w:rPr>
      <w:color w:val="0563C1"/>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0F4761" w:themeColor="accent1" w:themeShade="BF"/>
      <w:sz w:val="32"/>
      <w:szCs w:val="32"/>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160" w:after="80"/>
      <w:outlineLvl xmlns:w="http://schemas.openxmlformats.org/wordprocessingml/2006/main" w:val="1"/>
    </w:pPr>
    <w:rPr xmlns:w="http://schemas.openxmlformats.org/wordprocessingml/2006/main">
      <w:rFonts w:asciiTheme="majorHAnsi" w:hAnsiTheme="majorHAnsi" w:eastAsiaTheme="majorEastAsia" w:cstheme="majorBidi"/>
      <w:color w:val="0F4761" w:themeColor="accent1" w:themeShade="BF"/>
      <w:sz w:val="32"/>
      <w:szCs w:val="32"/>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eastAsiaTheme="majorEastAsia" w:cstheme="majorBidi"/>
      <w:color w:val="0F4761" w:themeColor="accent1" w:themeShade="BF"/>
      <w:sz w:val="28"/>
      <w:szCs w:val="28"/>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160" w:after="80"/>
      <w:outlineLvl xmlns:w="http://schemas.openxmlformats.org/wordprocessingml/2006/main" w:val="2"/>
    </w:pPr>
    <w:rPr xmlns:w="http://schemas.openxmlformats.org/wordprocessingml/2006/main">
      <w:rFonts w:eastAsiaTheme="majorEastAsia" w:cstheme="majorBidi"/>
      <w:color w:val="0F4761" w:themeColor="accent1" w:themeShade="BF"/>
      <w:sz w:val="28"/>
      <w:szCs w:val="28"/>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eastAsiaTheme="majorEastAsia" w:cstheme="majorBidi"/>
      <w:i/>
      <w:iCs/>
      <w:color w:val="0F4761"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80" w:after="40"/>
      <w:outlineLvl xmlns:w="http://schemas.openxmlformats.org/wordprocessingml/2006/main" w:val="3"/>
    </w:pPr>
    <w:rPr xmlns:w="http://schemas.openxmlformats.org/wordprocessingml/2006/main">
      <w:rFonts w:eastAsiaTheme="majorEastAsia" w:cstheme="majorBidi"/>
      <w:i/>
      <w:iCs/>
      <w:color w:val="0F476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image" Target="media/image4.png" Id="rId10"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numbering" Target="numbering.xml" Id="R96b458026224407b" /><Relationship Type="http://schemas.microsoft.com/office/2020/10/relationships/intelligence" Target="intelligence2.xml" Id="Rd7cfb607d21944c1" /><Relationship Type="http://schemas.openxmlformats.org/officeDocument/2006/relationships/hyperlink" Target="https://stemyyc-my.sharepoint.com/personal/sriramd781_stemia_ca/_layouts/15/doc.aspx?sourcedoc=%7B61f60749-4464-4fcf-86d3-4383bfccbffa%7D&amp;action=edit" TargetMode="External" Id="Rfda974a80bac4ee6" /><Relationship Type="http://schemas.openxmlformats.org/officeDocument/2006/relationships/hyperlink" Target="https://stemyyc-my.sharepoint.com/personal/sriramd781_stemia_ca/_layouts/15/doc.aspx?sourcedoc=%7B61f60749-4464-4fcf-86d3-4383bfccbffa%7D&amp;action=edit" TargetMode="External" Id="R674b9b705ec64760" /><Relationship Type="http://schemas.openxmlformats.org/officeDocument/2006/relationships/image" Target="/media/image5.png" Id="rId814747331" /><Relationship Type="http://schemas.openxmlformats.org/officeDocument/2006/relationships/image" Target="/media/image6.png" Id="rId1376194987" /><Relationship Type="http://schemas.openxmlformats.org/officeDocument/2006/relationships/image" Target="/media/image7.png" Id="rId1636046999" /><Relationship Type="http://schemas.openxmlformats.org/officeDocument/2006/relationships/image" Target="/media/image8.png" Id="rId1335650491" /><Relationship Type="http://schemas.openxmlformats.org/officeDocument/2006/relationships/image" Target="/media/image9.png" Id="rId1712552183" /><Relationship Type="http://schemas.openxmlformats.org/officeDocument/2006/relationships/image" Target="/media/imagea.png" Id="rId1314143806" /><Relationship Type="http://schemas.openxmlformats.org/officeDocument/2006/relationships/image" Target="/media/imageb.png" Id="rId1094815376" /><Relationship Type="http://schemas.openxmlformats.org/officeDocument/2006/relationships/hyperlink" Target="http://www.ncbi.nlm.nih.gov/books/NBK482140/" TargetMode="External" Id="Rd42882d995d3440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c6915e2-2efe-4326-83e8-7d06e89f421f">
      <UserInfo>
        <DisplayName/>
        <AccountId xsi:nil="true"/>
        <AccountType/>
      </UserInfo>
    </SharedWithUsers>
    <MediaLengthInSeconds xmlns="270ab3c0-7acd-42b2-be9a-c849b0f1f5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91E6B6182EF84A9126094BC4E16555" ma:contentTypeVersion="11" ma:contentTypeDescription="Create a new document." ma:contentTypeScope="" ma:versionID="3e4c7f99e868fc5fbe541533d5ade07f">
  <xsd:schema xmlns:xsd="http://www.w3.org/2001/XMLSchema" xmlns:xs="http://www.w3.org/2001/XMLSchema" xmlns:p="http://schemas.microsoft.com/office/2006/metadata/properties" xmlns:ns2="270ab3c0-7acd-42b2-be9a-c849b0f1f5bc" xmlns:ns3="8c6915e2-2efe-4326-83e8-7d06e89f421f" targetNamespace="http://schemas.microsoft.com/office/2006/metadata/properties" ma:root="true" ma:fieldsID="99d79d262c077888d213c9a1fce46c83" ns2:_="" ns3:_="">
    <xsd:import namespace="270ab3c0-7acd-42b2-be9a-c849b0f1f5bc"/>
    <xsd:import namespace="8c6915e2-2efe-4326-83e8-7d06e89f42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ab3c0-7acd-42b2-be9a-c849b0f1f5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915e2-2efe-4326-83e8-7d06e89f42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8B5242-A934-4850-8DC3-C9609F808901}">
  <ds:schemaRefs>
    <ds:schemaRef ds:uri="http://schemas.microsoft.com/sharepoint/v3/contenttype/forms"/>
  </ds:schemaRefs>
</ds:datastoreItem>
</file>

<file path=customXml/itemProps2.xml><?xml version="1.0" encoding="utf-8"?>
<ds:datastoreItem xmlns:ds="http://schemas.openxmlformats.org/officeDocument/2006/customXml" ds:itemID="{323A251A-3672-46E8-B470-F610F3203906}">
  <ds:schemaRefs>
    <ds:schemaRef ds:uri="http://schemas.microsoft.com/office/2006/metadata/properties"/>
    <ds:schemaRef ds:uri="http://schemas.microsoft.com/office/infopath/2007/PartnerControls"/>
    <ds:schemaRef ds:uri="8c6915e2-2efe-4326-83e8-7d06e89f421f"/>
    <ds:schemaRef ds:uri="270ab3c0-7acd-42b2-be9a-c849b0f1f5bc"/>
  </ds:schemaRefs>
</ds:datastoreItem>
</file>

<file path=customXml/itemProps3.xml><?xml version="1.0" encoding="utf-8"?>
<ds:datastoreItem xmlns:ds="http://schemas.openxmlformats.org/officeDocument/2006/customXml" ds:itemID="{BDB26A20-7733-4B2A-8576-104CCB394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ab3c0-7acd-42b2-be9a-c849b0f1f5bc"/>
    <ds:schemaRef ds:uri="8c6915e2-2efe-4326-83e8-7d06e89f4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Denzil Mackrory</dc:creator>
  <keywords/>
  <dc:description/>
  <lastModifiedBy>Sriram Dokuparti</lastModifiedBy>
  <revision>30</revision>
  <dcterms:created xsi:type="dcterms:W3CDTF">2025-09-26T00:04:00.0000000Z</dcterms:created>
  <dcterms:modified xsi:type="dcterms:W3CDTF">2026-03-02T22:31:22.7268230Z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0x010100ED91E6B6182EF84A9126094BC4E16555</vt:lpwstr>
  </property>
  <property fmtid="{D5CDD505-2E9C-101B-9397-08002B2CF9AE}" pid="3" name="Order">
    <vt:r8>905600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SIP_Label_e29a01fd-80fb-4f35-a2ac-9eef23abb33a_Enabled">
    <vt:lpwstr>true</vt:lpwstr>
  </property>
  <property fmtid="{D5CDD505-2E9C-101B-9397-08002B2CF9AE}" pid="10" name="MSIP_Label_e29a01fd-80fb-4f35-a2ac-9eef23abb33a_SetDate">
    <vt:lpwstr>2022-10-18T19:56:27Z</vt:lpwstr>
  </property>
  <property fmtid="{D5CDD505-2E9C-101B-9397-08002B2CF9AE}" pid="11" name="MSIP_Label_e29a01fd-80fb-4f35-a2ac-9eef23abb33a_Method">
    <vt:lpwstr>Standard</vt:lpwstr>
  </property>
  <property fmtid="{D5CDD505-2E9C-101B-9397-08002B2CF9AE}" pid="12" name="MSIP_Label_e29a01fd-80fb-4f35-a2ac-9eef23abb33a_Name">
    <vt:lpwstr>General</vt:lpwstr>
  </property>
  <property fmtid="{D5CDD505-2E9C-101B-9397-08002B2CF9AE}" pid="13" name="MSIP_Label_e29a01fd-80fb-4f35-a2ac-9eef23abb33a_SiteId">
    <vt:lpwstr>cdb60b30-7d05-4deb-85ca-86bfa81d078a</vt:lpwstr>
  </property>
  <property fmtid="{D5CDD505-2E9C-101B-9397-08002B2CF9AE}" pid="14" name="MSIP_Label_e29a01fd-80fb-4f35-a2ac-9eef23abb33a_ActionId">
    <vt:lpwstr>8a3ffa36-3795-40fb-9ee3-d036cd5b1a96</vt:lpwstr>
  </property>
  <property fmtid="{D5CDD505-2E9C-101B-9397-08002B2CF9AE}" pid="15" name="MSIP_Label_e29a01fd-80fb-4f35-a2ac-9eef23abb33a_ContentBits">
    <vt:lpwstr>0</vt:lpwstr>
  </property>
</Properties>
</file>