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  <w:rtl w:val="0"/>
        </w:rPr>
        <w:t xml:space="preserve">Logbook 2024-2025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By: Mika Kawai &amp; Chloe Leung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Nov 5 - Decided to make the problem “How do jellyfish function without brains, hearts, or lungs?”, other ideas were a jellyfishes’ nervous system or regeneration, decided to do a research project and add a model, picked this topic since jellyfish looked pretty, then found interesting facts about jellyfish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https://www.mcsuk.org/news/fascinating-facts-about-jellyfish/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Nov 12 - Attended science fair meeting, worked on planning sheet, filled out problem and hypothesis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Nov 19 - Filled out rest of the planning sheet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Nov 26 - Checked in with Mr. Hagen, got approved (yay!) for science fair, filled out Basic Project Info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Dec 3 - Chloe joined Mika’s Project, started Ethics Due Care 2A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Dec 17 - Started slideshow for our project, slide 1, 2, worked on Ethics Due Care 2A, Significant Risk Form 2B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Jan 4 - Worked on slide 3,4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nd citations.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Researched and browsed: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https://oceanservice.noaa.gov/facts/jellyfish.html</w:t>
        </w:r>
      </w:hyperlink>
      <w:r w:rsidDel="00000000" w:rsidR="00000000" w:rsidRPr="00000000">
        <w:rPr>
          <w:color w:val="1155cc"/>
          <w:sz w:val="8"/>
          <w:szCs w:val="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Jan 7 - Science fair meeting, added slides 5,6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Jan 14 - Submitted Ethics due care 2A, changed slide 5, added slide 7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Jan 21 - Discussed a model for the trifold, worked on significant risk form 2B, CYSF platform “problem” and worked on slide 5.</w:t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i w:val="1"/>
          <w:rtl w:val="0"/>
        </w:rPr>
        <w:t xml:space="preserve">Researched and browsed:</w:t>
      </w:r>
    </w:p>
    <w:p w:rsidR="00000000" w:rsidDel="00000000" w:rsidP="00000000" w:rsidRDefault="00000000" w:rsidRPr="00000000" w14:paraId="00000011">
      <w:pPr>
        <w:ind w:firstLine="72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https://oceanconservancy.org/blog/2023/08/03/do-jellyfish-have-brains/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Jan 28 - Worked on slide 6, 7, 8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Feb 1 - Worked on slides 5, 6, 8. </w:t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Researched and browsed:</w:t>
      </w:r>
    </w:p>
    <w:p w:rsidR="00000000" w:rsidDel="00000000" w:rsidP="00000000" w:rsidRDefault="00000000" w:rsidRPr="00000000" w14:paraId="00000015">
      <w:pPr>
        <w:ind w:firstLine="72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https://www.iflscience.com/theres-a-jellyfish-in-the-ocean-that-looks-just-like-a-fried-egg-68137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color w:val="595959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https://exotic-aqua.com/black-sea-nettle-2/</w:t>
        </w:r>
      </w:hyperlink>
      <w:r w:rsidDel="00000000" w:rsidR="00000000" w:rsidRPr="00000000">
        <w:rPr>
          <w:color w:val="1155cc"/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https://www.worldatlas.com/is-the-irukandji-jellyfish-deadly.html</w:t>
        </w:r>
      </w:hyperlink>
      <w:r w:rsidDel="00000000" w:rsidR="00000000" w:rsidRPr="00000000">
        <w:rPr>
          <w:color w:val="1155cc"/>
          <w:rtl w:val="0"/>
        </w:rPr>
        <w:t xml:space="preserve">,</w:t>
      </w:r>
      <w:r w:rsidDel="00000000" w:rsidR="00000000" w:rsidRPr="00000000">
        <w:rPr>
          <w:color w:val="1155cc"/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https://www.worldatlas.com/what-do-immortal-jellyfish-eat.html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Feb 3 - Worked on slide 7, added and worked on a new slide 8. Filled in CYSF “acknowledgement” and “method”.</w:t>
      </w:r>
    </w:p>
    <w:p w:rsidR="00000000" w:rsidDel="00000000" w:rsidP="00000000" w:rsidRDefault="00000000" w:rsidRPr="00000000" w14:paraId="00000018">
      <w:pPr>
        <w:ind w:firstLine="720"/>
        <w:rPr>
          <w:i w:val="1"/>
        </w:rPr>
      </w:pPr>
      <w:r w:rsidDel="00000000" w:rsidR="00000000" w:rsidRPr="00000000">
        <w:rPr>
          <w:i w:val="1"/>
          <w:rtl w:val="0"/>
        </w:rPr>
        <w:t xml:space="preserve">Researched and browsed:</w:t>
      </w:r>
    </w:p>
    <w:p w:rsidR="00000000" w:rsidDel="00000000" w:rsidP="00000000" w:rsidRDefault="00000000" w:rsidRPr="00000000" w14:paraId="00000019">
      <w:pPr>
        <w:ind w:left="720" w:firstLine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https://www.cbc.ca/kids/articles/10-cool-things-you-didnt-know-about-jellyfish</w:t>
        </w:r>
      </w:hyperlink>
      <w:r w:rsidDel="00000000" w:rsidR="00000000" w:rsidRPr="00000000">
        <w:rPr>
          <w:color w:val="595959"/>
          <w:rtl w:val="0"/>
        </w:rPr>
        <w:t xml:space="preserve">,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https://www.oneearth.org/five-jaw-dropping-facts-about-jellyfish/</w:t>
        </w:r>
      </w:hyperlink>
      <w:r w:rsidDel="00000000" w:rsidR="00000000" w:rsidRPr="00000000">
        <w:rPr>
          <w:color w:val="595959"/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https://today.ucsd.edu/story/first_jellyfish_genome_reveals_ancient_beginnings_of_complex_body_plan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https://www.vims.edu/bayinfo/jellyfish/lifecycle/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Feb 4 - Attended Science fair meeting, learned of important dates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Feb 9 - Added 6 new slides, worked on slide 9,13. Proofread with Chloe’s dad. Came up with the idea of healing properties of jellyfish, and resemblance to AI.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Researched and watched: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https://www.youtube.com/watch?v=rUogIRH2XwQ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Feb 10 - Reviewed slideshow. </w:t>
      </w:r>
    </w:p>
    <w:p w:rsidR="00000000" w:rsidDel="00000000" w:rsidP="00000000" w:rsidRDefault="00000000" w:rsidRPr="00000000" w14:paraId="00000020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i w:val="1"/>
          <w:rtl w:val="0"/>
        </w:rPr>
        <w:t xml:space="preserve">Researched and browsed: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https://www.hopkinsmedicine.org/health/conditions-and-diseases/anatomy-of-the-brain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720" w:firstLine="0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https://my.clevelandclinic.org/health/body/21704-heart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720" w:firstLine="0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https://my.clevelandclinic.org/health/body/8960-lungs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720" w:firstLine="0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https://my.clevelandclinic.org/health/body/21758-stomach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Feb 11 - Discussed with Mika about the the thoughts of the healing properties of jellyfish, and resemblance to AI. Mika thinks this idea maybe hard and extra. We also asked about getting a trifold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Feb 13 -  Worked on slide 12, 14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Feb 15 -  Worked on slide 4, 11, deleted slide 8, 9.</w:t>
      </w:r>
    </w:p>
    <w:p w:rsidR="00000000" w:rsidDel="00000000" w:rsidP="00000000" w:rsidRDefault="00000000" w:rsidRPr="00000000" w14:paraId="0000002A">
      <w:pPr>
        <w:ind w:firstLine="720"/>
        <w:rPr>
          <w:color w:val="ff0000"/>
        </w:rPr>
      </w:pPr>
      <w:r w:rsidDel="00000000" w:rsidR="00000000" w:rsidRPr="00000000">
        <w:rPr>
          <w:i w:val="1"/>
          <w:rtl w:val="0"/>
        </w:rPr>
        <w:t xml:space="preserve">Researched and browsed: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https://www.sciencedirect.com/science/article/pii/S2950311624000302</w:t>
        </w:r>
      </w:hyperlink>
      <w:r w:rsidDel="00000000" w:rsidR="00000000" w:rsidRPr="00000000">
        <w:rPr>
          <w:rtl w:val="0"/>
        </w:rPr>
        <w:t xml:space="preserve">,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https://www.mbl.edu/news/jellyfish-model-wound-healing</w:t>
        </w:r>
      </w:hyperlink>
      <w:r w:rsidDel="00000000" w:rsidR="00000000" w:rsidRPr="00000000">
        <w:rPr>
          <w:rtl w:val="0"/>
        </w:rPr>
        <w:t xml:space="preserve">,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https://www.betterhealth.vic.gov.au/health/conditionsandtreatments/immune-system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Feb 17 - Proofread with Chloe’s dad, added new slide 3, edited whole slideshow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Feb 18 - Reviewed updated slideshow with Mika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Feb 20 - Proofread slide 1-8 with Mika, combined info on slide 7 and 2.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Researched and browsed: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0">
      <w:pPr>
        <w:ind w:firstLine="720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https://www.britannica.com/science/survival-of-the-fittest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Feb 22 - Started jellyfish model, went through slides 1-5, moved up slide 20.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Feb 23 - Went through and simplified slides 3, 6-13, took out slide 14, 16.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Feb 24 - No work was done on presentation. Discussed jellyfish model with Mika.</w:t>
      </w:r>
    </w:p>
    <w:p w:rsidR="00000000" w:rsidDel="00000000" w:rsidP="00000000" w:rsidRDefault="00000000" w:rsidRPr="00000000" w14:paraId="00000034">
      <w:pPr>
        <w:ind w:firstLine="720"/>
        <w:rPr/>
      </w:pPr>
      <w:r w:rsidDel="00000000" w:rsidR="00000000" w:rsidRPr="00000000">
        <w:rPr>
          <w:i w:val="1"/>
          <w:rtl w:val="0"/>
        </w:rPr>
        <w:t xml:space="preserve">Researched and browsed: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https://www.neurology.org/doi/10.1212/WNL.0000000000203841</w:t>
        </w:r>
      </w:hyperlink>
      <w:r w:rsidDel="00000000" w:rsidR="00000000" w:rsidRPr="00000000">
        <w:rPr>
          <w:rtl w:val="0"/>
        </w:rPr>
        <w:t xml:space="preserve">,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https://www.smithsonianmag.com/smart-news/immortal-jellyfish-could-spur-discoveries-about-human-aging-180980702/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left="720" w:firstLine="0"/>
        <w:rPr/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https://www.amnh.org/explore/news-blogs/immortal-jellyfish</w:t>
        </w:r>
      </w:hyperlink>
      <w:r w:rsidDel="00000000" w:rsidR="00000000" w:rsidRPr="00000000">
        <w:rPr>
          <w:rtl w:val="0"/>
        </w:rPr>
        <w:t xml:space="preserve">,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https://pmc.ncbi.nlm.nih.gov/articles/PMC7954621/</w:t>
        </w:r>
      </w:hyperlink>
      <w:r w:rsidDel="00000000" w:rsidR="00000000" w:rsidRPr="00000000">
        <w:rPr>
          <w:rtl w:val="0"/>
        </w:rPr>
        <w:t xml:space="preserve">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https://www.caltech.edu/about/news/building-bionic-jellyfish-for-ocean-exploration</w:t>
        </w:r>
      </w:hyperlink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Feb 25 - Worked on slide 14, 15, 16.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Researched and browsed: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ind w:firstLine="720"/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https://www.national-aquarium.co.uk/blog/five-things-you-didnt-know-about-jellyfish/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Feb 26 - Looked through “flow” of slideshow, got trifold.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Feb 28 - Went through slideshow, simplified our ideas, added pictures.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Researched and browsed: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left="720" w:firstLine="0"/>
        <w:rPr/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https://www.osc.org/are-jellyfish-older-than-dinosaurs/</w:t>
        </w:r>
      </w:hyperlink>
      <w:r w:rsidDel="00000000" w:rsidR="00000000" w:rsidRPr="00000000">
        <w:rPr>
          <w:rtl w:val="0"/>
        </w:rPr>
        <w:t xml:space="preserve">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https://www.merriam-webster.com/dictionary/metamorphosis</w:t>
        </w:r>
      </w:hyperlink>
      <w:r w:rsidDel="00000000" w:rsidR="00000000" w:rsidRPr="00000000">
        <w:rPr>
          <w:rtl w:val="0"/>
        </w:rPr>
        <w:t xml:space="preserve">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https://ocean.si.edu/ocean-life/invertebrates/jellyfish-and-comb-jellies</w:t>
        </w:r>
      </w:hyperlink>
      <w:r w:rsidDel="00000000" w:rsidR="00000000" w:rsidRPr="00000000">
        <w:rPr>
          <w:rtl w:val="0"/>
        </w:rPr>
        <w:t xml:space="preserve">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https://medlineplus.gov/ency/article/004012.htm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Mar 1 - Proofread slideshow for flow, added pictures, made it look pretty, continued jellyfish model.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Mar 4 - Worked on CYSF website, worked on slide 20.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Researched and browsed: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ind w:left="720" w:firstLine="0"/>
        <w:rPr/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https://www.chesapeakebay.net/discover/field-guide/entry/comb-jellies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Mar 7 - Finished making slideshow pretty, did citations, proofread one more time, decided to add back “regeneration”.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Researched and browsed: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ind w:firstLine="720"/>
        <w:rPr/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https://www.jellyfishart.com/blogs/news/jellyfish-evolution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Mar 8 - Worked on trifold, printed slides, did online project, printed slides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Mar 9 - Reprinted slides 4, 8, 9, taped printed slides to trifold, did CYSF website, worked on citations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Mar 10 - Finished painting jellyfish, went through finished trifold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Mar 13 - In-school science fair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Mar 18 - Science fair meeting, Mr. Hagen confirmed we could go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Mar 20 - Uploaded slideshow and logbook to CYSF website, wrote in logbook which links we didn’t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Some links we researched were not used for our presentation. The links that we used for our presentation were included on our citations page.</w:t>
      </w:r>
      <w:r w:rsidDel="00000000" w:rsidR="00000000" w:rsidRPr="00000000">
        <w:rPr>
          <w:rtl w:val="0"/>
        </w:rPr>
      </w:r>
    </w:p>
    <w:sectPr>
      <w:footerReference r:id="rId38" w:type="default"/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y.clevelandclinic.org/health/body/8960-lungs" TargetMode="External"/><Relationship Id="rId22" Type="http://schemas.openxmlformats.org/officeDocument/2006/relationships/hyperlink" Target="https://www.sciencedirect.com/science/article/pii/S2950311624000302#:~:text=Overall%2C%20Jellyfish%2C%20similar%20to%20other,like%20hemolytic%20proteins%20for%20defense" TargetMode="External"/><Relationship Id="rId21" Type="http://schemas.openxmlformats.org/officeDocument/2006/relationships/hyperlink" Target="https://my.clevelandclinic.org/health/body/21758-stomach" TargetMode="External"/><Relationship Id="rId24" Type="http://schemas.openxmlformats.org/officeDocument/2006/relationships/hyperlink" Target="https://www.betterhealth.vic.gov.au/health/conditionsandtreatments/immune-system" TargetMode="External"/><Relationship Id="rId23" Type="http://schemas.openxmlformats.org/officeDocument/2006/relationships/hyperlink" Target="https://www.mbl.edu/news/jellyfish-model-wound-heal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flscience.com/theres-a-jellyfish-in-the-ocean-that-looks-just-like-a-fried-egg-68137" TargetMode="External"/><Relationship Id="rId26" Type="http://schemas.openxmlformats.org/officeDocument/2006/relationships/hyperlink" Target="https://www.neurology.org/doi/10.1212/WNL.0000000000203841#:~:text=It%20is%20known%20as%20the,their%20possible%20applications%20in%20humans" TargetMode="External"/><Relationship Id="rId25" Type="http://schemas.openxmlformats.org/officeDocument/2006/relationships/hyperlink" Target="https://www.britannica.com/science/survival-of-the-fittest" TargetMode="External"/><Relationship Id="rId28" Type="http://schemas.openxmlformats.org/officeDocument/2006/relationships/hyperlink" Target="https://www.amnh.org/explore/news-blogs/immortal-jellyfish" TargetMode="External"/><Relationship Id="rId27" Type="http://schemas.openxmlformats.org/officeDocument/2006/relationships/hyperlink" Target="https://www.smithsonianmag.com/smart-news/immortal-jellyfish-could-spur-discoveries-about-human-aging-180980702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csuk.org/news/fascinating-facts-about-jellyfish/" TargetMode="External"/><Relationship Id="rId29" Type="http://schemas.openxmlformats.org/officeDocument/2006/relationships/hyperlink" Target="https://pmc.ncbi.nlm.nih.gov/articles/PMC7954621/" TargetMode="External"/><Relationship Id="rId7" Type="http://schemas.openxmlformats.org/officeDocument/2006/relationships/hyperlink" Target="https://oceanservice.noaa.gov/facts/jellyfish.html#:~:text=They%20are%20composed%20of%20three,inner%20layer%2C%20called%20the%20gastrodermis" TargetMode="External"/><Relationship Id="rId8" Type="http://schemas.openxmlformats.org/officeDocument/2006/relationships/hyperlink" Target="https://oceanconservancy.org/blog/2023/08/03/do-jellyfish-have-brains/" TargetMode="External"/><Relationship Id="rId31" Type="http://schemas.openxmlformats.org/officeDocument/2006/relationships/hyperlink" Target="https://www.national-aquarium.co.uk/blog/five-things-you-didnt-know-about-jellyfish/" TargetMode="External"/><Relationship Id="rId30" Type="http://schemas.openxmlformats.org/officeDocument/2006/relationships/hyperlink" Target="https://www.caltech.edu/about/news/building-bionic-jellyfish-for-ocean-exploration" TargetMode="External"/><Relationship Id="rId11" Type="http://schemas.openxmlformats.org/officeDocument/2006/relationships/hyperlink" Target="https://www.worldatlas.com/is-the-irukandji-jellyfish-deadly.html" TargetMode="External"/><Relationship Id="rId33" Type="http://schemas.openxmlformats.org/officeDocument/2006/relationships/hyperlink" Target="https://www.merriam-webster.com/dictionary/metamorphosis#:~:text=%3A%20the%20process%20of%20basic%20and,compare%20complete%20metamorphosis%2C%20incomplete%20metamorphosis" TargetMode="External"/><Relationship Id="rId10" Type="http://schemas.openxmlformats.org/officeDocument/2006/relationships/hyperlink" Target="https://exotic-aqua.com/black-sea-nettle-2/" TargetMode="External"/><Relationship Id="rId32" Type="http://schemas.openxmlformats.org/officeDocument/2006/relationships/hyperlink" Target="https://www.osc.org/are-jellyfish-older-than-dinosaurs/" TargetMode="External"/><Relationship Id="rId13" Type="http://schemas.openxmlformats.org/officeDocument/2006/relationships/hyperlink" Target="https://www.cbc.ca/kids/articles/10-cool-things-you-didnt-know-about-jellyfish" TargetMode="External"/><Relationship Id="rId35" Type="http://schemas.openxmlformats.org/officeDocument/2006/relationships/hyperlink" Target="https://medlineplus.gov/ency/article/004012.htm#:~:text=Some%20theories%20claim%20that%20aging,all%20the%20changes%20of%20aging" TargetMode="External"/><Relationship Id="rId12" Type="http://schemas.openxmlformats.org/officeDocument/2006/relationships/hyperlink" Target="https://www.worldatlas.com/what-do-immortal-jellyfish-eat.html" TargetMode="External"/><Relationship Id="rId34" Type="http://schemas.openxmlformats.org/officeDocument/2006/relationships/hyperlink" Target="https://ocean.si.edu/ocean-life/invertebrates/jellyfish-and-comb-jellies#:~:text=Until%202015%20scientists%20believed%20that,rear%20end%20of%20the%20animal" TargetMode="External"/><Relationship Id="rId15" Type="http://schemas.openxmlformats.org/officeDocument/2006/relationships/hyperlink" Target="https://today.ucsd.edu/story/first_jellyfish_genome_reveals_ancient_beginnings_of_complex_body_plan" TargetMode="External"/><Relationship Id="rId37" Type="http://schemas.openxmlformats.org/officeDocument/2006/relationships/hyperlink" Target="https://www.jellyfishart.com/blogs/news/jellyfish-evolution" TargetMode="External"/><Relationship Id="rId14" Type="http://schemas.openxmlformats.org/officeDocument/2006/relationships/hyperlink" Target="https://www.oneearth.org/five-jaw-dropping-facts-about-jellyfish/" TargetMode="External"/><Relationship Id="rId36" Type="http://schemas.openxmlformats.org/officeDocument/2006/relationships/hyperlink" Target="https://www.chesapeakebay.net/discover/field-guide/entry/comb-jellies#:~:text=Unlike%20jellyfish%2C%20comb%20jellies%20do,taken%20out%20of%20the%20water" TargetMode="External"/><Relationship Id="rId17" Type="http://schemas.openxmlformats.org/officeDocument/2006/relationships/hyperlink" Target="https://www.youtube.com/watch?v=rUogIRH2XwQ" TargetMode="External"/><Relationship Id="rId16" Type="http://schemas.openxmlformats.org/officeDocument/2006/relationships/hyperlink" Target="https://www.vims.edu/bayinfo/jellyfish/lifecycle/" TargetMode="External"/><Relationship Id="rId38" Type="http://schemas.openxmlformats.org/officeDocument/2006/relationships/footer" Target="footer1.xml"/><Relationship Id="rId19" Type="http://schemas.openxmlformats.org/officeDocument/2006/relationships/hyperlink" Target="https://my.clevelandclinic.org/health/body/21704-heart" TargetMode="External"/><Relationship Id="rId18" Type="http://schemas.openxmlformats.org/officeDocument/2006/relationships/hyperlink" Target="https://www.hopkinsmedicine.org/health/conditions-and-diseases/anatomy-of-the-br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