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January 5th-12th </w:t>
      </w:r>
    </w:p>
    <w:p w:rsidR="00000000" w:rsidDel="00000000" w:rsidP="00000000" w:rsidRDefault="00000000" w:rsidRPr="00000000" w14:paraId="00000003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-Starting brainstorming ideas for our experiment, and the task we want our participants to do</w:t>
      </w:r>
    </w:p>
    <w:p w:rsidR="00000000" w:rsidDel="00000000" w:rsidP="00000000" w:rsidRDefault="00000000" w:rsidRPr="00000000" w14:paraId="00000004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-Started researching</w:t>
      </w:r>
    </w:p>
    <w:p w:rsidR="00000000" w:rsidDel="00000000" w:rsidP="00000000" w:rsidRDefault="00000000" w:rsidRPr="00000000" w14:paraId="00000005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January 12th- 16 - </w:t>
      </w: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Small research on topic</w:t>
      </w:r>
    </w:p>
    <w:p w:rsidR="00000000" w:rsidDel="00000000" w:rsidP="00000000" w:rsidRDefault="00000000" w:rsidRPr="00000000" w14:paraId="00000006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January/Friday 16 2026 :</w:t>
      </w:r>
    </w:p>
    <w:p w:rsidR="00000000" w:rsidDel="00000000" w:rsidP="00000000" w:rsidRDefault="00000000" w:rsidRPr="00000000" w14:paraId="00000008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-Showed presentation to class to recruit participants</w:t>
      </w:r>
    </w:p>
    <w:p w:rsidR="00000000" w:rsidDel="00000000" w:rsidP="00000000" w:rsidRDefault="00000000" w:rsidRPr="00000000" w14:paraId="00000009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</w:rPr>
        <w:drawing>
          <wp:inline distB="114300" distT="114300" distL="114300" distR="114300">
            <wp:extent cx="5943600" cy="3327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cme" w:cs="Acme" w:eastAsia="Acme" w:hAnsi="Acme"/>
          <w:sz w:val="28"/>
          <w:szCs w:val="28"/>
        </w:rPr>
      </w:pPr>
      <w:hyperlink r:id="rId7">
        <w:r w:rsidDel="00000000" w:rsidR="00000000" w:rsidRPr="00000000">
          <w:rPr>
            <w:rFonts w:ascii="Acme" w:cs="Acme" w:eastAsia="Acme" w:hAnsi="Acme"/>
            <w:color w:val="1155cc"/>
            <w:sz w:val="28"/>
            <w:szCs w:val="28"/>
            <w:u w:val="single"/>
            <w:rtl w:val="0"/>
          </w:rPr>
          <w:t xml:space="preserve">https://docs.google.com/presentation/d/1yJe438IqJC_7-fuBB1Knp9QvODk0rkwNNdujfcFyfZI/edit?slide=id.p#slide=id.p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January/Saturday 17 2026:</w:t>
      </w:r>
    </w:p>
    <w:p w:rsidR="00000000" w:rsidDel="00000000" w:rsidP="00000000" w:rsidRDefault="00000000" w:rsidRPr="00000000" w14:paraId="0000000F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-Released survey to class to recruit participants</w:t>
      </w:r>
    </w:p>
    <w:p w:rsidR="00000000" w:rsidDel="00000000" w:rsidP="00000000" w:rsidRDefault="00000000" w:rsidRPr="00000000" w14:paraId="00000010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January/Tuesday 20 2026: </w:t>
      </w:r>
    </w:p>
    <w:p w:rsidR="00000000" w:rsidDel="00000000" w:rsidP="00000000" w:rsidRDefault="00000000" w:rsidRPr="00000000" w14:paraId="00000013">
      <w:pPr>
        <w:rPr>
          <w:rFonts w:ascii="Acme" w:cs="Acme" w:eastAsia="Acme" w:hAnsi="Acme"/>
          <w:b w:val="1"/>
          <w:bCs w:val="1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-Put down our different variables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28"/>
          <w:szCs w:val="28"/>
          <w:rtl w:val="0"/>
        </w:rPr>
        <w:t xml:space="preserve">Manipulated: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Audio or video file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cme" w:cs="Acme" w:eastAsia="Acme" w:hAnsi="Acme"/>
          <w:b w:val="1"/>
          <w:bCs w:val="1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28"/>
          <w:szCs w:val="28"/>
          <w:rtl w:val="0"/>
        </w:rPr>
        <w:t xml:space="preserve">Responding: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- Amount of time it takes to complete the task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- Quality of the finished product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28"/>
          <w:szCs w:val="28"/>
          <w:rtl w:val="0"/>
        </w:rPr>
        <w:t xml:space="preserve">Controlled</w:t>
      </w: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Video watched by participants, origami paper</w:t>
      </w:r>
    </w:p>
    <w:p w:rsidR="00000000" w:rsidDel="00000000" w:rsidP="00000000" w:rsidRDefault="00000000" w:rsidRPr="00000000" w14:paraId="0000001B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January/Wednesday 21 2026: </w:t>
      </w: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Formed Hypothesis, “If kids and adults learning is affected during development stages of life, then primarily visual learners will better learn how to do instruction-based tasks (such as folding a paper crane), because”</w:t>
      </w:r>
    </w:p>
    <w:p w:rsidR="00000000" w:rsidDel="00000000" w:rsidP="00000000" w:rsidRDefault="00000000" w:rsidRPr="00000000" w14:paraId="0000001C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Still need to work on because statement backed up with extra research</w:t>
      </w:r>
    </w:p>
    <w:p w:rsidR="00000000" w:rsidDel="00000000" w:rsidP="00000000" w:rsidRDefault="00000000" w:rsidRPr="00000000" w14:paraId="0000001D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January/Saturday 24 2026: Reading articles on audio and visual learning such as “</w:t>
      </w:r>
      <w:hyperlink r:id="rId8">
        <w:r w:rsidDel="00000000" w:rsidR="00000000" w:rsidRPr="00000000">
          <w:rPr>
            <w:rFonts w:ascii="Acme" w:cs="Acme" w:eastAsia="Acme" w:hAnsi="Acme"/>
            <w:color w:val="1155cc"/>
            <w:sz w:val="28"/>
            <w:szCs w:val="28"/>
            <w:u w:val="single"/>
            <w:rtl w:val="0"/>
          </w:rPr>
          <w:t xml:space="preserve">https://onlineteaching.umich.edu/articles/the-myth-of-learning-styles/</w:t>
        </w:r>
      </w:hyperlink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1F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February/Monday 1 2026: </w:t>
      </w: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Made script for  videos for participants, then made video, Audio - removed visual, Visual - removed audio, Control - original</w:t>
      </w:r>
    </w:p>
    <w:p w:rsidR="00000000" w:rsidDel="00000000" w:rsidP="00000000" w:rsidRDefault="00000000" w:rsidRPr="00000000" w14:paraId="00000021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February/Wednesday 4 and February/Thursday 5 and February/Friday 6 and February/Monday 9 2026: Marking time and quality 0-3 KIDS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Control: </w:t>
      </w:r>
    </w:p>
    <w:p w:rsidR="00000000" w:rsidDel="00000000" w:rsidP="00000000" w:rsidRDefault="00000000" w:rsidRPr="00000000" w14:paraId="0000002A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1st: 15:04 quality: 3, only 1 minor error on tail. </w:t>
      </w:r>
    </w:p>
    <w:p w:rsidR="00000000" w:rsidDel="00000000" w:rsidP="00000000" w:rsidRDefault="00000000" w:rsidRPr="00000000" w14:paraId="0000002B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2nd: 17:30 quality 2.5, 1 major rip, but folded correctly. </w:t>
      </w:r>
    </w:p>
    <w:p w:rsidR="00000000" w:rsidDel="00000000" w:rsidP="00000000" w:rsidRDefault="00000000" w:rsidRPr="00000000" w14:paraId="0000002C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3rd: 17:29 quality 2, 1 major error many minor errors</w:t>
      </w:r>
    </w:p>
    <w:p w:rsidR="00000000" w:rsidDel="00000000" w:rsidP="00000000" w:rsidRDefault="00000000" w:rsidRPr="00000000" w14:paraId="0000002D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Visual:</w:t>
      </w:r>
    </w:p>
    <w:p w:rsidR="00000000" w:rsidDel="00000000" w:rsidP="00000000" w:rsidRDefault="00000000" w:rsidRPr="00000000" w14:paraId="0000002E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1st: 14:24 quality 2, 1 major error, and small minor errors, but looks like a crane</w:t>
      </w:r>
    </w:p>
    <w:p w:rsidR="00000000" w:rsidDel="00000000" w:rsidP="00000000" w:rsidRDefault="00000000" w:rsidRPr="00000000" w14:paraId="0000002F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2nd: 9:11 quality 3, no errors.</w:t>
      </w:r>
    </w:p>
    <w:p w:rsidR="00000000" w:rsidDel="00000000" w:rsidP="00000000" w:rsidRDefault="00000000" w:rsidRPr="00000000" w14:paraId="00000030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3rd: 8:30 quality 3, no errors.</w:t>
      </w:r>
    </w:p>
    <w:p w:rsidR="00000000" w:rsidDel="00000000" w:rsidP="00000000" w:rsidRDefault="00000000" w:rsidRPr="00000000" w14:paraId="00000031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Audio:</w:t>
      </w:r>
    </w:p>
    <w:p w:rsidR="00000000" w:rsidDel="00000000" w:rsidP="00000000" w:rsidRDefault="00000000" w:rsidRPr="00000000" w14:paraId="00000032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1st: 18:00, quality 0, Gave up.</w:t>
      </w:r>
    </w:p>
    <w:p w:rsidR="00000000" w:rsidDel="00000000" w:rsidP="00000000" w:rsidRDefault="00000000" w:rsidRPr="00000000" w14:paraId="00000033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2nd: 18:00, quality 0, Gave up.</w:t>
      </w:r>
    </w:p>
    <w:p w:rsidR="00000000" w:rsidDel="00000000" w:rsidP="00000000" w:rsidRDefault="00000000" w:rsidRPr="00000000" w14:paraId="00000034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3rd: 12:00, quality 0, Gave up.</w:t>
      </w:r>
    </w:p>
    <w:p w:rsidR="00000000" w:rsidDel="00000000" w:rsidP="00000000" w:rsidRDefault="00000000" w:rsidRPr="00000000" w14:paraId="00000035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cme" w:cs="Acme" w:eastAsia="Acme" w:hAnsi="Acme"/>
          <w:b w:val="1"/>
          <w:bCs w:val="1"/>
          <w:sz w:val="32"/>
          <w:szCs w:val="32"/>
        </w:rPr>
      </w:pPr>
      <w:r w:rsidDel="00000000" w:rsidR="00000000" w:rsidRPr="00000000">
        <w:rPr>
          <w:rFonts w:ascii="Acme" w:cs="Acme" w:eastAsia="Acme" w:hAnsi="Acme"/>
          <w:b w:val="1"/>
          <w:bCs w:val="1"/>
          <w:sz w:val="32"/>
          <w:szCs w:val="32"/>
          <w:rtl w:val="0"/>
        </w:rPr>
        <w:t xml:space="preserve">February/Monday 9 2026: Marking time and quality 0-3 ADULTS</w:t>
      </w:r>
    </w:p>
    <w:p w:rsidR="00000000" w:rsidDel="00000000" w:rsidP="00000000" w:rsidRDefault="00000000" w:rsidRPr="00000000" w14:paraId="00000037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Control:</w:t>
      </w:r>
    </w:p>
    <w:p w:rsidR="00000000" w:rsidDel="00000000" w:rsidP="00000000" w:rsidRDefault="00000000" w:rsidRPr="00000000" w14:paraId="00000038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1st: 9:03 quality 2, looks like a crane, but middle is incorrect</w:t>
      </w:r>
    </w:p>
    <w:p w:rsidR="00000000" w:rsidDel="00000000" w:rsidP="00000000" w:rsidRDefault="00000000" w:rsidRPr="00000000" w14:paraId="00000039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2nd: 10:13 quality 3, minor error on heads</w:t>
      </w:r>
    </w:p>
    <w:p w:rsidR="00000000" w:rsidDel="00000000" w:rsidP="00000000" w:rsidRDefault="00000000" w:rsidRPr="00000000" w14:paraId="0000003A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3rd: 12:50 quality 2.5, minor errors on tail and head forming body shape</w:t>
      </w:r>
    </w:p>
    <w:p w:rsidR="00000000" w:rsidDel="00000000" w:rsidP="00000000" w:rsidRDefault="00000000" w:rsidRPr="00000000" w14:paraId="0000003B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Visual:</w:t>
      </w:r>
    </w:p>
    <w:p w:rsidR="00000000" w:rsidDel="00000000" w:rsidP="00000000" w:rsidRDefault="00000000" w:rsidRPr="00000000" w14:paraId="0000003C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1st: 12:49 quality 3, Perfectly folded</w:t>
      </w:r>
    </w:p>
    <w:p w:rsidR="00000000" w:rsidDel="00000000" w:rsidP="00000000" w:rsidRDefault="00000000" w:rsidRPr="00000000" w14:paraId="0000003D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2nd: 20:23 quality 3 perfectly folded</w:t>
      </w:r>
    </w:p>
    <w:p w:rsidR="00000000" w:rsidDel="00000000" w:rsidP="00000000" w:rsidRDefault="00000000" w:rsidRPr="00000000" w14:paraId="0000003E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3rd: 24:00 quality 0, did not complete</w:t>
      </w:r>
    </w:p>
    <w:p w:rsidR="00000000" w:rsidDel="00000000" w:rsidP="00000000" w:rsidRDefault="00000000" w:rsidRPr="00000000" w14:paraId="0000003F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Audio:</w:t>
      </w:r>
    </w:p>
    <w:p w:rsidR="00000000" w:rsidDel="00000000" w:rsidP="00000000" w:rsidRDefault="00000000" w:rsidRPr="00000000" w14:paraId="00000040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1st: 27:14 quality 0</w:t>
      </w:r>
    </w:p>
    <w:p w:rsidR="00000000" w:rsidDel="00000000" w:rsidP="00000000" w:rsidRDefault="00000000" w:rsidRPr="00000000" w14:paraId="00000041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2nd: 11:22 quality 0</w:t>
      </w:r>
    </w:p>
    <w:p w:rsidR="00000000" w:rsidDel="00000000" w:rsidP="00000000" w:rsidRDefault="00000000" w:rsidRPr="00000000" w14:paraId="00000042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Fonts w:ascii="Acme" w:cs="Acme" w:eastAsia="Acme" w:hAnsi="Acme"/>
          <w:sz w:val="28"/>
          <w:szCs w:val="28"/>
          <w:rtl w:val="0"/>
        </w:rPr>
        <w:t xml:space="preserve">3rd: 3:05 quality 0 </w:t>
      </w:r>
    </w:p>
    <w:p w:rsidR="00000000" w:rsidDel="00000000" w:rsidP="00000000" w:rsidRDefault="00000000" w:rsidRPr="00000000" w14:paraId="00000043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cme" w:cs="Acme" w:eastAsia="Acme" w:hAnsi="Acme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cm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presentation/d/1yJe438IqJC_7-fuBB1Knp9QvODk0rkwNNdujfcFyfZI/edit?slide=id.p#slide=id.p" TargetMode="External"/><Relationship Id="rId8" Type="http://schemas.openxmlformats.org/officeDocument/2006/relationships/hyperlink" Target="https://onlineteaching.umich.edu/articles/the-myth-of-learning-styl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cm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