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44E2" w:rsidRDefault="00D51904">
      <w:pPr>
        <w:pStyle w:val="Heading1"/>
        <w:jc w:val="center"/>
        <w:rPr>
          <w:sz w:val="48"/>
          <w:szCs w:val="48"/>
        </w:rPr>
      </w:pPr>
      <w:bookmarkStart w:id="0" w:name="_heading=h.1hmsyys" w:colFirst="0" w:colLast="0"/>
      <w:bookmarkEnd w:id="0"/>
      <w:r>
        <w:rPr>
          <w:sz w:val="48"/>
          <w:szCs w:val="48"/>
        </w:rPr>
        <w:t xml:space="preserve">2025 CYSF Science Fair </w:t>
      </w:r>
    </w:p>
    <w:p w:rsidR="00A644E2" w:rsidRDefault="00D51904">
      <w:pPr>
        <w:pStyle w:val="Heading1"/>
        <w:jc w:val="center"/>
        <w:rPr>
          <w:sz w:val="48"/>
          <w:szCs w:val="48"/>
        </w:rPr>
      </w:pPr>
      <w:bookmarkStart w:id="1" w:name="_heading=h.2grqrue" w:colFirst="0" w:colLast="0"/>
      <w:bookmarkEnd w:id="1"/>
      <w:r>
        <w:rPr>
          <w:sz w:val="48"/>
          <w:szCs w:val="48"/>
        </w:rPr>
        <w:t>Idle to Vital</w:t>
      </w:r>
    </w:p>
    <w:p w:rsidR="00A644E2" w:rsidRDefault="00D51904">
      <w:pPr>
        <w:pStyle w:val="Heading1"/>
        <w:jc w:val="center"/>
      </w:pPr>
      <w:bookmarkStart w:id="2" w:name="_heading=h.vx1227" w:colFirst="0" w:colLast="0"/>
      <w:bookmarkEnd w:id="2"/>
      <w:r>
        <w:t>— AI Matrix</w:t>
      </w:r>
    </w:p>
    <w:p w:rsidR="00A644E2" w:rsidRDefault="00D51904">
      <w:pPr>
        <w:numPr>
          <w:ilvl w:val="0"/>
          <w:numId w:val="9"/>
        </w:numPr>
        <w:pBdr>
          <w:top w:val="nil"/>
          <w:left w:val="nil"/>
          <w:bottom w:val="nil"/>
          <w:right w:val="nil"/>
          <w:between w:val="nil"/>
        </w:pBdr>
        <w:jc w:val="right"/>
        <w:rPr>
          <w:b/>
          <w:color w:val="000000"/>
        </w:rPr>
      </w:pPr>
      <w:r>
        <w:rPr>
          <w:b/>
          <w:color w:val="000000"/>
        </w:rPr>
        <w:t>By Abrielle Li</w:t>
      </w:r>
    </w:p>
    <w:p w:rsidR="00A644E2" w:rsidRDefault="00D51904">
      <w:pPr>
        <w:numPr>
          <w:ilvl w:val="0"/>
          <w:numId w:val="9"/>
        </w:numPr>
        <w:pBdr>
          <w:top w:val="nil"/>
          <w:left w:val="nil"/>
          <w:bottom w:val="nil"/>
          <w:right w:val="nil"/>
          <w:between w:val="nil"/>
        </w:pBdr>
        <w:jc w:val="right"/>
        <w:rPr>
          <w:b/>
          <w:color w:val="000000"/>
        </w:rPr>
      </w:pPr>
      <w:r>
        <w:rPr>
          <w:b/>
          <w:color w:val="000000"/>
        </w:rPr>
        <w:t>St. Vincent de Paul School, Calgary, Alberta</w:t>
      </w:r>
    </w:p>
    <w:p w:rsidR="00A644E2" w:rsidRDefault="00D51904">
      <w:pPr>
        <w:numPr>
          <w:ilvl w:val="0"/>
          <w:numId w:val="9"/>
        </w:numPr>
        <w:pBdr>
          <w:top w:val="nil"/>
          <w:left w:val="nil"/>
          <w:bottom w:val="nil"/>
          <w:right w:val="nil"/>
          <w:between w:val="nil"/>
        </w:pBdr>
        <w:jc w:val="right"/>
        <w:rPr>
          <w:b/>
          <w:color w:val="000000"/>
        </w:rPr>
      </w:pPr>
      <w:r>
        <w:rPr>
          <w:b/>
          <w:color w:val="000000"/>
        </w:rPr>
        <w:t>March 14, 2025</w:t>
      </w:r>
    </w:p>
    <w:p w:rsidR="00A644E2" w:rsidRDefault="00D51904">
      <w:pPr>
        <w:pBdr>
          <w:top w:val="nil"/>
          <w:left w:val="nil"/>
          <w:bottom w:val="nil"/>
          <w:right w:val="nil"/>
          <w:between w:val="nil"/>
        </w:pBdr>
        <w:ind w:left="720" w:right="210"/>
        <w:jc w:val="center"/>
        <w:rPr>
          <w:color w:val="000000"/>
        </w:rPr>
      </w:pPr>
      <w:r>
        <w:rPr>
          <w:noProof/>
          <w:color w:val="000000"/>
        </w:rPr>
        <w:lastRenderedPageBreak/>
        <w:drawing>
          <wp:inline distT="0" distB="0" distL="0" distR="0">
            <wp:extent cx="3835400" cy="3057330"/>
            <wp:effectExtent l="0" t="0" r="0" b="0"/>
            <wp:docPr id="20238146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cstate="print"/>
                    <a:srcRect/>
                    <a:stretch>
                      <a:fillRect/>
                    </a:stretch>
                  </pic:blipFill>
                  <pic:spPr>
                    <a:xfrm>
                      <a:off x="0" y="0"/>
                      <a:ext cx="3835400" cy="3057330"/>
                    </a:xfrm>
                    <a:prstGeom prst="rect">
                      <a:avLst/>
                    </a:prstGeom>
                    <a:ln/>
                  </pic:spPr>
                </pic:pic>
              </a:graphicData>
            </a:graphic>
          </wp:inline>
        </w:drawing>
      </w:r>
    </w:p>
    <w:p w:rsidR="00A644E2" w:rsidRDefault="00A644E2">
      <w:pPr>
        <w:pBdr>
          <w:top w:val="nil"/>
          <w:left w:val="nil"/>
          <w:bottom w:val="nil"/>
          <w:right w:val="nil"/>
          <w:between w:val="nil"/>
        </w:pBdr>
        <w:ind w:left="720" w:right="210"/>
        <w:jc w:val="center"/>
        <w:rPr>
          <w:color w:val="000000"/>
        </w:rPr>
      </w:pPr>
      <w:hyperlink r:id="rId9">
        <w:r w:rsidR="00D51904">
          <w:rPr>
            <w:color w:val="0563C1"/>
            <w:u w:val="single"/>
          </w:rPr>
          <w:t>https://lodgingmagazine.com/brittain-resorts-hotels-introduces-ai-business-intelligence-tech-matrix/</w:t>
        </w:r>
      </w:hyperlink>
    </w:p>
    <w:p w:rsidR="00A644E2" w:rsidRDefault="00A644E2">
      <w:pPr>
        <w:pBdr>
          <w:top w:val="nil"/>
          <w:left w:val="nil"/>
          <w:bottom w:val="nil"/>
          <w:right w:val="nil"/>
          <w:between w:val="nil"/>
        </w:pBdr>
        <w:ind w:left="720" w:right="210"/>
        <w:jc w:val="center"/>
        <w:rPr>
          <w:color w:val="000000"/>
        </w:rPr>
      </w:pPr>
    </w:p>
    <w:p w:rsidR="00A644E2" w:rsidRDefault="00D51904">
      <w:pPr>
        <w:pBdr>
          <w:top w:val="nil"/>
          <w:left w:val="nil"/>
          <w:bottom w:val="nil"/>
          <w:right w:val="nil"/>
          <w:between w:val="nil"/>
        </w:pBdr>
        <w:ind w:left="720" w:right="210"/>
        <w:jc w:val="center"/>
        <w:rPr>
          <w:color w:val="000000"/>
        </w:rPr>
      </w:pPr>
      <w:r>
        <w:rPr>
          <w:noProof/>
          <w:color w:val="0563C1"/>
          <w:u w:val="single"/>
        </w:rPr>
        <w:lastRenderedPageBreak/>
        <w:drawing>
          <wp:inline distT="0" distB="0" distL="0" distR="0">
            <wp:extent cx="6371584" cy="5581787"/>
            <wp:effectExtent l="0" t="0" r="0" b="0"/>
            <wp:docPr id="20238146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cstate="print"/>
                    <a:srcRect/>
                    <a:stretch>
                      <a:fillRect/>
                    </a:stretch>
                  </pic:blipFill>
                  <pic:spPr>
                    <a:xfrm>
                      <a:off x="0" y="0"/>
                      <a:ext cx="6371584" cy="5581787"/>
                    </a:xfrm>
                    <a:prstGeom prst="rect">
                      <a:avLst/>
                    </a:prstGeom>
                    <a:ln/>
                  </pic:spPr>
                </pic:pic>
              </a:graphicData>
            </a:graphic>
          </wp:inline>
        </w:drawing>
      </w:r>
    </w:p>
    <w:p w:rsidR="00A644E2" w:rsidRDefault="00A644E2">
      <w:pPr>
        <w:pBdr>
          <w:top w:val="nil"/>
          <w:left w:val="nil"/>
          <w:bottom w:val="nil"/>
          <w:right w:val="nil"/>
          <w:between w:val="nil"/>
        </w:pBdr>
        <w:ind w:left="720" w:right="210"/>
        <w:jc w:val="center"/>
        <w:rPr>
          <w:color w:val="000000"/>
        </w:rPr>
      </w:pPr>
    </w:p>
    <w:p w:rsidR="00A644E2" w:rsidRDefault="00D51904">
      <w:pPr>
        <w:pBdr>
          <w:top w:val="nil"/>
          <w:left w:val="nil"/>
          <w:bottom w:val="nil"/>
          <w:right w:val="nil"/>
          <w:between w:val="nil"/>
        </w:pBdr>
        <w:ind w:left="720" w:right="210"/>
        <w:jc w:val="center"/>
        <w:rPr>
          <w:color w:val="000000"/>
        </w:rPr>
      </w:pPr>
      <w:r>
        <w:rPr>
          <w:color w:val="000000"/>
        </w:rPr>
        <w:t>https://www.whydoai.com/achieving-excellence-in-ai-mastering-the-ai-maturity-matrix/</w:t>
      </w:r>
    </w:p>
    <w:p w:rsidR="00A644E2" w:rsidRDefault="00A644E2">
      <w:pPr>
        <w:pBdr>
          <w:top w:val="nil"/>
          <w:left w:val="nil"/>
          <w:bottom w:val="nil"/>
          <w:right w:val="nil"/>
          <w:between w:val="nil"/>
        </w:pBdr>
        <w:ind w:left="720" w:right="210"/>
        <w:rPr>
          <w:color w:val="000000"/>
        </w:rPr>
      </w:pPr>
    </w:p>
    <w:p w:rsidR="00A644E2" w:rsidRDefault="00D51904">
      <w:pPr>
        <w:widowControl/>
        <w:jc w:val="center"/>
      </w:pPr>
      <w:r>
        <w:rPr>
          <w:noProof/>
        </w:rPr>
        <w:lastRenderedPageBreak/>
        <w:drawing>
          <wp:inline distT="0" distB="0" distL="0" distR="0">
            <wp:extent cx="8101951" cy="5468279"/>
            <wp:effectExtent l="0" t="0" r="0" b="0"/>
            <wp:docPr id="20238146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cstate="print"/>
                    <a:srcRect/>
                    <a:stretch>
                      <a:fillRect/>
                    </a:stretch>
                  </pic:blipFill>
                  <pic:spPr>
                    <a:xfrm>
                      <a:off x="0" y="0"/>
                      <a:ext cx="8101951" cy="5468279"/>
                    </a:xfrm>
                    <a:prstGeom prst="rect">
                      <a:avLst/>
                    </a:prstGeom>
                    <a:ln/>
                  </pic:spPr>
                </pic:pic>
              </a:graphicData>
            </a:graphic>
          </wp:inline>
        </w:drawing>
      </w:r>
    </w:p>
    <w:p w:rsidR="00A644E2" w:rsidRDefault="00A644E2">
      <w:pPr>
        <w:pBdr>
          <w:top w:val="nil"/>
          <w:left w:val="nil"/>
          <w:bottom w:val="nil"/>
          <w:right w:val="nil"/>
          <w:between w:val="nil"/>
        </w:pBdr>
        <w:ind w:left="720" w:right="210"/>
        <w:jc w:val="center"/>
        <w:rPr>
          <w:color w:val="000000"/>
        </w:rPr>
      </w:pPr>
    </w:p>
    <w:p w:rsidR="00A644E2" w:rsidRDefault="00A644E2">
      <w:pPr>
        <w:pBdr>
          <w:top w:val="nil"/>
          <w:left w:val="nil"/>
          <w:bottom w:val="nil"/>
          <w:right w:val="nil"/>
          <w:between w:val="nil"/>
        </w:pBdr>
        <w:ind w:left="720" w:right="210"/>
        <w:jc w:val="center"/>
        <w:rPr>
          <w:color w:val="000000"/>
        </w:rPr>
      </w:pPr>
      <w:hyperlink r:id="rId12">
        <w:r w:rsidR="00D51904">
          <w:rPr>
            <w:color w:val="0563C1"/>
            <w:u w:val="single"/>
          </w:rPr>
          <w:t>https://matrixlabourleasing.com/pages/blog-leveraging-ai-and-analytics-in-2024-staffing</w:t>
        </w:r>
      </w:hyperlink>
    </w:p>
    <w:p w:rsidR="00A644E2" w:rsidRDefault="00A644E2">
      <w:pPr>
        <w:pBdr>
          <w:top w:val="nil"/>
          <w:left w:val="nil"/>
          <w:bottom w:val="nil"/>
          <w:right w:val="nil"/>
          <w:between w:val="nil"/>
        </w:pBdr>
        <w:ind w:left="720" w:right="210"/>
        <w:jc w:val="right"/>
        <w:rPr>
          <w:color w:val="000000"/>
        </w:rPr>
      </w:pPr>
    </w:p>
    <w:p w:rsidR="00A644E2" w:rsidRDefault="00D51904">
      <w:pPr>
        <w:widowControl/>
        <w:jc w:val="center"/>
      </w:pPr>
      <w:r>
        <w:rPr>
          <w:noProof/>
        </w:rPr>
        <w:lastRenderedPageBreak/>
        <w:drawing>
          <wp:inline distT="0" distB="0" distL="0" distR="0">
            <wp:extent cx="7973161" cy="5084738"/>
            <wp:effectExtent l="0" t="0" r="0" b="0"/>
            <wp:docPr id="202381462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3" cstate="print"/>
                    <a:srcRect/>
                    <a:stretch>
                      <a:fillRect/>
                    </a:stretch>
                  </pic:blipFill>
                  <pic:spPr>
                    <a:xfrm>
                      <a:off x="0" y="0"/>
                      <a:ext cx="7973161" cy="5084738"/>
                    </a:xfrm>
                    <a:prstGeom prst="rect">
                      <a:avLst/>
                    </a:prstGeom>
                    <a:ln/>
                  </pic:spPr>
                </pic:pic>
              </a:graphicData>
            </a:graphic>
          </wp:inline>
        </w:drawing>
      </w:r>
    </w:p>
    <w:p w:rsidR="00A644E2" w:rsidRDefault="00A644E2">
      <w:pPr>
        <w:widowControl/>
        <w:jc w:val="center"/>
      </w:pPr>
    </w:p>
    <w:p w:rsidR="00A644E2" w:rsidRDefault="00D51904">
      <w:pPr>
        <w:widowControl/>
        <w:jc w:val="center"/>
      </w:pPr>
      <w:r>
        <w:t>https://skoolofcode.us/blog/the-matrix-and-modern-ai-fiction-</w:t>
      </w:r>
      <w:r>
        <w:t>vs-reality/</w:t>
      </w:r>
    </w:p>
    <w:p w:rsidR="00A644E2" w:rsidRDefault="00A644E2">
      <w:pPr>
        <w:widowControl/>
        <w:jc w:val="left"/>
      </w:pPr>
    </w:p>
    <w:p w:rsidR="00A644E2" w:rsidRDefault="00A644E2">
      <w:pPr>
        <w:widowControl/>
        <w:jc w:val="left"/>
      </w:pPr>
    </w:p>
    <w:p w:rsidR="00A644E2" w:rsidRDefault="00D51904">
      <w:pPr>
        <w:keepNext/>
        <w:keepLines/>
        <w:widowControl/>
        <w:pBdr>
          <w:top w:val="nil"/>
          <w:left w:val="nil"/>
          <w:bottom w:val="nil"/>
          <w:right w:val="nil"/>
          <w:between w:val="nil"/>
        </w:pBdr>
        <w:spacing w:before="240" w:line="259" w:lineRule="auto"/>
        <w:jc w:val="left"/>
        <w:rPr>
          <w:color w:val="2E75B5"/>
          <w:sz w:val="32"/>
          <w:szCs w:val="32"/>
        </w:rPr>
      </w:pPr>
      <w:r>
        <w:rPr>
          <w:color w:val="2E75B5"/>
          <w:sz w:val="32"/>
          <w:szCs w:val="32"/>
        </w:rPr>
        <w:lastRenderedPageBreak/>
        <w:t>Table of Contents</w:t>
      </w:r>
    </w:p>
    <w:sdt>
      <w:sdtPr>
        <w:id w:val="179116360"/>
        <w:docPartObj>
          <w:docPartGallery w:val="Table of Contents"/>
          <w:docPartUnique/>
        </w:docPartObj>
      </w:sdtPr>
      <w:sdtContent>
        <w:p w:rsidR="00A644E2" w:rsidRDefault="00A644E2">
          <w:pPr>
            <w:pBdr>
              <w:top w:val="nil"/>
              <w:left w:val="nil"/>
              <w:bottom w:val="nil"/>
              <w:right w:val="nil"/>
              <w:between w:val="nil"/>
            </w:pBdr>
            <w:tabs>
              <w:tab w:val="right" w:leader="dot" w:pos="15388"/>
            </w:tabs>
            <w:spacing w:after="100"/>
            <w:rPr>
              <w:color w:val="000000"/>
              <w:sz w:val="24"/>
              <w:szCs w:val="24"/>
            </w:rPr>
          </w:pPr>
          <w:r>
            <w:fldChar w:fldCharType="begin"/>
          </w:r>
          <w:r w:rsidR="00D51904">
            <w:instrText xml:space="preserve"> TOC \h \u \z \t "Heading 1,1,Heading 2,2,Heading 3,3,"</w:instrText>
          </w:r>
          <w:r>
            <w:fldChar w:fldCharType="separate"/>
          </w:r>
          <w:hyperlink w:anchor="_heading=h.1hmsyys">
            <w:r w:rsidR="00D51904">
              <w:rPr>
                <w:color w:val="000000"/>
              </w:rPr>
              <w:t>2025 CYSF Science Fair:</w:t>
            </w:r>
            <w:r w:rsidR="00D51904">
              <w:rPr>
                <w:color w:val="000000"/>
              </w:rPr>
              <w:tab/>
              <w:t>1</w:t>
            </w:r>
          </w:hyperlink>
        </w:p>
        <w:p w:rsidR="00A644E2" w:rsidRDefault="00A644E2">
          <w:pPr>
            <w:pBdr>
              <w:top w:val="nil"/>
              <w:left w:val="nil"/>
              <w:bottom w:val="nil"/>
              <w:right w:val="nil"/>
              <w:between w:val="nil"/>
            </w:pBdr>
            <w:tabs>
              <w:tab w:val="right" w:leader="dot" w:pos="15388"/>
            </w:tabs>
            <w:spacing w:after="100"/>
            <w:rPr>
              <w:color w:val="000000"/>
              <w:sz w:val="24"/>
              <w:szCs w:val="24"/>
            </w:rPr>
          </w:pPr>
          <w:hyperlink w:anchor="_heading=h.2grqrue">
            <w:r w:rsidR="00D51904">
              <w:rPr>
                <w:color w:val="000000"/>
              </w:rPr>
              <w:t>AI Matrix</w:t>
            </w:r>
            <w:r w:rsidR="00D51904">
              <w:rPr>
                <w:color w:val="000000"/>
              </w:rPr>
              <w:tab/>
              <w:t>1</w:t>
            </w:r>
          </w:hyperlink>
        </w:p>
        <w:p w:rsidR="00A644E2" w:rsidRDefault="00A644E2">
          <w:pPr>
            <w:pBdr>
              <w:top w:val="nil"/>
              <w:left w:val="nil"/>
              <w:bottom w:val="nil"/>
              <w:right w:val="nil"/>
              <w:between w:val="nil"/>
            </w:pBdr>
            <w:tabs>
              <w:tab w:val="right" w:leader="dot" w:pos="15388"/>
            </w:tabs>
            <w:spacing w:after="100"/>
            <w:rPr>
              <w:color w:val="000000"/>
              <w:sz w:val="24"/>
              <w:szCs w:val="24"/>
            </w:rPr>
          </w:pPr>
          <w:hyperlink w:anchor="_heading=h.vx1227">
            <w:r w:rsidR="00D51904">
              <w:rPr>
                <w:color w:val="000000"/>
              </w:rPr>
              <w:t>---Idle to Vital</w:t>
            </w:r>
            <w:r w:rsidR="00D51904">
              <w:rPr>
                <w:color w:val="000000"/>
              </w:rPr>
              <w:tab/>
              <w:t>1</w:t>
            </w:r>
          </w:hyperlink>
        </w:p>
        <w:p w:rsidR="00A644E2" w:rsidRDefault="00A644E2">
          <w:pPr>
            <w:pBdr>
              <w:top w:val="nil"/>
              <w:left w:val="nil"/>
              <w:bottom w:val="nil"/>
              <w:right w:val="nil"/>
              <w:between w:val="nil"/>
            </w:pBdr>
            <w:tabs>
              <w:tab w:val="right" w:leader="dot" w:pos="15388"/>
            </w:tabs>
            <w:spacing w:after="100"/>
            <w:ind w:left="210"/>
            <w:rPr>
              <w:color w:val="000000"/>
              <w:sz w:val="24"/>
              <w:szCs w:val="24"/>
            </w:rPr>
          </w:pPr>
          <w:hyperlink w:anchor="_heading=h.3fwokq0">
            <w:r w:rsidR="00D51904">
              <w:rPr>
                <w:color w:val="000000"/>
              </w:rPr>
              <w:t>Project Introduction</w:t>
            </w:r>
            <w:r w:rsidR="00D51904">
              <w:rPr>
                <w:color w:val="000000"/>
              </w:rPr>
              <w:tab/>
              <w:t>8</w:t>
            </w:r>
          </w:hyperlink>
        </w:p>
        <w:p w:rsidR="00A644E2" w:rsidRDefault="00A644E2">
          <w:pPr>
            <w:pBdr>
              <w:top w:val="nil"/>
              <w:left w:val="nil"/>
              <w:bottom w:val="nil"/>
              <w:right w:val="nil"/>
              <w:between w:val="nil"/>
            </w:pBdr>
            <w:tabs>
              <w:tab w:val="right" w:leader="dot" w:pos="15388"/>
            </w:tabs>
            <w:spacing w:after="100"/>
            <w:ind w:left="210"/>
            <w:rPr>
              <w:color w:val="000000"/>
              <w:sz w:val="24"/>
              <w:szCs w:val="24"/>
            </w:rPr>
          </w:pPr>
          <w:hyperlink w:anchor="_heading=h.1v1yuxt">
            <w:r w:rsidR="00D51904">
              <w:rPr>
                <w:color w:val="000000"/>
              </w:rPr>
              <w:t>Question</w:t>
            </w:r>
            <w:r w:rsidR="00D51904">
              <w:rPr>
                <w:color w:val="000000"/>
              </w:rPr>
              <w:tab/>
              <w:t>9</w:t>
            </w:r>
          </w:hyperlink>
        </w:p>
        <w:p w:rsidR="00A644E2" w:rsidRDefault="00A644E2">
          <w:pPr>
            <w:pBdr>
              <w:top w:val="nil"/>
              <w:left w:val="nil"/>
              <w:bottom w:val="nil"/>
              <w:right w:val="nil"/>
              <w:between w:val="nil"/>
            </w:pBdr>
            <w:tabs>
              <w:tab w:val="right" w:leader="dot" w:pos="15388"/>
            </w:tabs>
            <w:spacing w:after="100"/>
            <w:ind w:left="210"/>
            <w:rPr>
              <w:color w:val="000000"/>
              <w:sz w:val="24"/>
              <w:szCs w:val="24"/>
            </w:rPr>
          </w:pPr>
          <w:hyperlink w:anchor="_heading=h.4f1mdlm">
            <w:r w:rsidR="00D51904">
              <w:rPr>
                <w:color w:val="000000"/>
              </w:rPr>
              <w:t>Hypothesis</w:t>
            </w:r>
            <w:r w:rsidR="00D51904">
              <w:rPr>
                <w:color w:val="000000"/>
              </w:rPr>
              <w:tab/>
              <w:t>10</w:t>
            </w:r>
          </w:hyperlink>
        </w:p>
        <w:p w:rsidR="00A644E2" w:rsidRDefault="00A644E2">
          <w:pPr>
            <w:pBdr>
              <w:top w:val="nil"/>
              <w:left w:val="nil"/>
              <w:bottom w:val="nil"/>
              <w:right w:val="nil"/>
              <w:between w:val="nil"/>
            </w:pBdr>
            <w:tabs>
              <w:tab w:val="right" w:leader="dot" w:pos="15388"/>
            </w:tabs>
            <w:spacing w:after="100"/>
            <w:ind w:left="210"/>
            <w:rPr>
              <w:color w:val="000000"/>
              <w:sz w:val="24"/>
              <w:szCs w:val="24"/>
            </w:rPr>
          </w:pPr>
          <w:hyperlink w:anchor="_heading=h.2u6wntf">
            <w:r w:rsidR="00D51904">
              <w:rPr>
                <w:color w:val="000000"/>
              </w:rPr>
              <w:t>Variables</w:t>
            </w:r>
            <w:r w:rsidR="00D51904">
              <w:rPr>
                <w:color w:val="000000"/>
              </w:rPr>
              <w:tab/>
              <w:t>11</w:t>
            </w:r>
          </w:hyperlink>
        </w:p>
        <w:p w:rsidR="00A644E2" w:rsidRDefault="00A644E2">
          <w:pPr>
            <w:pBdr>
              <w:top w:val="nil"/>
              <w:left w:val="nil"/>
              <w:bottom w:val="nil"/>
              <w:right w:val="nil"/>
              <w:between w:val="nil"/>
            </w:pBdr>
            <w:tabs>
              <w:tab w:val="right" w:leader="dot" w:pos="15388"/>
            </w:tabs>
            <w:spacing w:after="100"/>
            <w:ind w:left="210"/>
            <w:rPr>
              <w:color w:val="000000"/>
              <w:sz w:val="24"/>
              <w:szCs w:val="24"/>
            </w:rPr>
          </w:pPr>
          <w:hyperlink w:anchor="_heading=h.19c6y18">
            <w:r w:rsidR="00D51904">
              <w:rPr>
                <w:color w:val="000000"/>
              </w:rPr>
              <w:t>Procedure</w:t>
            </w:r>
            <w:r w:rsidR="00D51904">
              <w:rPr>
                <w:color w:val="000000"/>
              </w:rPr>
              <w:tab/>
              <w:t>12</w:t>
            </w:r>
          </w:hyperlink>
        </w:p>
        <w:p w:rsidR="00A644E2" w:rsidRDefault="00A644E2">
          <w:pPr>
            <w:pBdr>
              <w:top w:val="nil"/>
              <w:left w:val="nil"/>
              <w:bottom w:val="nil"/>
              <w:right w:val="nil"/>
              <w:between w:val="nil"/>
            </w:pBdr>
            <w:tabs>
              <w:tab w:val="right" w:leader="dot" w:pos="15388"/>
            </w:tabs>
            <w:spacing w:after="100"/>
            <w:ind w:left="210"/>
            <w:rPr>
              <w:color w:val="000000"/>
              <w:sz w:val="24"/>
              <w:szCs w:val="24"/>
            </w:rPr>
          </w:pPr>
          <w:hyperlink w:anchor="_heading=h.3tbugp1">
            <w:r w:rsidR="00D51904">
              <w:rPr>
                <w:color w:val="000000"/>
              </w:rPr>
              <w:t>Materials</w:t>
            </w:r>
            <w:r w:rsidR="00D51904">
              <w:rPr>
                <w:color w:val="000000"/>
              </w:rPr>
              <w:tab/>
              <w:t>13</w:t>
            </w:r>
          </w:hyperlink>
        </w:p>
        <w:p w:rsidR="00A644E2" w:rsidRDefault="00A644E2">
          <w:pPr>
            <w:pBdr>
              <w:top w:val="nil"/>
              <w:left w:val="nil"/>
              <w:bottom w:val="nil"/>
              <w:right w:val="nil"/>
              <w:between w:val="nil"/>
            </w:pBdr>
            <w:tabs>
              <w:tab w:val="right" w:leader="dot" w:pos="15388"/>
            </w:tabs>
            <w:spacing w:after="100"/>
            <w:ind w:left="210"/>
            <w:rPr>
              <w:color w:val="000000"/>
              <w:sz w:val="24"/>
              <w:szCs w:val="24"/>
            </w:rPr>
          </w:pPr>
          <w:hyperlink w:anchor="_heading=h.28h4qwu">
            <w:r w:rsidR="00D51904">
              <w:rPr>
                <w:color w:val="000000"/>
              </w:rPr>
              <w:t>Observations</w:t>
            </w:r>
            <w:r w:rsidR="00D51904">
              <w:rPr>
                <w:color w:val="000000"/>
              </w:rPr>
              <w:tab/>
              <w:t>14</w:t>
            </w:r>
          </w:hyperlink>
        </w:p>
        <w:p w:rsidR="00A644E2" w:rsidRDefault="00A644E2">
          <w:pPr>
            <w:pBdr>
              <w:top w:val="nil"/>
              <w:left w:val="nil"/>
              <w:bottom w:val="nil"/>
              <w:right w:val="nil"/>
              <w:between w:val="nil"/>
            </w:pBdr>
            <w:tabs>
              <w:tab w:val="right" w:leader="dot" w:pos="15388"/>
            </w:tabs>
            <w:spacing w:after="100"/>
            <w:ind w:left="210"/>
            <w:rPr>
              <w:color w:val="000000"/>
              <w:sz w:val="24"/>
              <w:szCs w:val="24"/>
            </w:rPr>
          </w:pPr>
          <w:hyperlink w:anchor="_heading=h.nmf14n">
            <w:r w:rsidR="00D51904">
              <w:rPr>
                <w:color w:val="000000"/>
              </w:rPr>
              <w:t>Conclusion</w:t>
            </w:r>
            <w:r w:rsidR="00D51904">
              <w:rPr>
                <w:color w:val="000000"/>
              </w:rPr>
              <w:tab/>
              <w:t>15</w:t>
            </w:r>
          </w:hyperlink>
        </w:p>
        <w:p w:rsidR="00A644E2" w:rsidRDefault="00A644E2">
          <w:pPr>
            <w:pBdr>
              <w:top w:val="nil"/>
              <w:left w:val="nil"/>
              <w:bottom w:val="nil"/>
              <w:right w:val="nil"/>
              <w:between w:val="nil"/>
            </w:pBdr>
            <w:tabs>
              <w:tab w:val="right" w:leader="dot" w:pos="15388"/>
            </w:tabs>
            <w:spacing w:after="100"/>
            <w:ind w:left="210"/>
            <w:rPr>
              <w:color w:val="000000"/>
              <w:sz w:val="24"/>
              <w:szCs w:val="24"/>
            </w:rPr>
          </w:pPr>
          <w:hyperlink w:anchor="_heading=h.37m2jsg">
            <w:r w:rsidR="00D51904">
              <w:rPr>
                <w:color w:val="000000"/>
              </w:rPr>
              <w:t>Application</w:t>
            </w:r>
            <w:r w:rsidR="00D51904">
              <w:rPr>
                <w:color w:val="000000"/>
              </w:rPr>
              <w:tab/>
              <w:t>16</w:t>
            </w:r>
          </w:hyperlink>
        </w:p>
        <w:p w:rsidR="00A644E2" w:rsidRDefault="00A644E2">
          <w:pPr>
            <w:pBdr>
              <w:top w:val="nil"/>
              <w:left w:val="nil"/>
              <w:bottom w:val="nil"/>
              <w:right w:val="nil"/>
              <w:between w:val="nil"/>
            </w:pBdr>
            <w:tabs>
              <w:tab w:val="right" w:leader="dot" w:pos="15388"/>
            </w:tabs>
            <w:spacing w:after="100"/>
            <w:ind w:left="210"/>
            <w:rPr>
              <w:color w:val="000000"/>
              <w:sz w:val="24"/>
              <w:szCs w:val="24"/>
            </w:rPr>
          </w:pPr>
          <w:hyperlink w:anchor="_heading=h.1mrcu09">
            <w:r w:rsidR="00D51904">
              <w:rPr>
                <w:color w:val="000000"/>
              </w:rPr>
              <w:t>Bitcoin Trading Limitations</w:t>
            </w:r>
            <w:r w:rsidR="00D51904">
              <w:rPr>
                <w:color w:val="000000"/>
              </w:rPr>
              <w:tab/>
              <w:t>18</w:t>
            </w:r>
          </w:hyperlink>
        </w:p>
        <w:p w:rsidR="00A644E2" w:rsidRDefault="00A644E2">
          <w:pPr>
            <w:pBdr>
              <w:top w:val="nil"/>
              <w:left w:val="nil"/>
              <w:bottom w:val="nil"/>
              <w:right w:val="nil"/>
              <w:between w:val="nil"/>
            </w:pBdr>
            <w:tabs>
              <w:tab w:val="right" w:leader="dot" w:pos="15388"/>
            </w:tabs>
            <w:spacing w:after="100"/>
            <w:ind w:left="210"/>
            <w:rPr>
              <w:color w:val="000000"/>
              <w:sz w:val="24"/>
              <w:szCs w:val="24"/>
            </w:rPr>
          </w:pPr>
          <w:hyperlink w:anchor="_heading=h.46r0co2">
            <w:r w:rsidR="00D51904">
              <w:rPr>
                <w:color w:val="000000"/>
              </w:rPr>
              <w:t>Future Work</w:t>
            </w:r>
            <w:r w:rsidR="00D51904">
              <w:rPr>
                <w:color w:val="000000"/>
              </w:rPr>
              <w:tab/>
              <w:t>19</w:t>
            </w:r>
          </w:hyperlink>
        </w:p>
        <w:p w:rsidR="00A644E2" w:rsidRDefault="00A644E2">
          <w:pPr>
            <w:pBdr>
              <w:top w:val="nil"/>
              <w:left w:val="nil"/>
              <w:bottom w:val="nil"/>
              <w:right w:val="nil"/>
              <w:between w:val="nil"/>
            </w:pBdr>
            <w:tabs>
              <w:tab w:val="right" w:leader="dot" w:pos="15388"/>
            </w:tabs>
            <w:spacing w:after="100"/>
            <w:ind w:left="210"/>
            <w:rPr>
              <w:color w:val="000000"/>
              <w:sz w:val="24"/>
              <w:szCs w:val="24"/>
            </w:rPr>
          </w:pPr>
          <w:hyperlink w:anchor="_heading=h.2lwamvv">
            <w:r w:rsidR="00D51904">
              <w:rPr>
                <w:color w:val="000000"/>
              </w:rPr>
              <w:t>When Would You Like More Computing Power?</w:t>
            </w:r>
            <w:r w:rsidR="00D51904">
              <w:rPr>
                <w:color w:val="000000"/>
              </w:rPr>
              <w:tab/>
              <w:t>20</w:t>
            </w:r>
          </w:hyperlink>
        </w:p>
        <w:p w:rsidR="00A644E2" w:rsidRDefault="00A644E2">
          <w:pPr>
            <w:pBdr>
              <w:top w:val="nil"/>
              <w:left w:val="nil"/>
              <w:bottom w:val="nil"/>
              <w:right w:val="nil"/>
              <w:between w:val="nil"/>
            </w:pBdr>
            <w:tabs>
              <w:tab w:val="right" w:leader="dot" w:pos="15388"/>
            </w:tabs>
            <w:spacing w:after="100"/>
            <w:ind w:left="210"/>
            <w:rPr>
              <w:color w:val="000000"/>
              <w:sz w:val="24"/>
              <w:szCs w:val="24"/>
            </w:rPr>
          </w:pPr>
          <w:hyperlink w:anchor="_heading=h.111kx3o">
            <w:r w:rsidR="00D51904">
              <w:rPr>
                <w:color w:val="000000"/>
              </w:rPr>
              <w:t>Acknowledge</w:t>
            </w:r>
            <w:r w:rsidR="00D51904">
              <w:rPr>
                <w:color w:val="000000"/>
              </w:rPr>
              <w:t>ments</w:t>
            </w:r>
            <w:r w:rsidR="00D51904">
              <w:rPr>
                <w:color w:val="000000"/>
              </w:rPr>
              <w:tab/>
              <w:t>21</w:t>
            </w:r>
          </w:hyperlink>
        </w:p>
        <w:p w:rsidR="00A644E2" w:rsidRDefault="00A644E2">
          <w:pPr>
            <w:pBdr>
              <w:top w:val="nil"/>
              <w:left w:val="nil"/>
              <w:bottom w:val="nil"/>
              <w:right w:val="nil"/>
              <w:between w:val="nil"/>
            </w:pBdr>
            <w:tabs>
              <w:tab w:val="right" w:leader="dot" w:pos="15388"/>
            </w:tabs>
            <w:spacing w:after="100"/>
            <w:ind w:left="210"/>
            <w:rPr>
              <w:color w:val="000000"/>
              <w:sz w:val="24"/>
              <w:szCs w:val="24"/>
            </w:rPr>
          </w:pPr>
          <w:hyperlink w:anchor="_heading=h.3l18frh">
            <w:r w:rsidR="00D51904">
              <w:rPr>
                <w:color w:val="000000"/>
              </w:rPr>
              <w:t>Appendix 1 Electricity Price Prediction for Toronto, London, Houston and California</w:t>
            </w:r>
            <w:r w:rsidR="00D51904">
              <w:rPr>
                <w:color w:val="000000"/>
              </w:rPr>
              <w:tab/>
              <w:t>22</w:t>
            </w:r>
          </w:hyperlink>
        </w:p>
        <w:p w:rsidR="00A644E2" w:rsidRDefault="00A644E2">
          <w:pPr>
            <w:pBdr>
              <w:top w:val="nil"/>
              <w:left w:val="nil"/>
              <w:bottom w:val="nil"/>
              <w:right w:val="nil"/>
              <w:between w:val="nil"/>
            </w:pBdr>
            <w:tabs>
              <w:tab w:val="right" w:leader="dot" w:pos="15388"/>
            </w:tabs>
            <w:spacing w:after="100"/>
            <w:ind w:left="210"/>
            <w:rPr>
              <w:color w:val="000000"/>
              <w:sz w:val="24"/>
              <w:szCs w:val="24"/>
            </w:rPr>
          </w:pPr>
          <w:hyperlink w:anchor="_heading=h.206ipza">
            <w:r w:rsidR="00D51904">
              <w:rPr>
                <w:color w:val="000000"/>
              </w:rPr>
              <w:t>Appendix 2 Electricity Price Prediction Accuracy by the Model</w:t>
            </w:r>
            <w:r w:rsidR="00D51904">
              <w:rPr>
                <w:color w:val="000000"/>
              </w:rPr>
              <w:tab/>
              <w:t>22</w:t>
            </w:r>
          </w:hyperlink>
        </w:p>
        <w:p w:rsidR="00A644E2" w:rsidRDefault="00A644E2">
          <w:pPr>
            <w:pBdr>
              <w:top w:val="nil"/>
              <w:left w:val="nil"/>
              <w:bottom w:val="nil"/>
              <w:right w:val="nil"/>
              <w:between w:val="nil"/>
            </w:pBdr>
            <w:tabs>
              <w:tab w:val="right" w:leader="dot" w:pos="15388"/>
            </w:tabs>
            <w:spacing w:after="100"/>
            <w:ind w:left="210"/>
            <w:rPr>
              <w:color w:val="000000"/>
              <w:sz w:val="24"/>
              <w:szCs w:val="24"/>
            </w:rPr>
          </w:pPr>
          <w:hyperlink w:anchor="_heading=h.4k668n3">
            <w:r w:rsidR="00D51904">
              <w:rPr>
                <w:color w:val="000000"/>
              </w:rPr>
              <w:t>Appendix 3 CPU Load% VS. Power Watts Consumed</w:t>
            </w:r>
            <w:r w:rsidR="00D51904">
              <w:rPr>
                <w:color w:val="000000"/>
              </w:rPr>
              <w:tab/>
              <w:t>22</w:t>
            </w:r>
          </w:hyperlink>
        </w:p>
        <w:p w:rsidR="00A644E2" w:rsidRDefault="00A644E2">
          <w:pPr>
            <w:pBdr>
              <w:top w:val="nil"/>
              <w:left w:val="nil"/>
              <w:bottom w:val="nil"/>
              <w:right w:val="nil"/>
              <w:between w:val="nil"/>
            </w:pBdr>
            <w:tabs>
              <w:tab w:val="right" w:leader="dot" w:pos="15388"/>
            </w:tabs>
            <w:spacing w:after="100"/>
            <w:ind w:left="210"/>
            <w:rPr>
              <w:color w:val="000000"/>
              <w:sz w:val="24"/>
              <w:szCs w:val="24"/>
            </w:rPr>
          </w:pPr>
          <w:hyperlink w:anchor="_heading=h.2zbgiuw">
            <w:r w:rsidR="00D51904">
              <w:rPr>
                <w:color w:val="000000"/>
              </w:rPr>
              <w:t>Appendix 4 Electricity Prices Predicted by the Model for Different Cities</w:t>
            </w:r>
            <w:r w:rsidR="00D51904">
              <w:rPr>
                <w:color w:val="000000"/>
              </w:rPr>
              <w:tab/>
              <w:t>26</w:t>
            </w:r>
          </w:hyperlink>
        </w:p>
        <w:p w:rsidR="00A644E2" w:rsidRDefault="00A644E2">
          <w:pPr>
            <w:pBdr>
              <w:top w:val="nil"/>
              <w:left w:val="nil"/>
              <w:bottom w:val="nil"/>
              <w:right w:val="nil"/>
              <w:between w:val="nil"/>
            </w:pBdr>
            <w:tabs>
              <w:tab w:val="left" w:pos="960"/>
              <w:tab w:val="right" w:leader="dot" w:pos="15388"/>
            </w:tabs>
            <w:spacing w:after="100"/>
            <w:ind w:left="420"/>
            <w:rPr>
              <w:color w:val="000000"/>
              <w:sz w:val="24"/>
              <w:szCs w:val="24"/>
            </w:rPr>
          </w:pPr>
          <w:hyperlink w:anchor="_heading=h.1egqt2p">
            <w:r w:rsidR="00D51904">
              <w:rPr>
                <w:color w:val="000000"/>
              </w:rPr>
              <w:t>1.</w:t>
            </w:r>
          </w:hyperlink>
          <w:hyperlink w:anchor="_heading=h.1egqt2p">
            <w:r w:rsidR="00D51904">
              <w:rPr>
                <w:color w:val="000000"/>
                <w:sz w:val="24"/>
                <w:szCs w:val="24"/>
              </w:rPr>
              <w:tab/>
            </w:r>
          </w:hyperlink>
          <w:r>
            <w:fldChar w:fldCharType="begin"/>
          </w:r>
          <w:r w:rsidR="00D51904">
            <w:instrText xml:space="preserve"> PAGEREF _heading=h.1egqt2p \h </w:instrText>
          </w:r>
          <w:r>
            <w:fldChar w:fldCharType="separate"/>
          </w:r>
          <w:r w:rsidR="00D51904">
            <w:rPr>
              <w:color w:val="000000"/>
            </w:rPr>
            <w:t>Toronto Canada</w:t>
          </w:r>
          <w:r w:rsidR="00D51904">
            <w:rPr>
              <w:color w:val="000000"/>
            </w:rPr>
            <w:tab/>
            <w:t>26</w:t>
          </w:r>
          <w:r>
            <w:fldChar w:fldCharType="end"/>
          </w:r>
        </w:p>
        <w:p w:rsidR="00A644E2" w:rsidRDefault="00A644E2">
          <w:pPr>
            <w:pBdr>
              <w:top w:val="nil"/>
              <w:left w:val="nil"/>
              <w:bottom w:val="nil"/>
              <w:right w:val="nil"/>
              <w:between w:val="nil"/>
            </w:pBdr>
            <w:tabs>
              <w:tab w:val="left" w:pos="960"/>
              <w:tab w:val="right" w:leader="dot" w:pos="15388"/>
            </w:tabs>
            <w:spacing w:after="100"/>
            <w:ind w:left="420"/>
            <w:rPr>
              <w:color w:val="000000"/>
              <w:sz w:val="24"/>
              <w:szCs w:val="24"/>
            </w:rPr>
          </w:pPr>
          <w:hyperlink w:anchor="_heading=h.3ygebqi">
            <w:r w:rsidR="00D51904">
              <w:rPr>
                <w:color w:val="000000"/>
              </w:rPr>
              <w:t>2.</w:t>
            </w:r>
          </w:hyperlink>
          <w:hyperlink w:anchor="_heading=h.3ygebqi">
            <w:r w:rsidR="00D51904">
              <w:rPr>
                <w:color w:val="000000"/>
                <w:sz w:val="24"/>
                <w:szCs w:val="24"/>
              </w:rPr>
              <w:tab/>
            </w:r>
          </w:hyperlink>
          <w:r>
            <w:fldChar w:fldCharType="begin"/>
          </w:r>
          <w:r w:rsidR="00D51904">
            <w:instrText xml:space="preserve"> PAGEREF _heading=h.3ygebqi</w:instrText>
          </w:r>
          <w:r w:rsidR="00D51904">
            <w:instrText xml:space="preserve"> \h </w:instrText>
          </w:r>
          <w:r>
            <w:fldChar w:fldCharType="separate"/>
          </w:r>
          <w:r w:rsidR="00D51904">
            <w:rPr>
              <w:color w:val="000000"/>
            </w:rPr>
            <w:t>London, UK</w:t>
          </w:r>
          <w:r w:rsidR="00D51904">
            <w:rPr>
              <w:color w:val="000000"/>
            </w:rPr>
            <w:tab/>
            <w:t>27</w:t>
          </w:r>
          <w:r>
            <w:fldChar w:fldCharType="end"/>
          </w:r>
        </w:p>
        <w:p w:rsidR="00A644E2" w:rsidRDefault="00A644E2">
          <w:pPr>
            <w:pBdr>
              <w:top w:val="nil"/>
              <w:left w:val="nil"/>
              <w:bottom w:val="nil"/>
              <w:right w:val="nil"/>
              <w:between w:val="nil"/>
            </w:pBdr>
            <w:tabs>
              <w:tab w:val="left" w:pos="960"/>
              <w:tab w:val="right" w:leader="dot" w:pos="15388"/>
            </w:tabs>
            <w:spacing w:after="100"/>
            <w:ind w:left="420"/>
            <w:rPr>
              <w:color w:val="000000"/>
              <w:sz w:val="24"/>
              <w:szCs w:val="24"/>
            </w:rPr>
          </w:pPr>
          <w:hyperlink w:anchor="_heading=h.2dlolyb">
            <w:r w:rsidR="00D51904">
              <w:rPr>
                <w:color w:val="000000"/>
              </w:rPr>
              <w:t>3.</w:t>
            </w:r>
          </w:hyperlink>
          <w:hyperlink w:anchor="_heading=h.2dlolyb">
            <w:r w:rsidR="00D51904">
              <w:rPr>
                <w:color w:val="000000"/>
                <w:sz w:val="24"/>
                <w:szCs w:val="24"/>
              </w:rPr>
              <w:tab/>
            </w:r>
          </w:hyperlink>
          <w:r>
            <w:fldChar w:fldCharType="begin"/>
          </w:r>
          <w:r w:rsidR="00D51904">
            <w:instrText xml:space="preserve"> PAGEREF _heading=h.2dlolyb \h </w:instrText>
          </w:r>
          <w:r>
            <w:fldChar w:fldCharType="separate"/>
          </w:r>
          <w:r w:rsidR="00D51904">
            <w:rPr>
              <w:color w:val="000000"/>
            </w:rPr>
            <w:t>Houston, USA</w:t>
          </w:r>
          <w:r w:rsidR="00D51904">
            <w:rPr>
              <w:color w:val="000000"/>
            </w:rPr>
            <w:tab/>
            <w:t>28</w:t>
          </w:r>
          <w:r>
            <w:fldChar w:fldCharType="end"/>
          </w:r>
        </w:p>
        <w:p w:rsidR="00A644E2" w:rsidRDefault="00A644E2">
          <w:pPr>
            <w:pBdr>
              <w:top w:val="nil"/>
              <w:left w:val="nil"/>
              <w:bottom w:val="nil"/>
              <w:right w:val="nil"/>
              <w:between w:val="nil"/>
            </w:pBdr>
            <w:tabs>
              <w:tab w:val="left" w:pos="960"/>
              <w:tab w:val="right" w:leader="dot" w:pos="15388"/>
            </w:tabs>
            <w:spacing w:after="100"/>
            <w:ind w:left="420"/>
            <w:rPr>
              <w:color w:val="000000"/>
              <w:sz w:val="24"/>
              <w:szCs w:val="24"/>
            </w:rPr>
          </w:pPr>
          <w:hyperlink w:anchor="_heading=h.sqyw64">
            <w:r w:rsidR="00D51904">
              <w:rPr>
                <w:color w:val="000000"/>
              </w:rPr>
              <w:t>4.</w:t>
            </w:r>
          </w:hyperlink>
          <w:hyperlink w:anchor="_heading=h.sqyw64">
            <w:r w:rsidR="00D51904">
              <w:rPr>
                <w:color w:val="000000"/>
                <w:sz w:val="24"/>
                <w:szCs w:val="24"/>
              </w:rPr>
              <w:tab/>
            </w:r>
          </w:hyperlink>
          <w:r>
            <w:fldChar w:fldCharType="begin"/>
          </w:r>
          <w:r w:rsidR="00D51904">
            <w:instrText xml:space="preserve"> PAGEREF _heading=h.sqyw64 \h </w:instrText>
          </w:r>
          <w:r>
            <w:fldChar w:fldCharType="separate"/>
          </w:r>
          <w:r w:rsidR="00D51904">
            <w:rPr>
              <w:color w:val="000000"/>
            </w:rPr>
            <w:t>California, USA</w:t>
          </w:r>
          <w:r w:rsidR="00D51904">
            <w:rPr>
              <w:color w:val="000000"/>
            </w:rPr>
            <w:tab/>
            <w:t>29</w:t>
          </w:r>
          <w:r>
            <w:fldChar w:fldCharType="end"/>
          </w:r>
        </w:p>
        <w:p w:rsidR="00A644E2" w:rsidRDefault="00A644E2">
          <w:pPr>
            <w:pBdr>
              <w:top w:val="nil"/>
              <w:left w:val="nil"/>
              <w:bottom w:val="nil"/>
              <w:right w:val="nil"/>
              <w:between w:val="nil"/>
            </w:pBdr>
            <w:tabs>
              <w:tab w:val="right" w:leader="dot" w:pos="15388"/>
            </w:tabs>
            <w:spacing w:after="100"/>
            <w:ind w:left="210"/>
            <w:rPr>
              <w:color w:val="000000"/>
              <w:sz w:val="24"/>
              <w:szCs w:val="24"/>
            </w:rPr>
          </w:pPr>
          <w:hyperlink w:anchor="_heading=h.3cqmetx">
            <w:r w:rsidR="00D51904">
              <w:rPr>
                <w:color w:val="000000"/>
              </w:rPr>
              <w:t>Appendix 5 California Next 24 Hours Mining Schedule and Profits</w:t>
            </w:r>
            <w:r w:rsidR="00D51904">
              <w:rPr>
                <w:color w:val="000000"/>
              </w:rPr>
              <w:tab/>
              <w:t>31</w:t>
            </w:r>
          </w:hyperlink>
        </w:p>
        <w:p w:rsidR="00A644E2" w:rsidRDefault="00A644E2">
          <w:pPr>
            <w:pBdr>
              <w:top w:val="nil"/>
              <w:left w:val="nil"/>
              <w:bottom w:val="nil"/>
              <w:right w:val="nil"/>
              <w:between w:val="nil"/>
            </w:pBdr>
            <w:tabs>
              <w:tab w:val="right" w:leader="dot" w:pos="15388"/>
            </w:tabs>
            <w:spacing w:after="100"/>
            <w:ind w:left="210"/>
            <w:rPr>
              <w:color w:val="000000"/>
              <w:sz w:val="24"/>
              <w:szCs w:val="24"/>
            </w:rPr>
          </w:pPr>
          <w:hyperlink w:anchor="_heading=h.1rvwp1q">
            <w:r w:rsidR="00D51904">
              <w:rPr>
                <w:color w:val="000000"/>
              </w:rPr>
              <w:t>Appendix 6 CPU Stress Test Data and Graph</w:t>
            </w:r>
            <w:r w:rsidR="00D51904">
              <w:rPr>
                <w:color w:val="000000"/>
              </w:rPr>
              <w:tab/>
              <w:t>33</w:t>
            </w:r>
          </w:hyperlink>
        </w:p>
        <w:p w:rsidR="00A644E2" w:rsidRDefault="00A644E2">
          <w:pPr>
            <w:pBdr>
              <w:top w:val="nil"/>
              <w:left w:val="nil"/>
              <w:bottom w:val="nil"/>
              <w:right w:val="nil"/>
              <w:between w:val="nil"/>
            </w:pBdr>
            <w:tabs>
              <w:tab w:val="right" w:leader="dot" w:pos="15388"/>
            </w:tabs>
            <w:spacing w:after="100"/>
            <w:ind w:left="210"/>
            <w:rPr>
              <w:color w:val="000000"/>
              <w:sz w:val="24"/>
              <w:szCs w:val="24"/>
            </w:rPr>
          </w:pPr>
          <w:hyperlink w:anchor="_heading=h.4bvk7pj">
            <w:r w:rsidR="00D51904">
              <w:rPr>
                <w:color w:val="000000"/>
              </w:rPr>
              <w:t>Appendix 7 California and Other Cities Next 24 Hours Mining Schedule and Profits (Compete Mode)</w:t>
            </w:r>
            <w:r w:rsidR="00D51904">
              <w:rPr>
                <w:color w:val="000000"/>
              </w:rPr>
              <w:tab/>
              <w:t>37</w:t>
            </w:r>
          </w:hyperlink>
        </w:p>
        <w:p w:rsidR="00A644E2" w:rsidRDefault="00A644E2">
          <w:pPr>
            <w:pBdr>
              <w:top w:val="nil"/>
              <w:left w:val="nil"/>
              <w:bottom w:val="nil"/>
              <w:right w:val="nil"/>
              <w:between w:val="nil"/>
            </w:pBdr>
            <w:tabs>
              <w:tab w:val="right" w:leader="dot" w:pos="15388"/>
            </w:tabs>
            <w:spacing w:after="100"/>
            <w:ind w:left="210"/>
            <w:rPr>
              <w:color w:val="000000"/>
              <w:sz w:val="24"/>
              <w:szCs w:val="24"/>
            </w:rPr>
          </w:pPr>
          <w:hyperlink w:anchor="_heading=h.2r0uhxc">
            <w:r w:rsidR="00D51904">
              <w:rPr>
                <w:color w:val="000000"/>
              </w:rPr>
              <w:t>Appendix 8 Bitcoin CTF Price Forecasting Model Performance and Auto Trading Graph</w:t>
            </w:r>
            <w:r w:rsidR="00D51904">
              <w:rPr>
                <w:color w:val="000000"/>
              </w:rPr>
              <w:tab/>
              <w:t>41</w:t>
            </w:r>
          </w:hyperlink>
        </w:p>
        <w:p w:rsidR="00A644E2" w:rsidRDefault="00A644E2">
          <w:pPr>
            <w:pBdr>
              <w:top w:val="nil"/>
              <w:left w:val="nil"/>
              <w:bottom w:val="nil"/>
              <w:right w:val="nil"/>
              <w:between w:val="nil"/>
            </w:pBdr>
            <w:tabs>
              <w:tab w:val="right" w:leader="dot" w:pos="15388"/>
            </w:tabs>
            <w:spacing w:after="100"/>
            <w:ind w:left="210"/>
            <w:rPr>
              <w:color w:val="000000"/>
              <w:sz w:val="24"/>
              <w:szCs w:val="24"/>
            </w:rPr>
          </w:pPr>
          <w:hyperlink w:anchor="_heading=h.1664s55">
            <w:r w:rsidR="00D51904">
              <w:rPr>
                <w:color w:val="000000"/>
              </w:rPr>
              <w:t>Appendix 9 Citation and Reference</w:t>
            </w:r>
            <w:r w:rsidR="00D51904">
              <w:rPr>
                <w:color w:val="000000"/>
              </w:rPr>
              <w:tab/>
              <w:t>52</w:t>
            </w:r>
          </w:hyperlink>
        </w:p>
        <w:p w:rsidR="00A644E2" w:rsidRDefault="00A644E2">
          <w:pPr>
            <w:pBdr>
              <w:top w:val="nil"/>
              <w:left w:val="nil"/>
              <w:bottom w:val="nil"/>
              <w:right w:val="nil"/>
              <w:between w:val="nil"/>
            </w:pBdr>
            <w:tabs>
              <w:tab w:val="right" w:leader="dot" w:pos="15388"/>
            </w:tabs>
            <w:spacing w:after="100"/>
            <w:ind w:left="210"/>
            <w:rPr>
              <w:color w:val="000000"/>
              <w:sz w:val="24"/>
              <w:szCs w:val="24"/>
            </w:rPr>
          </w:pPr>
          <w:hyperlink w:anchor="_heading=h.3q5sasy">
            <w:r w:rsidR="00D51904">
              <w:rPr>
                <w:color w:val="000000"/>
              </w:rPr>
              <w:t>References</w:t>
            </w:r>
            <w:r w:rsidR="00D51904">
              <w:rPr>
                <w:color w:val="000000"/>
              </w:rPr>
              <w:tab/>
              <w:t>52</w:t>
            </w:r>
          </w:hyperlink>
        </w:p>
        <w:p w:rsidR="00A644E2" w:rsidRDefault="00A644E2">
          <w:pPr>
            <w:pBdr>
              <w:top w:val="nil"/>
              <w:left w:val="nil"/>
              <w:bottom w:val="nil"/>
              <w:right w:val="nil"/>
              <w:between w:val="nil"/>
            </w:pBdr>
            <w:tabs>
              <w:tab w:val="right" w:leader="dot" w:pos="15388"/>
            </w:tabs>
            <w:spacing w:after="100"/>
            <w:ind w:left="210"/>
            <w:rPr>
              <w:color w:val="000000"/>
              <w:sz w:val="24"/>
              <w:szCs w:val="24"/>
            </w:rPr>
          </w:pPr>
          <w:hyperlink w:anchor="_heading=h.25b2l0r">
            <w:r w:rsidR="00D51904">
              <w:rPr>
                <w:color w:val="000000"/>
              </w:rPr>
              <w:t>Appendix 10 Data Source</w:t>
            </w:r>
            <w:r w:rsidR="00D51904">
              <w:rPr>
                <w:color w:val="000000"/>
              </w:rPr>
              <w:tab/>
              <w:t>53</w:t>
            </w:r>
          </w:hyperlink>
        </w:p>
        <w:p w:rsidR="00A644E2" w:rsidRDefault="00A644E2">
          <w:pPr>
            <w:pBdr>
              <w:top w:val="nil"/>
              <w:left w:val="nil"/>
              <w:bottom w:val="nil"/>
              <w:right w:val="nil"/>
              <w:between w:val="nil"/>
            </w:pBdr>
            <w:tabs>
              <w:tab w:val="right" w:leader="dot" w:pos="15388"/>
            </w:tabs>
            <w:spacing w:after="100"/>
            <w:ind w:left="420"/>
            <w:rPr>
              <w:color w:val="000000"/>
              <w:sz w:val="24"/>
              <w:szCs w:val="24"/>
            </w:rPr>
          </w:pPr>
          <w:hyperlink w:anchor="_heading=h.kgcv8k">
            <w:r w:rsidR="00D51904">
              <w:rPr>
                <w:color w:val="000000"/>
              </w:rPr>
              <w:t>London, UK:</w:t>
            </w:r>
            <w:r w:rsidR="00D51904">
              <w:rPr>
                <w:color w:val="000000"/>
              </w:rPr>
              <w:tab/>
              <w:t>53</w:t>
            </w:r>
          </w:hyperlink>
        </w:p>
        <w:p w:rsidR="00A644E2" w:rsidRDefault="00A644E2">
          <w:pPr>
            <w:pBdr>
              <w:top w:val="nil"/>
              <w:left w:val="nil"/>
              <w:bottom w:val="nil"/>
              <w:right w:val="nil"/>
              <w:between w:val="nil"/>
            </w:pBdr>
            <w:tabs>
              <w:tab w:val="right" w:leader="dot" w:pos="15388"/>
            </w:tabs>
            <w:spacing w:after="100"/>
            <w:ind w:left="420"/>
            <w:rPr>
              <w:color w:val="000000"/>
              <w:sz w:val="24"/>
              <w:szCs w:val="24"/>
            </w:rPr>
          </w:pPr>
          <w:hyperlink w:anchor="_heading=h.34g0dwd">
            <w:r w:rsidR="00D51904">
              <w:rPr>
                <w:color w:val="000000"/>
              </w:rPr>
              <w:t>Houston, USA:</w:t>
            </w:r>
            <w:r w:rsidR="00D51904">
              <w:rPr>
                <w:color w:val="000000"/>
              </w:rPr>
              <w:tab/>
              <w:t>53</w:t>
            </w:r>
          </w:hyperlink>
        </w:p>
        <w:p w:rsidR="00A644E2" w:rsidRDefault="00A644E2">
          <w:pPr>
            <w:pBdr>
              <w:top w:val="nil"/>
              <w:left w:val="nil"/>
              <w:bottom w:val="nil"/>
              <w:right w:val="nil"/>
              <w:between w:val="nil"/>
            </w:pBdr>
            <w:tabs>
              <w:tab w:val="right" w:leader="dot" w:pos="15388"/>
            </w:tabs>
            <w:spacing w:after="100"/>
            <w:ind w:left="420"/>
            <w:rPr>
              <w:color w:val="000000"/>
              <w:sz w:val="24"/>
              <w:szCs w:val="24"/>
            </w:rPr>
          </w:pPr>
          <w:hyperlink w:anchor="_heading=h.1jlao46">
            <w:r w:rsidR="00D51904">
              <w:rPr>
                <w:color w:val="000000"/>
              </w:rPr>
              <w:t>California, USA:</w:t>
            </w:r>
            <w:r w:rsidR="00D51904">
              <w:rPr>
                <w:color w:val="000000"/>
              </w:rPr>
              <w:tab/>
              <w:t>53</w:t>
            </w:r>
          </w:hyperlink>
        </w:p>
        <w:p w:rsidR="00A644E2" w:rsidRDefault="00A644E2">
          <w:pPr>
            <w:pBdr>
              <w:top w:val="nil"/>
              <w:left w:val="nil"/>
              <w:bottom w:val="nil"/>
              <w:right w:val="nil"/>
              <w:between w:val="nil"/>
            </w:pBdr>
            <w:tabs>
              <w:tab w:val="right" w:leader="dot" w:pos="15388"/>
            </w:tabs>
            <w:spacing w:after="100"/>
            <w:ind w:left="420"/>
            <w:rPr>
              <w:color w:val="000000"/>
              <w:sz w:val="24"/>
              <w:szCs w:val="24"/>
            </w:rPr>
          </w:pPr>
          <w:hyperlink w:anchor="_heading=h.43ky6rz">
            <w:r w:rsidR="00D51904">
              <w:rPr>
                <w:color w:val="000000"/>
              </w:rPr>
              <w:t>Ontario, Canada:</w:t>
            </w:r>
            <w:r w:rsidR="00D51904">
              <w:rPr>
                <w:color w:val="000000"/>
              </w:rPr>
              <w:tab/>
              <w:t>53</w:t>
            </w:r>
          </w:hyperlink>
        </w:p>
        <w:p w:rsidR="00A644E2" w:rsidRDefault="00A644E2">
          <w:pPr>
            <w:pBdr>
              <w:top w:val="nil"/>
              <w:left w:val="nil"/>
              <w:bottom w:val="nil"/>
              <w:right w:val="nil"/>
              <w:between w:val="nil"/>
            </w:pBdr>
            <w:tabs>
              <w:tab w:val="right" w:leader="dot" w:pos="15388"/>
            </w:tabs>
            <w:spacing w:after="100"/>
            <w:ind w:left="420"/>
            <w:rPr>
              <w:color w:val="000000"/>
              <w:sz w:val="24"/>
              <w:szCs w:val="24"/>
            </w:rPr>
          </w:pPr>
          <w:hyperlink w:anchor="_heading=h.2iq8gzs">
            <w:r w:rsidR="00D51904">
              <w:rPr>
                <w:color w:val="000000"/>
              </w:rPr>
              <w:t>Turkey</w:t>
            </w:r>
            <w:r w:rsidR="00D51904">
              <w:rPr>
                <w:color w:val="000000"/>
              </w:rPr>
              <w:tab/>
              <w:t>54</w:t>
            </w:r>
          </w:hyperlink>
        </w:p>
        <w:p w:rsidR="00A644E2" w:rsidRDefault="00A644E2">
          <w:pPr>
            <w:pBdr>
              <w:top w:val="nil"/>
              <w:left w:val="nil"/>
              <w:bottom w:val="nil"/>
              <w:right w:val="nil"/>
              <w:between w:val="nil"/>
            </w:pBdr>
            <w:tabs>
              <w:tab w:val="right" w:leader="dot" w:pos="15388"/>
            </w:tabs>
            <w:spacing w:after="100"/>
            <w:ind w:left="420"/>
            <w:rPr>
              <w:color w:val="000000"/>
              <w:sz w:val="24"/>
              <w:szCs w:val="24"/>
            </w:rPr>
          </w:pPr>
          <w:hyperlink w:anchor="_heading=h.xvir7l">
            <w:r w:rsidR="00D51904">
              <w:rPr>
                <w:color w:val="000000"/>
              </w:rPr>
              <w:t>Europe</w:t>
            </w:r>
            <w:r w:rsidR="00D51904">
              <w:rPr>
                <w:color w:val="000000"/>
              </w:rPr>
              <w:tab/>
              <w:t>54</w:t>
            </w:r>
          </w:hyperlink>
        </w:p>
        <w:p w:rsidR="00A644E2" w:rsidRDefault="00A644E2">
          <w:pPr>
            <w:pBdr>
              <w:top w:val="nil"/>
              <w:left w:val="nil"/>
              <w:bottom w:val="nil"/>
              <w:right w:val="nil"/>
              <w:between w:val="nil"/>
            </w:pBdr>
            <w:tabs>
              <w:tab w:val="right" w:leader="dot" w:pos="15388"/>
            </w:tabs>
            <w:spacing w:after="100"/>
            <w:ind w:left="420"/>
            <w:rPr>
              <w:color w:val="000000"/>
              <w:sz w:val="24"/>
              <w:szCs w:val="24"/>
            </w:rPr>
          </w:pPr>
          <w:hyperlink w:anchor="_heading=h.3hv69ve">
            <w:r w:rsidR="00D51904">
              <w:rPr>
                <w:color w:val="000000"/>
              </w:rPr>
              <w:t>Bitcoin DATA</w:t>
            </w:r>
            <w:r w:rsidR="00D51904">
              <w:rPr>
                <w:color w:val="000000"/>
              </w:rPr>
              <w:tab/>
              <w:t>55</w:t>
            </w:r>
          </w:hyperlink>
        </w:p>
        <w:p w:rsidR="00A644E2" w:rsidRDefault="00A644E2">
          <w:pPr>
            <w:pBdr>
              <w:top w:val="nil"/>
              <w:left w:val="nil"/>
              <w:bottom w:val="nil"/>
              <w:right w:val="nil"/>
              <w:between w:val="nil"/>
            </w:pBdr>
            <w:tabs>
              <w:tab w:val="right" w:leader="dot" w:pos="15388"/>
            </w:tabs>
            <w:spacing w:after="100"/>
            <w:ind w:left="210"/>
            <w:rPr>
              <w:color w:val="000000"/>
              <w:sz w:val="24"/>
              <w:szCs w:val="24"/>
            </w:rPr>
          </w:pPr>
          <w:hyperlink w:anchor="_heading=h.1x0gk37">
            <w:r w:rsidR="00D51904">
              <w:rPr>
                <w:color w:val="000000"/>
              </w:rPr>
              <w:t>Appendix 11 Science Methods</w:t>
            </w:r>
            <w:r w:rsidR="00D51904">
              <w:rPr>
                <w:color w:val="000000"/>
              </w:rPr>
              <w:tab/>
              <w:t>56</w:t>
            </w:r>
          </w:hyperlink>
        </w:p>
        <w:p w:rsidR="00A644E2" w:rsidRDefault="00A644E2">
          <w:pPr>
            <w:pBdr>
              <w:top w:val="nil"/>
              <w:left w:val="nil"/>
              <w:bottom w:val="nil"/>
              <w:right w:val="nil"/>
              <w:between w:val="nil"/>
            </w:pBdr>
            <w:tabs>
              <w:tab w:val="right" w:leader="dot" w:pos="15388"/>
            </w:tabs>
            <w:spacing w:after="100"/>
            <w:ind w:left="210"/>
            <w:rPr>
              <w:color w:val="000000"/>
              <w:sz w:val="24"/>
              <w:szCs w:val="24"/>
            </w:rPr>
          </w:pPr>
          <w:hyperlink w:anchor="_heading=h.4h042r0">
            <w:r w:rsidR="00D51904">
              <w:rPr>
                <w:color w:val="000000"/>
              </w:rPr>
              <w:t>Mining Cost and Revenue Assumptions</w:t>
            </w:r>
            <w:r w:rsidR="00D51904">
              <w:rPr>
                <w:color w:val="000000"/>
              </w:rPr>
              <w:tab/>
              <w:t>57</w:t>
            </w:r>
          </w:hyperlink>
        </w:p>
        <w:p w:rsidR="00A644E2" w:rsidRDefault="00A644E2">
          <w:pPr>
            <w:pBdr>
              <w:top w:val="nil"/>
              <w:left w:val="nil"/>
              <w:bottom w:val="nil"/>
              <w:right w:val="nil"/>
              <w:between w:val="nil"/>
            </w:pBdr>
            <w:tabs>
              <w:tab w:val="right" w:leader="dot" w:pos="15388"/>
            </w:tabs>
            <w:spacing w:after="100"/>
            <w:ind w:left="210"/>
            <w:rPr>
              <w:color w:val="000000"/>
              <w:sz w:val="24"/>
              <w:szCs w:val="24"/>
            </w:rPr>
          </w:pPr>
          <w:hyperlink w:anchor="_heading=h.2w5ecyt">
            <w:r w:rsidR="00D51904">
              <w:rPr>
                <w:color w:val="000000"/>
                <w:highlight w:val="white"/>
              </w:rPr>
              <w:t>Assumptions 2</w:t>
            </w:r>
          </w:hyperlink>
          <w:hyperlink w:anchor="_heading=h.2w5ecyt">
            <w:r w:rsidR="00D51904">
              <w:rPr>
                <w:color w:val="000000"/>
              </w:rPr>
              <w:tab/>
              <w:t>58</w:t>
            </w:r>
          </w:hyperlink>
        </w:p>
        <w:p w:rsidR="00A644E2" w:rsidRDefault="00A644E2">
          <w:r>
            <w:fldChar w:fldCharType="end"/>
          </w:r>
        </w:p>
      </w:sdtContent>
    </w:sdt>
    <w:p w:rsidR="00A644E2" w:rsidRDefault="00A644E2">
      <w:pPr>
        <w:widowControl/>
        <w:jc w:val="left"/>
      </w:pPr>
    </w:p>
    <w:p w:rsidR="00A644E2" w:rsidRDefault="00D51904">
      <w:pPr>
        <w:widowControl/>
        <w:jc w:val="left"/>
        <w:rPr>
          <w:b/>
          <w:sz w:val="32"/>
          <w:szCs w:val="32"/>
        </w:rPr>
      </w:pPr>
      <w:r>
        <w:br w:type="page"/>
      </w:r>
    </w:p>
    <w:p w:rsidR="00A644E2" w:rsidRDefault="00D51904">
      <w:pPr>
        <w:pStyle w:val="Heading2"/>
        <w:rPr>
          <w:sz w:val="96"/>
          <w:szCs w:val="96"/>
        </w:rPr>
      </w:pPr>
      <w:bookmarkStart w:id="3" w:name="_heading=h.3fwokq0" w:colFirst="0" w:colLast="0"/>
      <w:bookmarkEnd w:id="3"/>
      <w:r>
        <w:rPr>
          <w:sz w:val="96"/>
          <w:szCs w:val="96"/>
        </w:rPr>
        <w:lastRenderedPageBreak/>
        <w:t>Project Introduction</w:t>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0</wp:posOffset>
              </wp:positionV>
              <wp:extent cx="6781800" cy="1333500"/>
              <wp:effectExtent b="0" l="0" r="0" t="0"/>
              <wp:wrapNone/>
              <wp:docPr id="2023814596" name=""/>
              <a:graphic>
                <a:graphicData uri="http://schemas.microsoft.com/office/word/2010/wordprocessingShape">
                  <wps:wsp>
                    <wps:cNvSpPr/>
                    <wps:cNvPr id="17" name="Shape 17"/>
                    <wps:spPr>
                      <a:xfrm>
                        <a:off x="1959863" y="3118013"/>
                        <a:ext cx="6772275" cy="13239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83cbeb"/>
                              <w:sz w:val="170"/>
                              <w:vertAlign w:val="baseline"/>
                            </w:rPr>
                            <w:t xml:space="preserve">Introduction</w:t>
                          </w:r>
                        </w:p>
                      </w:txbxContent>
                    </wps:txbx>
                    <wps:bodyPr anchorCtr="0" anchor="t" bIns="45700" lIns="91425" spcFirstLastPara="1" rIns="91425" wrap="square" tIns="45700">
                      <a:noAutofit/>
                    </wps:bodyPr>
                  </wps:wsp>
                </a:graphicData>
              </a:graphic>
            </wp:anchor>
          </w:drawing>
        </mc:Choice>
        <ve:Fallback>
          <w:r>
            <w:rPr>
              <w:noProof/>
            </w:rPr>
            <w:drawing>
              <wp:anchor distT="0" distB="0" distL="114300" distR="114300" simplePos="0" relativeHeight="251658240" behindDoc="0" locked="0" layoutInCell="1" allowOverlap="1">
                <wp:simplePos x="0" y="0"/>
                <wp:positionH relativeFrom="column">
                  <wp:posOffset>-114299</wp:posOffset>
                </wp:positionH>
                <wp:positionV relativeFrom="paragraph">
                  <wp:posOffset>0</wp:posOffset>
                </wp:positionV>
                <wp:extent cx="6781800" cy="1333500"/>
                <wp:effectExtent l="0" t="0" r="0" b="0"/>
                <wp:wrapNone/>
                <wp:docPr id="202381459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4"/>
                        <a:srcRect/>
                        <a:stretch>
                          <a:fillRect/>
                        </a:stretch>
                      </pic:blipFill>
                      <pic:spPr>
                        <a:xfrm>
                          <a:off x="0" y="0"/>
                          <a:ext cx="6781800" cy="1333500"/>
                        </a:xfrm>
                        <a:prstGeom prst="rect">
                          <a:avLst/>
                        </a:prstGeom>
                        <a:ln/>
                      </pic:spPr>
                    </pic:pic>
                  </a:graphicData>
                </a:graphic>
              </wp:anchor>
            </w:drawing>
          </w:r>
        </ve:Fallback>
      </ve:AlternateContent>
    </w:p>
    <w:p w:rsidR="00A644E2" w:rsidRDefault="00A644E2">
      <w:pPr>
        <w:rPr>
          <w:sz w:val="56"/>
          <w:szCs w:val="56"/>
        </w:rPr>
      </w:pPr>
    </w:p>
    <w:p w:rsidR="00A644E2" w:rsidRDefault="00D51904">
      <w:pPr>
        <w:rPr>
          <w:sz w:val="48"/>
          <w:szCs w:val="48"/>
        </w:rPr>
      </w:pPr>
      <w:r>
        <w:rPr>
          <w:sz w:val="48"/>
          <w:szCs w:val="48"/>
        </w:rPr>
        <w:t>Science Project Idea:</w:t>
      </w:r>
    </w:p>
    <w:p w:rsidR="00A644E2" w:rsidRDefault="00A644E2">
      <w:pPr>
        <w:rPr>
          <w:sz w:val="48"/>
          <w:szCs w:val="48"/>
        </w:rPr>
      </w:pPr>
    </w:p>
    <w:p w:rsidR="00A644E2" w:rsidRDefault="00D51904">
      <w:pPr>
        <w:rPr>
          <w:sz w:val="48"/>
          <w:szCs w:val="48"/>
        </w:rPr>
      </w:pPr>
      <w:r>
        <w:rPr>
          <w:sz w:val="48"/>
          <w:szCs w:val="48"/>
        </w:rPr>
        <w:t xml:space="preserve">Build a universally accessible web-based platform, or an AI powered app similar to Airbnb, to allow idle computers to get rented out. </w:t>
      </w:r>
    </w:p>
    <w:p w:rsidR="00A644E2" w:rsidRDefault="00A644E2">
      <w:pPr>
        <w:rPr>
          <w:sz w:val="48"/>
          <w:szCs w:val="48"/>
        </w:rPr>
      </w:pPr>
    </w:p>
    <w:p w:rsidR="00A644E2" w:rsidRDefault="00D51904">
      <w:pPr>
        <w:rPr>
          <w:sz w:val="48"/>
          <w:szCs w:val="48"/>
        </w:rPr>
      </w:pPr>
      <w:r>
        <w:rPr>
          <w:sz w:val="48"/>
          <w:szCs w:val="48"/>
        </w:rPr>
        <w:t>This future platform will dynamically and intelligently predict when to buy and sell both electricity and stocks, and when to rent available computers for others to use. Examples of usage include bitcoin mining, picture recognition, weather forecasting, ot</w:t>
      </w:r>
      <w:r>
        <w:rPr>
          <w:sz w:val="48"/>
          <w:szCs w:val="48"/>
        </w:rPr>
        <w:t>her scientific research simulation, and more. For simplicity, I only focused on one type of computing: bitcoin mining.</w:t>
      </w:r>
    </w:p>
    <w:p w:rsidR="00A644E2" w:rsidRDefault="00D51904">
      <w:pPr>
        <w:pStyle w:val="Heading2"/>
        <w:rPr>
          <w:sz w:val="96"/>
          <w:szCs w:val="96"/>
        </w:rPr>
      </w:pPr>
      <w:bookmarkStart w:id="4" w:name="_heading=h.1v1yuxt" w:colFirst="0" w:colLast="0"/>
      <w:bookmarkEnd w:id="4"/>
      <w:r>
        <w:rPr>
          <w:sz w:val="96"/>
          <w:szCs w:val="96"/>
        </w:rPr>
        <w:lastRenderedPageBreak/>
        <w:t>Question</w:t>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-165099</wp:posOffset>
              </wp:positionH>
              <wp:positionV relativeFrom="paragraph">
                <wp:posOffset>-12699</wp:posOffset>
              </wp:positionV>
              <wp:extent cx="6781800" cy="1333500"/>
              <wp:effectExtent b="0" l="0" r="0" t="0"/>
              <wp:wrapNone/>
              <wp:docPr id="2023814591" name=""/>
              <a:graphic>
                <a:graphicData uri="http://schemas.microsoft.com/office/word/2010/wordprocessingShape">
                  <wps:wsp>
                    <wps:cNvSpPr/>
                    <wps:cNvPr id="12" name="Shape 12"/>
                    <wps:spPr>
                      <a:xfrm>
                        <a:off x="1959863" y="3118013"/>
                        <a:ext cx="6772275" cy="13239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83cbeb"/>
                              <w:sz w:val="170"/>
                              <w:vertAlign w:val="baseline"/>
                            </w:rPr>
                            <w:t xml:space="preserve">Question</w:t>
                          </w:r>
                        </w:p>
                      </w:txbxContent>
                    </wps:txbx>
                    <wps:bodyPr anchorCtr="0" anchor="t" bIns="45700" lIns="91425" spcFirstLastPara="1" rIns="91425" wrap="square" tIns="45700">
                      <a:noAutofit/>
                    </wps:bodyPr>
                  </wps:wsp>
                </a:graphicData>
              </a:graphic>
            </wp:anchor>
          </w:drawing>
        </mc:Choice>
        <ve:Fallback>
          <w:r>
            <w:rPr>
              <w:noProof/>
            </w:rPr>
            <w:drawing>
              <wp:anchor distT="0" distB="0" distL="114300" distR="114300" simplePos="0" relativeHeight="251659264" behindDoc="0" locked="0" layoutInCell="1" allowOverlap="1">
                <wp:simplePos x="0" y="0"/>
                <wp:positionH relativeFrom="column">
                  <wp:posOffset>-165099</wp:posOffset>
                </wp:positionH>
                <wp:positionV relativeFrom="paragraph">
                  <wp:posOffset>-12699</wp:posOffset>
                </wp:positionV>
                <wp:extent cx="6781800" cy="1333500"/>
                <wp:effectExtent l="0" t="0" r="0" b="0"/>
                <wp:wrapNone/>
                <wp:docPr id="202381459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4"/>
                        <a:srcRect/>
                        <a:stretch>
                          <a:fillRect/>
                        </a:stretch>
                      </pic:blipFill>
                      <pic:spPr>
                        <a:xfrm>
                          <a:off x="0" y="0"/>
                          <a:ext cx="6781800" cy="1333500"/>
                        </a:xfrm>
                        <a:prstGeom prst="rect">
                          <a:avLst/>
                        </a:prstGeom>
                        <a:ln/>
                      </pic:spPr>
                    </pic:pic>
                  </a:graphicData>
                </a:graphic>
              </wp:anchor>
            </w:drawing>
          </w:r>
        </ve:Fallback>
      </ve:AlternateContent>
    </w:p>
    <w:p w:rsidR="00A644E2" w:rsidRDefault="00A644E2">
      <w:pPr>
        <w:rPr>
          <w:sz w:val="56"/>
          <w:szCs w:val="56"/>
        </w:rPr>
      </w:pPr>
    </w:p>
    <w:p w:rsidR="00A644E2" w:rsidRDefault="00D51904">
      <w:pPr>
        <w:rPr>
          <w:sz w:val="56"/>
          <w:szCs w:val="56"/>
        </w:rPr>
      </w:pPr>
      <w:r>
        <w:rPr>
          <w:sz w:val="56"/>
          <w:szCs w:val="56"/>
        </w:rPr>
        <w:t>Can the platform make a profit using the computing power of idle devices available for rent?</w:t>
      </w:r>
    </w:p>
    <w:p w:rsidR="00A644E2" w:rsidRDefault="00A644E2"/>
    <w:p w:rsidR="00A644E2" w:rsidRDefault="00A644E2"/>
    <w:p w:rsidR="00A644E2" w:rsidRDefault="00D51904">
      <w:pPr>
        <w:rPr>
          <w:b/>
          <w:sz w:val="96"/>
          <w:szCs w:val="96"/>
        </w:rPr>
      </w:pPr>
      <w:r>
        <w:br w:type="page"/>
      </w:r>
    </w:p>
    <w:p w:rsidR="00A644E2" w:rsidRDefault="00D51904">
      <w:pPr>
        <w:pStyle w:val="Heading2"/>
        <w:spacing w:line="240" w:lineRule="auto"/>
        <w:rPr>
          <w:sz w:val="96"/>
          <w:szCs w:val="96"/>
        </w:rPr>
      </w:pPr>
      <w:bookmarkStart w:id="5" w:name="_heading=h.4f1mdlm" w:colFirst="0" w:colLast="0"/>
      <w:bookmarkEnd w:id="5"/>
      <w:r>
        <w:rPr>
          <w:sz w:val="96"/>
          <w:szCs w:val="96"/>
        </w:rPr>
        <w:lastRenderedPageBreak/>
        <w:t>Hypothesis</w:t>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-152399</wp:posOffset>
              </wp:positionH>
              <wp:positionV relativeFrom="paragraph">
                <wp:posOffset>-215899</wp:posOffset>
              </wp:positionV>
              <wp:extent cx="6781800" cy="1444921"/>
              <wp:effectExtent b="0" l="0" r="0" t="0"/>
              <wp:wrapNone/>
              <wp:docPr id="2023814594" name=""/>
              <a:graphic>
                <a:graphicData uri="http://schemas.microsoft.com/office/word/2010/wordprocessingShape">
                  <wps:wsp>
                    <wps:cNvSpPr/>
                    <wps:cNvPr id="15" name="Shape 15"/>
                    <wps:spPr>
                      <a:xfrm>
                        <a:off x="1959863" y="3062302"/>
                        <a:ext cx="6772275" cy="143539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1"/>
                              <w:i w:val="0"/>
                              <w:smallCaps w:val="0"/>
                              <w:strike w:val="0"/>
                              <w:color w:val="83cbeb"/>
                              <w:sz w:val="170"/>
                              <w:vertAlign w:val="baseline"/>
                            </w:rPr>
                            <w:t xml:space="preserve">Hypothesis</w:t>
                          </w:r>
                        </w:p>
                      </w:txbxContent>
                    </wps:txbx>
                    <wps:bodyPr anchorCtr="0" anchor="t" bIns="45700" lIns="91425" spcFirstLastPara="1" rIns="91425" wrap="square" tIns="45700">
                      <a:noAutofit/>
                    </wps:bodyPr>
                  </wps:wsp>
                </a:graphicData>
              </a:graphic>
            </wp:anchor>
          </w:drawing>
        </mc:Choice>
        <ve:Fallback>
          <w:r>
            <w:rPr>
              <w:noProof/>
            </w:rPr>
            <w:drawing>
              <wp:anchor distT="0" distB="0" distL="114300" distR="114300" simplePos="0" relativeHeight="251660288" behindDoc="0" locked="0" layoutInCell="1" allowOverlap="1">
                <wp:simplePos x="0" y="0"/>
                <wp:positionH relativeFrom="column">
                  <wp:posOffset>-152399</wp:posOffset>
                </wp:positionH>
                <wp:positionV relativeFrom="paragraph">
                  <wp:posOffset>-215899</wp:posOffset>
                </wp:positionV>
                <wp:extent cx="6781800" cy="1444921"/>
                <wp:effectExtent l="0" t="0" r="0" b="0"/>
                <wp:wrapNone/>
                <wp:docPr id="202381459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4"/>
                        <a:srcRect/>
                        <a:stretch>
                          <a:fillRect/>
                        </a:stretch>
                      </pic:blipFill>
                      <pic:spPr>
                        <a:xfrm>
                          <a:off x="0" y="0"/>
                          <a:ext cx="6781800" cy="1444921"/>
                        </a:xfrm>
                        <a:prstGeom prst="rect">
                          <a:avLst/>
                        </a:prstGeom>
                        <a:ln/>
                      </pic:spPr>
                    </pic:pic>
                  </a:graphicData>
                </a:graphic>
              </wp:anchor>
            </w:drawing>
          </w:r>
        </ve:Fallback>
      </ve:AlternateContent>
    </w:p>
    <w:p w:rsidR="00A644E2" w:rsidRDefault="00A644E2">
      <w:pPr>
        <w:pBdr>
          <w:top w:val="nil"/>
          <w:left w:val="nil"/>
          <w:bottom w:val="nil"/>
          <w:right w:val="nil"/>
          <w:between w:val="nil"/>
        </w:pBdr>
        <w:rPr>
          <w:sz w:val="44"/>
          <w:szCs w:val="44"/>
        </w:rPr>
      </w:pPr>
    </w:p>
    <w:p w:rsidR="00A644E2" w:rsidRDefault="00A644E2">
      <w:pPr>
        <w:pBdr>
          <w:top w:val="nil"/>
          <w:left w:val="nil"/>
          <w:bottom w:val="nil"/>
          <w:right w:val="nil"/>
          <w:between w:val="nil"/>
        </w:pBdr>
        <w:rPr>
          <w:sz w:val="40"/>
          <w:szCs w:val="40"/>
        </w:rPr>
      </w:pPr>
    </w:p>
    <w:p w:rsidR="00A644E2" w:rsidRDefault="00D51904">
      <w:pPr>
        <w:pBdr>
          <w:top w:val="nil"/>
          <w:left w:val="nil"/>
          <w:bottom w:val="nil"/>
          <w:right w:val="nil"/>
          <w:between w:val="nil"/>
        </w:pBdr>
        <w:rPr>
          <w:sz w:val="40"/>
          <w:szCs w:val="40"/>
        </w:rPr>
      </w:pPr>
      <w:r>
        <w:rPr>
          <w:sz w:val="40"/>
          <w:szCs w:val="40"/>
        </w:rPr>
        <w:t>I think that:</w:t>
      </w:r>
    </w:p>
    <w:p w:rsidR="00A644E2" w:rsidRDefault="00A644E2">
      <w:pPr>
        <w:pBdr>
          <w:top w:val="nil"/>
          <w:left w:val="nil"/>
          <w:bottom w:val="nil"/>
          <w:right w:val="nil"/>
          <w:between w:val="nil"/>
        </w:pBdr>
        <w:rPr>
          <w:sz w:val="40"/>
          <w:szCs w:val="40"/>
        </w:rPr>
      </w:pPr>
    </w:p>
    <w:p w:rsidR="00A644E2" w:rsidRPr="004C6125" w:rsidRDefault="00D51904" w:rsidP="004C6125">
      <w:pPr>
        <w:pStyle w:val="ListParagraph"/>
        <w:numPr>
          <w:ilvl w:val="0"/>
          <w:numId w:val="19"/>
        </w:numPr>
        <w:pBdr>
          <w:top w:val="nil"/>
          <w:left w:val="nil"/>
          <w:bottom w:val="nil"/>
          <w:right w:val="nil"/>
          <w:between w:val="nil"/>
        </w:pBdr>
        <w:rPr>
          <w:color w:val="000000"/>
          <w:sz w:val="40"/>
          <w:szCs w:val="40"/>
        </w:rPr>
      </w:pPr>
      <w:r w:rsidRPr="004C6125">
        <w:rPr>
          <w:color w:val="000000"/>
          <w:sz w:val="40"/>
          <w:szCs w:val="40"/>
        </w:rPr>
        <w:t xml:space="preserve">Such a platform would be viable if the revenue generated exceeds the costs incurred. </w:t>
      </w:r>
    </w:p>
    <w:p w:rsidR="00A644E2" w:rsidRPr="004C6125" w:rsidRDefault="00D51904" w:rsidP="004C6125">
      <w:pPr>
        <w:pStyle w:val="ListParagraph"/>
        <w:numPr>
          <w:ilvl w:val="0"/>
          <w:numId w:val="19"/>
        </w:numPr>
        <w:pBdr>
          <w:top w:val="nil"/>
          <w:left w:val="nil"/>
          <w:bottom w:val="nil"/>
          <w:right w:val="nil"/>
          <w:between w:val="nil"/>
        </w:pBdr>
        <w:rPr>
          <w:color w:val="000000"/>
          <w:sz w:val="40"/>
          <w:szCs w:val="40"/>
        </w:rPr>
      </w:pPr>
      <w:r w:rsidRPr="004C6125">
        <w:rPr>
          <w:color w:val="000000"/>
          <w:sz w:val="40"/>
          <w:szCs w:val="40"/>
        </w:rPr>
        <w:t xml:space="preserve">Using the income generated from selling bitcoins can be one source of income for the platform. </w:t>
      </w:r>
    </w:p>
    <w:p w:rsidR="00A644E2" w:rsidRPr="004C6125" w:rsidRDefault="00D51904" w:rsidP="004C6125">
      <w:pPr>
        <w:pStyle w:val="ListParagraph"/>
        <w:numPr>
          <w:ilvl w:val="0"/>
          <w:numId w:val="19"/>
        </w:numPr>
        <w:pBdr>
          <w:top w:val="nil"/>
          <w:left w:val="nil"/>
          <w:bottom w:val="nil"/>
          <w:right w:val="nil"/>
          <w:between w:val="nil"/>
        </w:pBdr>
        <w:rPr>
          <w:color w:val="000000"/>
          <w:sz w:val="40"/>
          <w:szCs w:val="40"/>
        </w:rPr>
      </w:pPr>
      <w:r w:rsidRPr="004C6125">
        <w:rPr>
          <w:color w:val="000000"/>
          <w:sz w:val="40"/>
          <w:szCs w:val="40"/>
        </w:rPr>
        <w:t>The higher the CPU Usage %, the higher the electricity consumption and cos</w:t>
      </w:r>
      <w:r w:rsidRPr="004C6125">
        <w:rPr>
          <w:color w:val="000000"/>
          <w:sz w:val="40"/>
          <w:szCs w:val="40"/>
        </w:rPr>
        <w:t>t.</w:t>
      </w:r>
    </w:p>
    <w:p w:rsidR="00A644E2" w:rsidRPr="004C6125" w:rsidRDefault="00D51904" w:rsidP="004C6125">
      <w:pPr>
        <w:pStyle w:val="ListParagraph"/>
        <w:numPr>
          <w:ilvl w:val="0"/>
          <w:numId w:val="19"/>
        </w:numPr>
        <w:pBdr>
          <w:top w:val="nil"/>
          <w:left w:val="nil"/>
          <w:bottom w:val="nil"/>
          <w:right w:val="nil"/>
          <w:between w:val="nil"/>
        </w:pBdr>
        <w:rPr>
          <w:color w:val="000000"/>
          <w:sz w:val="40"/>
          <w:szCs w:val="40"/>
        </w:rPr>
      </w:pPr>
      <w:r w:rsidRPr="004C6125">
        <w:rPr>
          <w:color w:val="000000"/>
          <w:sz w:val="40"/>
          <w:szCs w:val="40"/>
        </w:rPr>
        <w:t xml:space="preserve">If we can predict electricity prices within the next 24 hours and use computing power during valleys, we can lower those costs.  </w:t>
      </w:r>
    </w:p>
    <w:p w:rsidR="00A644E2" w:rsidRPr="004C6125" w:rsidRDefault="00D51904" w:rsidP="004C6125">
      <w:pPr>
        <w:pStyle w:val="ListParagraph"/>
        <w:numPr>
          <w:ilvl w:val="0"/>
          <w:numId w:val="19"/>
        </w:numPr>
        <w:pBdr>
          <w:top w:val="nil"/>
          <w:left w:val="nil"/>
          <w:bottom w:val="nil"/>
          <w:right w:val="nil"/>
          <w:between w:val="nil"/>
        </w:pBdr>
        <w:rPr>
          <w:color w:val="000000"/>
          <w:sz w:val="40"/>
          <w:szCs w:val="40"/>
        </w:rPr>
      </w:pPr>
      <w:r w:rsidRPr="004C6125">
        <w:rPr>
          <w:color w:val="000000"/>
          <w:sz w:val="40"/>
          <w:szCs w:val="40"/>
        </w:rPr>
        <w:t>If we can predict bitcoin prices within the next 24 hours, we can sell the mined bitcoins when prices are relatively higher</w:t>
      </w:r>
      <w:r w:rsidRPr="004C6125">
        <w:rPr>
          <w:color w:val="000000"/>
          <w:sz w:val="40"/>
          <w:szCs w:val="40"/>
        </w:rPr>
        <w:t xml:space="preserve">. </w:t>
      </w:r>
    </w:p>
    <w:p w:rsidR="00A644E2" w:rsidRPr="004C6125" w:rsidRDefault="00D51904" w:rsidP="004C6125">
      <w:pPr>
        <w:pStyle w:val="ListParagraph"/>
        <w:numPr>
          <w:ilvl w:val="0"/>
          <w:numId w:val="19"/>
        </w:numPr>
        <w:pBdr>
          <w:top w:val="nil"/>
          <w:left w:val="nil"/>
          <w:bottom w:val="nil"/>
          <w:right w:val="nil"/>
          <w:between w:val="nil"/>
        </w:pBdr>
        <w:rPr>
          <w:color w:val="000000"/>
          <w:sz w:val="40"/>
          <w:szCs w:val="40"/>
        </w:rPr>
      </w:pPr>
      <w:r w:rsidRPr="004C6125">
        <w:rPr>
          <w:color w:val="000000"/>
          <w:sz w:val="40"/>
          <w:szCs w:val="40"/>
        </w:rPr>
        <w:t xml:space="preserve">With historical price data, this app can predict the times when electricity will be cheap and turn your outlet on and off at the appropriate times to save and make money, with an adequate accuracy rate. </w:t>
      </w:r>
    </w:p>
    <w:p w:rsidR="00A644E2" w:rsidRDefault="00A644E2"/>
    <w:p w:rsidR="00A644E2" w:rsidRDefault="00D51904">
      <w:pPr>
        <w:pStyle w:val="Heading2"/>
        <w:rPr>
          <w:sz w:val="96"/>
          <w:szCs w:val="96"/>
        </w:rPr>
      </w:pPr>
      <w:bookmarkStart w:id="6" w:name="_heading=h.2u6wntf" w:colFirst="0" w:colLast="0"/>
      <w:bookmarkEnd w:id="6"/>
      <w:r>
        <w:rPr>
          <w:sz w:val="96"/>
          <w:szCs w:val="96"/>
        </w:rPr>
        <w:lastRenderedPageBreak/>
        <w:t>Variables</w:t>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-165099</wp:posOffset>
              </wp:positionV>
              <wp:extent cx="6781800" cy="1333500"/>
              <wp:effectExtent b="0" l="0" r="0" t="0"/>
              <wp:wrapNone/>
              <wp:docPr id="2023814587" name=""/>
              <a:graphic>
                <a:graphicData uri="http://schemas.microsoft.com/office/word/2010/wordprocessingShape">
                  <wps:wsp>
                    <wps:cNvSpPr/>
                    <wps:cNvPr id="8" name="Shape 8"/>
                    <wps:spPr>
                      <a:xfrm>
                        <a:off x="1959863" y="3118013"/>
                        <a:ext cx="6772275" cy="13239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83cbeb"/>
                              <w:sz w:val="170"/>
                              <w:vertAlign w:val="baseline"/>
                            </w:rPr>
                            <w:t xml:space="preserve">Variables</w:t>
                          </w:r>
                        </w:p>
                      </w:txbxContent>
                    </wps:txbx>
                    <wps:bodyPr anchorCtr="0" anchor="t" bIns="45700" lIns="91425" spcFirstLastPara="1" rIns="91425" wrap="square" tIns="45700">
                      <a:noAutofit/>
                    </wps:bodyPr>
                  </wps:wsp>
                </a:graphicData>
              </a:graphic>
            </wp:anchor>
          </w:drawing>
        </mc:Choice>
        <ve:Fallback>
          <w:r>
            <w:rPr>
              <w:noProof/>
            </w:rPr>
            <w:drawing>
              <wp:anchor distT="0" distB="0" distL="114300" distR="114300" simplePos="0" relativeHeight="251661312" behindDoc="0" locked="0" layoutInCell="1" allowOverlap="1">
                <wp:simplePos x="0" y="0"/>
                <wp:positionH relativeFrom="column">
                  <wp:posOffset>1</wp:posOffset>
                </wp:positionH>
                <wp:positionV relativeFrom="paragraph">
                  <wp:posOffset>-165099</wp:posOffset>
                </wp:positionV>
                <wp:extent cx="6781800" cy="1333500"/>
                <wp:effectExtent l="0" t="0" r="0" b="0"/>
                <wp:wrapNone/>
                <wp:docPr id="202381458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4"/>
                        <a:srcRect/>
                        <a:stretch>
                          <a:fillRect/>
                        </a:stretch>
                      </pic:blipFill>
                      <pic:spPr>
                        <a:xfrm>
                          <a:off x="0" y="0"/>
                          <a:ext cx="6781800" cy="1333500"/>
                        </a:xfrm>
                        <a:prstGeom prst="rect">
                          <a:avLst/>
                        </a:prstGeom>
                        <a:ln/>
                      </pic:spPr>
                    </pic:pic>
                  </a:graphicData>
                </a:graphic>
              </wp:anchor>
            </w:drawing>
          </w:r>
        </ve:Fallback>
      </ve:AlternateContent>
    </w:p>
    <w:tbl>
      <w:tblPr>
        <w:tblStyle w:val="a"/>
        <w:tblW w:w="15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005"/>
        <w:gridCol w:w="5005"/>
        <w:gridCol w:w="5006"/>
      </w:tblGrid>
      <w:tr w:rsidR="00A644E2">
        <w:trPr>
          <w:trHeight w:val="809"/>
        </w:trPr>
        <w:tc>
          <w:tcPr>
            <w:tcW w:w="5005" w:type="dxa"/>
          </w:tcPr>
          <w:p w:rsidR="00A644E2" w:rsidRDefault="00D51904">
            <w:pPr>
              <w:jc w:val="center"/>
              <w:rPr>
                <w:b/>
                <w:sz w:val="32"/>
                <w:szCs w:val="32"/>
              </w:rPr>
            </w:pPr>
            <w:r>
              <w:rPr>
                <w:b/>
                <w:color w:val="000000"/>
                <w:sz w:val="44"/>
                <w:szCs w:val="44"/>
              </w:rPr>
              <w:t>Controlled Variables</w:t>
            </w:r>
          </w:p>
        </w:tc>
        <w:tc>
          <w:tcPr>
            <w:tcW w:w="5005" w:type="dxa"/>
          </w:tcPr>
          <w:p w:rsidR="00A644E2" w:rsidRDefault="00D51904">
            <w:pPr>
              <w:jc w:val="center"/>
              <w:rPr>
                <w:b/>
                <w:color w:val="000000"/>
                <w:sz w:val="48"/>
                <w:szCs w:val="48"/>
              </w:rPr>
            </w:pPr>
            <w:r>
              <w:rPr>
                <w:b/>
                <w:color w:val="000000"/>
                <w:sz w:val="44"/>
                <w:szCs w:val="44"/>
              </w:rPr>
              <w:t>Manipulated Variables</w:t>
            </w:r>
          </w:p>
        </w:tc>
        <w:tc>
          <w:tcPr>
            <w:tcW w:w="5006" w:type="dxa"/>
          </w:tcPr>
          <w:p w:rsidR="00A644E2" w:rsidRDefault="00D51904">
            <w:pPr>
              <w:jc w:val="center"/>
              <w:rPr>
                <w:b/>
                <w:color w:val="000000"/>
                <w:sz w:val="44"/>
                <w:szCs w:val="44"/>
              </w:rPr>
            </w:pPr>
            <w:r>
              <w:rPr>
                <w:b/>
                <w:color w:val="000000"/>
                <w:sz w:val="44"/>
                <w:szCs w:val="44"/>
              </w:rPr>
              <w:t>Responding Variables</w:t>
            </w:r>
          </w:p>
        </w:tc>
      </w:tr>
      <w:tr w:rsidR="00A644E2">
        <w:trPr>
          <w:trHeight w:val="694"/>
        </w:trPr>
        <w:tc>
          <w:tcPr>
            <w:tcW w:w="5005" w:type="dxa"/>
          </w:tcPr>
          <w:p w:rsidR="00A644E2" w:rsidRDefault="00D51904">
            <w:pPr>
              <w:pBdr>
                <w:top w:val="nil"/>
                <w:left w:val="nil"/>
                <w:bottom w:val="nil"/>
                <w:right w:val="nil"/>
                <w:between w:val="nil"/>
              </w:pBdr>
              <w:ind w:left="360"/>
              <w:jc w:val="left"/>
              <w:rPr>
                <w:b/>
                <w:color w:val="000000"/>
                <w:sz w:val="28"/>
                <w:szCs w:val="28"/>
              </w:rPr>
            </w:pPr>
            <w:r>
              <w:rPr>
                <w:b/>
                <w:color w:val="000000"/>
                <w:sz w:val="28"/>
                <w:szCs w:val="28"/>
              </w:rPr>
              <w:t xml:space="preserve">      </w:t>
            </w:r>
            <w:r>
              <w:rPr>
                <w:b/>
                <w:color w:val="000000"/>
                <w:sz w:val="32"/>
                <w:szCs w:val="32"/>
              </w:rPr>
              <w:t>Historical Time</w:t>
            </w:r>
          </w:p>
        </w:tc>
        <w:tc>
          <w:tcPr>
            <w:tcW w:w="5005" w:type="dxa"/>
          </w:tcPr>
          <w:p w:rsidR="00A644E2" w:rsidRDefault="00D51904">
            <w:pPr>
              <w:pBdr>
                <w:top w:val="nil"/>
                <w:left w:val="nil"/>
                <w:bottom w:val="nil"/>
                <w:right w:val="nil"/>
                <w:between w:val="nil"/>
              </w:pBdr>
              <w:ind w:left="720"/>
              <w:jc w:val="left"/>
              <w:rPr>
                <w:b/>
                <w:color w:val="000000"/>
                <w:sz w:val="32"/>
                <w:szCs w:val="32"/>
              </w:rPr>
            </w:pPr>
            <w:r>
              <w:rPr>
                <w:b/>
                <w:color w:val="000000"/>
                <w:sz w:val="32"/>
                <w:szCs w:val="32"/>
              </w:rPr>
              <w:t>Mining schedule (time)</w:t>
            </w:r>
          </w:p>
        </w:tc>
        <w:tc>
          <w:tcPr>
            <w:tcW w:w="5006" w:type="dxa"/>
          </w:tcPr>
          <w:p w:rsidR="00A644E2" w:rsidRDefault="00D51904">
            <w:pPr>
              <w:pBdr>
                <w:top w:val="nil"/>
                <w:left w:val="nil"/>
                <w:bottom w:val="nil"/>
                <w:right w:val="nil"/>
                <w:between w:val="nil"/>
              </w:pBdr>
              <w:ind w:left="720"/>
              <w:jc w:val="left"/>
              <w:rPr>
                <w:b/>
                <w:color w:val="000000"/>
                <w:sz w:val="32"/>
                <w:szCs w:val="32"/>
              </w:rPr>
            </w:pPr>
            <w:r>
              <w:rPr>
                <w:b/>
                <w:color w:val="000000"/>
                <w:sz w:val="32"/>
                <w:szCs w:val="32"/>
              </w:rPr>
              <w:t>Predicted electricity prices</w:t>
            </w:r>
          </w:p>
        </w:tc>
      </w:tr>
      <w:tr w:rsidR="00A644E2">
        <w:trPr>
          <w:trHeight w:val="704"/>
        </w:trPr>
        <w:tc>
          <w:tcPr>
            <w:tcW w:w="5005" w:type="dxa"/>
          </w:tcPr>
          <w:p w:rsidR="00A644E2" w:rsidRDefault="00D51904">
            <w:pPr>
              <w:pBdr>
                <w:top w:val="nil"/>
                <w:left w:val="nil"/>
                <w:bottom w:val="nil"/>
                <w:right w:val="nil"/>
                <w:between w:val="nil"/>
              </w:pBdr>
              <w:ind w:left="720"/>
              <w:jc w:val="left"/>
              <w:rPr>
                <w:b/>
                <w:color w:val="000000"/>
                <w:sz w:val="32"/>
                <w:szCs w:val="32"/>
              </w:rPr>
            </w:pPr>
            <w:r>
              <w:rPr>
                <w:b/>
                <w:color w:val="000000"/>
                <w:sz w:val="32"/>
                <w:szCs w:val="32"/>
              </w:rPr>
              <w:t>Historical Prices</w:t>
            </w:r>
          </w:p>
        </w:tc>
        <w:tc>
          <w:tcPr>
            <w:tcW w:w="5005" w:type="dxa"/>
          </w:tcPr>
          <w:p w:rsidR="00A644E2" w:rsidRDefault="00D51904">
            <w:pPr>
              <w:pBdr>
                <w:top w:val="nil"/>
                <w:left w:val="nil"/>
                <w:bottom w:val="nil"/>
                <w:right w:val="nil"/>
                <w:between w:val="nil"/>
              </w:pBdr>
              <w:ind w:left="720"/>
              <w:jc w:val="left"/>
              <w:rPr>
                <w:b/>
                <w:color w:val="000000"/>
                <w:sz w:val="32"/>
                <w:szCs w:val="32"/>
              </w:rPr>
            </w:pPr>
            <w:r>
              <w:rPr>
                <w:b/>
                <w:color w:val="000000"/>
                <w:sz w:val="32"/>
                <w:szCs w:val="32"/>
              </w:rPr>
              <w:t>Trading schedule (time)</w:t>
            </w:r>
          </w:p>
        </w:tc>
        <w:tc>
          <w:tcPr>
            <w:tcW w:w="5006" w:type="dxa"/>
          </w:tcPr>
          <w:p w:rsidR="00A644E2" w:rsidRDefault="00D51904">
            <w:pPr>
              <w:pBdr>
                <w:top w:val="nil"/>
                <w:left w:val="nil"/>
                <w:bottom w:val="nil"/>
                <w:right w:val="nil"/>
                <w:between w:val="nil"/>
              </w:pBdr>
              <w:ind w:left="720"/>
              <w:jc w:val="left"/>
              <w:rPr>
                <w:b/>
                <w:color w:val="000000"/>
                <w:sz w:val="32"/>
                <w:szCs w:val="32"/>
              </w:rPr>
            </w:pPr>
            <w:r>
              <w:rPr>
                <w:b/>
                <w:color w:val="000000"/>
                <w:sz w:val="32"/>
                <w:szCs w:val="32"/>
              </w:rPr>
              <w:t>Predicted bitcoin (ETF) prices</w:t>
            </w:r>
          </w:p>
        </w:tc>
      </w:tr>
      <w:tr w:rsidR="00A644E2">
        <w:trPr>
          <w:trHeight w:val="1692"/>
        </w:trPr>
        <w:tc>
          <w:tcPr>
            <w:tcW w:w="5005" w:type="dxa"/>
          </w:tcPr>
          <w:p w:rsidR="00A644E2" w:rsidRDefault="00D51904">
            <w:pPr>
              <w:pBdr>
                <w:top w:val="nil"/>
                <w:left w:val="nil"/>
                <w:bottom w:val="nil"/>
                <w:right w:val="nil"/>
                <w:between w:val="nil"/>
              </w:pBdr>
              <w:ind w:left="720"/>
              <w:jc w:val="left"/>
              <w:rPr>
                <w:b/>
                <w:color w:val="000000"/>
                <w:sz w:val="32"/>
                <w:szCs w:val="32"/>
              </w:rPr>
            </w:pPr>
            <w:r>
              <w:rPr>
                <w:b/>
                <w:color w:val="000000"/>
                <w:sz w:val="32"/>
                <w:szCs w:val="32"/>
              </w:rPr>
              <w:t xml:space="preserve">Other parameters that could have </w:t>
            </w:r>
            <w:r>
              <w:rPr>
                <w:b/>
                <w:sz w:val="32"/>
                <w:szCs w:val="32"/>
              </w:rPr>
              <w:t>affected</w:t>
            </w:r>
            <w:r>
              <w:rPr>
                <w:b/>
                <w:color w:val="000000"/>
                <w:sz w:val="32"/>
                <w:szCs w:val="32"/>
              </w:rPr>
              <w:t xml:space="preserve"> Prices (oil, gas, Solar, wind, water level, weather, holidays, special events, etc.)</w:t>
            </w:r>
          </w:p>
        </w:tc>
        <w:tc>
          <w:tcPr>
            <w:tcW w:w="5005" w:type="dxa"/>
          </w:tcPr>
          <w:p w:rsidR="00A644E2" w:rsidRDefault="00D51904">
            <w:pPr>
              <w:pBdr>
                <w:top w:val="nil"/>
                <w:left w:val="nil"/>
                <w:bottom w:val="nil"/>
                <w:right w:val="nil"/>
                <w:between w:val="nil"/>
              </w:pBdr>
              <w:ind w:left="720"/>
              <w:jc w:val="left"/>
              <w:rPr>
                <w:b/>
                <w:color w:val="000000"/>
                <w:sz w:val="32"/>
                <w:szCs w:val="32"/>
              </w:rPr>
            </w:pPr>
            <w:r>
              <w:rPr>
                <w:b/>
                <w:color w:val="000000"/>
                <w:sz w:val="32"/>
                <w:szCs w:val="32"/>
              </w:rPr>
              <w:t>The amount of time predicted ahead</w:t>
            </w:r>
          </w:p>
        </w:tc>
        <w:tc>
          <w:tcPr>
            <w:tcW w:w="5006" w:type="dxa"/>
          </w:tcPr>
          <w:p w:rsidR="00A644E2" w:rsidRDefault="00D51904">
            <w:pPr>
              <w:pBdr>
                <w:top w:val="nil"/>
                <w:left w:val="nil"/>
                <w:bottom w:val="nil"/>
                <w:right w:val="nil"/>
                <w:between w:val="nil"/>
              </w:pBdr>
              <w:ind w:left="720"/>
              <w:jc w:val="left"/>
              <w:rPr>
                <w:b/>
                <w:color w:val="000000"/>
                <w:sz w:val="32"/>
                <w:szCs w:val="32"/>
              </w:rPr>
            </w:pPr>
            <w:r>
              <w:rPr>
                <w:b/>
                <w:color w:val="000000"/>
                <w:sz w:val="32"/>
                <w:szCs w:val="32"/>
              </w:rPr>
              <w:t>Mean square errors and the model accuracy level</w:t>
            </w:r>
          </w:p>
        </w:tc>
      </w:tr>
      <w:tr w:rsidR="00A644E2">
        <w:trPr>
          <w:trHeight w:val="2680"/>
        </w:trPr>
        <w:tc>
          <w:tcPr>
            <w:tcW w:w="5005" w:type="dxa"/>
          </w:tcPr>
          <w:p w:rsidR="00A644E2" w:rsidRDefault="00D51904">
            <w:pPr>
              <w:pBdr>
                <w:top w:val="nil"/>
                <w:left w:val="nil"/>
                <w:bottom w:val="nil"/>
                <w:right w:val="nil"/>
                <w:between w:val="nil"/>
              </w:pBdr>
              <w:ind w:left="720"/>
              <w:jc w:val="left"/>
              <w:rPr>
                <w:b/>
                <w:color w:val="000000"/>
                <w:sz w:val="32"/>
                <w:szCs w:val="32"/>
              </w:rPr>
            </w:pPr>
            <w:r>
              <w:rPr>
                <w:b/>
                <w:color w:val="000000"/>
                <w:sz w:val="32"/>
                <w:szCs w:val="32"/>
              </w:rPr>
              <w:t>Neural Network LSTM Model</w:t>
            </w:r>
          </w:p>
          <w:p w:rsidR="00A644E2" w:rsidRDefault="00D51904">
            <w:pPr>
              <w:pBdr>
                <w:top w:val="nil"/>
                <w:left w:val="nil"/>
                <w:bottom w:val="nil"/>
                <w:right w:val="nil"/>
                <w:between w:val="nil"/>
              </w:pBdr>
              <w:ind w:left="720"/>
              <w:jc w:val="left"/>
              <w:rPr>
                <w:b/>
                <w:color w:val="000000"/>
                <w:sz w:val="32"/>
                <w:szCs w:val="32"/>
              </w:rPr>
            </w:pPr>
            <w:r>
              <w:rPr>
                <w:b/>
                <w:color w:val="000000"/>
                <w:sz w:val="32"/>
                <w:szCs w:val="32"/>
              </w:rPr>
              <w:t>Feature Extraction and Hyper Parameter Screening</w:t>
            </w:r>
          </w:p>
        </w:tc>
        <w:tc>
          <w:tcPr>
            <w:tcW w:w="5005" w:type="dxa"/>
          </w:tcPr>
          <w:p w:rsidR="00A644E2" w:rsidRDefault="00D51904">
            <w:pPr>
              <w:pBdr>
                <w:top w:val="nil"/>
                <w:left w:val="nil"/>
                <w:bottom w:val="nil"/>
                <w:right w:val="nil"/>
                <w:between w:val="nil"/>
              </w:pBdr>
              <w:ind w:left="720"/>
              <w:jc w:val="left"/>
              <w:rPr>
                <w:b/>
                <w:color w:val="000000"/>
                <w:sz w:val="32"/>
                <w:szCs w:val="32"/>
              </w:rPr>
            </w:pPr>
            <w:r>
              <w:rPr>
                <w:b/>
                <w:color w:val="000000"/>
                <w:sz w:val="32"/>
                <w:szCs w:val="32"/>
              </w:rPr>
              <w:t>Training, Validation and Testing Datasets, Training Batch, Epochs</w:t>
            </w:r>
          </w:p>
        </w:tc>
        <w:tc>
          <w:tcPr>
            <w:tcW w:w="5006" w:type="dxa"/>
          </w:tcPr>
          <w:p w:rsidR="00A644E2" w:rsidRDefault="00D51904">
            <w:pPr>
              <w:pBdr>
                <w:top w:val="nil"/>
                <w:left w:val="nil"/>
                <w:bottom w:val="nil"/>
                <w:right w:val="nil"/>
                <w:between w:val="nil"/>
              </w:pBdr>
              <w:ind w:left="720"/>
              <w:jc w:val="left"/>
              <w:rPr>
                <w:b/>
                <w:color w:val="000000"/>
                <w:sz w:val="32"/>
                <w:szCs w:val="32"/>
              </w:rPr>
            </w:pPr>
            <w:r>
              <w:rPr>
                <w:b/>
                <w:color w:val="000000"/>
                <w:sz w:val="32"/>
                <w:szCs w:val="32"/>
              </w:rPr>
              <w:t>Total Profit</w:t>
            </w:r>
          </w:p>
        </w:tc>
      </w:tr>
    </w:tbl>
    <w:p w:rsidR="00A644E2" w:rsidRDefault="00D51904">
      <w:pPr>
        <w:pStyle w:val="Heading2"/>
      </w:pPr>
      <w:bookmarkStart w:id="7" w:name="_heading=h.19c6y18" w:colFirst="0" w:colLast="0"/>
      <w:bookmarkEnd w:id="7"/>
      <w:r>
        <w:rPr>
          <w:sz w:val="96"/>
          <w:szCs w:val="96"/>
        </w:rPr>
        <w:lastRenderedPageBreak/>
        <w:t>Procedure</w:t>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-165099</wp:posOffset>
              </wp:positionV>
              <wp:extent cx="6781800" cy="1333500"/>
              <wp:effectExtent b="0" l="0" r="0" t="0"/>
              <wp:wrapNone/>
              <wp:docPr id="2023814598" name=""/>
              <a:graphic>
                <a:graphicData uri="http://schemas.microsoft.com/office/word/2010/wordprocessingShape">
                  <wps:wsp>
                    <wps:cNvSpPr/>
                    <wps:cNvPr id="19" name="Shape 19"/>
                    <wps:spPr>
                      <a:xfrm>
                        <a:off x="1959863" y="3118013"/>
                        <a:ext cx="6772275" cy="13239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83cbeb"/>
                              <w:sz w:val="170"/>
                              <w:vertAlign w:val="baseline"/>
                            </w:rPr>
                            <w:t xml:space="preserve">Procedure</w:t>
                          </w:r>
                        </w:p>
                      </w:txbxContent>
                    </wps:txbx>
                    <wps:bodyPr anchorCtr="0" anchor="t" bIns="45700" lIns="91425" spcFirstLastPara="1" rIns="91425" wrap="square" tIns="45700">
                      <a:noAutofit/>
                    </wps:bodyPr>
                  </wps:wsp>
                </a:graphicData>
              </a:graphic>
            </wp:anchor>
          </w:drawing>
        </mc:Choice>
        <ve:Fallback>
          <w:r>
            <w:rPr>
              <w:noProof/>
            </w:rPr>
            <w:drawing>
              <wp:anchor distT="0" distB="0" distL="114300" distR="114300" simplePos="0" relativeHeight="251662336" behindDoc="0" locked="0" layoutInCell="1" allowOverlap="1">
                <wp:simplePos x="0" y="0"/>
                <wp:positionH relativeFrom="column">
                  <wp:posOffset>1</wp:posOffset>
                </wp:positionH>
                <wp:positionV relativeFrom="paragraph">
                  <wp:posOffset>-165099</wp:posOffset>
                </wp:positionV>
                <wp:extent cx="6781800" cy="1333500"/>
                <wp:effectExtent l="0" t="0" r="0" b="0"/>
                <wp:wrapNone/>
                <wp:docPr id="202381459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4"/>
                        <a:srcRect/>
                        <a:stretch>
                          <a:fillRect/>
                        </a:stretch>
                      </pic:blipFill>
                      <pic:spPr>
                        <a:xfrm>
                          <a:off x="0" y="0"/>
                          <a:ext cx="6781800" cy="1333500"/>
                        </a:xfrm>
                        <a:prstGeom prst="rect">
                          <a:avLst/>
                        </a:prstGeom>
                        <a:ln/>
                      </pic:spPr>
                    </pic:pic>
                  </a:graphicData>
                </a:graphic>
              </wp:anchor>
            </w:drawing>
          </w:r>
        </ve:Fallback>
      </ve:AlternateContent>
    </w:p>
    <w:p w:rsidR="00A644E2" w:rsidRDefault="00D51904">
      <w:pPr>
        <w:widowControl/>
        <w:numPr>
          <w:ilvl w:val="0"/>
          <w:numId w:val="1"/>
        </w:numPr>
        <w:spacing w:after="160" w:line="259" w:lineRule="auto"/>
        <w:jc w:val="left"/>
        <w:rPr>
          <w:sz w:val="28"/>
          <w:szCs w:val="28"/>
        </w:rPr>
      </w:pPr>
      <w:r>
        <w:rPr>
          <w:sz w:val="28"/>
          <w:szCs w:val="28"/>
        </w:rPr>
        <w:t>Perform research and write code for the models.</w:t>
      </w:r>
    </w:p>
    <w:p w:rsidR="00A644E2" w:rsidRDefault="00D51904">
      <w:pPr>
        <w:widowControl/>
        <w:numPr>
          <w:ilvl w:val="0"/>
          <w:numId w:val="1"/>
        </w:numPr>
        <w:spacing w:after="160" w:line="259" w:lineRule="auto"/>
        <w:jc w:val="left"/>
        <w:rPr>
          <w:sz w:val="28"/>
          <w:szCs w:val="28"/>
        </w:rPr>
      </w:pPr>
      <w:r>
        <w:rPr>
          <w:sz w:val="28"/>
          <w:szCs w:val="28"/>
        </w:rPr>
        <w:t>Use historical data to predict future electricity prices and evaluate the accuracy level of the predictions.</w:t>
      </w:r>
    </w:p>
    <w:p w:rsidR="00A644E2" w:rsidRDefault="00D51904">
      <w:pPr>
        <w:widowControl/>
        <w:numPr>
          <w:ilvl w:val="0"/>
          <w:numId w:val="1"/>
        </w:numPr>
        <w:spacing w:after="160" w:line="259" w:lineRule="auto"/>
        <w:jc w:val="left"/>
        <w:rPr>
          <w:sz w:val="28"/>
          <w:szCs w:val="28"/>
        </w:rPr>
      </w:pPr>
      <w:r>
        <w:rPr>
          <w:sz w:val="28"/>
          <w:szCs w:val="28"/>
        </w:rPr>
        <w:t>Simulate computing power consumption by stress testing a computer’s CPU%, GPU%, RAM%, and more compared to the electricity cost.</w:t>
      </w:r>
    </w:p>
    <w:p w:rsidR="00A644E2" w:rsidRDefault="00D51904">
      <w:pPr>
        <w:widowControl/>
        <w:numPr>
          <w:ilvl w:val="0"/>
          <w:numId w:val="1"/>
        </w:numPr>
        <w:spacing w:after="160" w:line="259" w:lineRule="auto"/>
        <w:jc w:val="left"/>
        <w:rPr>
          <w:sz w:val="28"/>
          <w:szCs w:val="28"/>
        </w:rPr>
      </w:pPr>
      <w:r>
        <w:rPr>
          <w:sz w:val="28"/>
          <w:szCs w:val="28"/>
        </w:rPr>
        <w:t>Simulate running computing tasks on a computer while testing the voltage, frequency, and current and checking my computer’s CPU Usage.</w:t>
      </w:r>
    </w:p>
    <w:p w:rsidR="00A644E2" w:rsidRDefault="00D51904">
      <w:pPr>
        <w:widowControl/>
        <w:numPr>
          <w:ilvl w:val="0"/>
          <w:numId w:val="1"/>
        </w:numPr>
        <w:spacing w:after="160" w:line="259" w:lineRule="auto"/>
        <w:jc w:val="left"/>
        <w:rPr>
          <w:sz w:val="28"/>
          <w:szCs w:val="28"/>
        </w:rPr>
      </w:pPr>
      <w:r>
        <w:rPr>
          <w:sz w:val="28"/>
          <w:szCs w:val="28"/>
        </w:rPr>
        <w:t>Determine the exact timing of the mining schedule using the electricity price predictions and simulate mining bitcoin wit</w:t>
      </w:r>
      <w:r>
        <w:rPr>
          <w:sz w:val="28"/>
          <w:szCs w:val="28"/>
        </w:rPr>
        <w:t xml:space="preserve">h the schedule. </w:t>
      </w:r>
    </w:p>
    <w:p w:rsidR="00A644E2" w:rsidRDefault="00D51904">
      <w:pPr>
        <w:widowControl/>
        <w:numPr>
          <w:ilvl w:val="0"/>
          <w:numId w:val="1"/>
        </w:numPr>
        <w:spacing w:after="160" w:line="259" w:lineRule="auto"/>
        <w:jc w:val="left"/>
        <w:rPr>
          <w:sz w:val="28"/>
          <w:szCs w:val="28"/>
        </w:rPr>
      </w:pPr>
      <w:r>
        <w:rPr>
          <w:sz w:val="28"/>
          <w:szCs w:val="28"/>
        </w:rPr>
        <w:t>Use an upgraded LSTM model incorporated with a professional financial analyst library to predict bitcoin prices 1 minute into the future.</w:t>
      </w:r>
    </w:p>
    <w:p w:rsidR="00A644E2" w:rsidRDefault="00D51904">
      <w:pPr>
        <w:widowControl/>
        <w:numPr>
          <w:ilvl w:val="0"/>
          <w:numId w:val="1"/>
        </w:numPr>
        <w:spacing w:after="160" w:line="259" w:lineRule="auto"/>
        <w:jc w:val="left"/>
        <w:rPr>
          <w:sz w:val="28"/>
          <w:szCs w:val="28"/>
        </w:rPr>
      </w:pPr>
      <w:r>
        <w:rPr>
          <w:sz w:val="28"/>
          <w:szCs w:val="28"/>
        </w:rPr>
        <w:t>Try to make stock trading automatic by assuming that there is $1M to start with and trade the bitcoin</w:t>
      </w:r>
      <w:r>
        <w:rPr>
          <w:sz w:val="28"/>
          <w:szCs w:val="28"/>
        </w:rPr>
        <w:t xml:space="preserve">s when prices are high. </w:t>
      </w:r>
    </w:p>
    <w:p w:rsidR="00A644E2" w:rsidRDefault="00D51904">
      <w:pPr>
        <w:widowControl/>
        <w:numPr>
          <w:ilvl w:val="0"/>
          <w:numId w:val="1"/>
        </w:numPr>
        <w:spacing w:after="160" w:line="259" w:lineRule="auto"/>
        <w:jc w:val="left"/>
        <w:rPr>
          <w:sz w:val="28"/>
          <w:szCs w:val="28"/>
        </w:rPr>
      </w:pPr>
      <w:r>
        <w:rPr>
          <w:sz w:val="28"/>
          <w:szCs w:val="28"/>
        </w:rPr>
        <w:t>Simulate stock trading automation to sell bitcoins when prices are high and keep them for later use when prices are not high enough.</w:t>
      </w:r>
    </w:p>
    <w:p w:rsidR="00A644E2" w:rsidRDefault="00D51904">
      <w:pPr>
        <w:widowControl/>
        <w:numPr>
          <w:ilvl w:val="0"/>
          <w:numId w:val="1"/>
        </w:numPr>
        <w:spacing w:after="160" w:line="259" w:lineRule="auto"/>
        <w:jc w:val="left"/>
        <w:rPr>
          <w:sz w:val="28"/>
          <w:szCs w:val="28"/>
        </w:rPr>
      </w:pPr>
      <w:r>
        <w:rPr>
          <w:sz w:val="28"/>
          <w:szCs w:val="28"/>
        </w:rPr>
        <w:t>Summarize the information I gathered from my research and experiments and determine if an innovati</w:t>
      </w:r>
      <w:r>
        <w:rPr>
          <w:sz w:val="28"/>
          <w:szCs w:val="28"/>
        </w:rPr>
        <w:t>ve sharing economy platform like this one can make a profit. I will calculate the profit with the money I can make minus the money lost, the electricity bill, and other potential costs when applicable.</w:t>
      </w:r>
    </w:p>
    <w:p w:rsidR="00A644E2" w:rsidRDefault="00A644E2">
      <w:pPr>
        <w:widowControl/>
        <w:spacing w:after="160" w:line="259" w:lineRule="auto"/>
        <w:ind w:left="720"/>
        <w:jc w:val="left"/>
      </w:pPr>
    </w:p>
    <w:p w:rsidR="00A644E2" w:rsidRDefault="00D51904">
      <w:pPr>
        <w:pStyle w:val="Heading2"/>
        <w:rPr>
          <w:sz w:val="96"/>
          <w:szCs w:val="96"/>
        </w:rPr>
      </w:pPr>
      <w:bookmarkStart w:id="8" w:name="_heading=h.3tbugp1" w:colFirst="0" w:colLast="0"/>
      <w:bookmarkEnd w:id="8"/>
      <w:r>
        <w:rPr>
          <w:sz w:val="96"/>
          <w:szCs w:val="96"/>
        </w:rPr>
        <w:lastRenderedPageBreak/>
        <w:t>Materials</w:t>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-63499</wp:posOffset>
              </wp:positionV>
              <wp:extent cx="6781800" cy="1333500"/>
              <wp:effectExtent b="0" l="0" r="0" t="0"/>
              <wp:wrapNone/>
              <wp:docPr id="2023814588" name=""/>
              <a:graphic>
                <a:graphicData uri="http://schemas.microsoft.com/office/word/2010/wordprocessingShape">
                  <wps:wsp>
                    <wps:cNvSpPr/>
                    <wps:cNvPr id="9" name="Shape 9"/>
                    <wps:spPr>
                      <a:xfrm>
                        <a:off x="1959863" y="3118013"/>
                        <a:ext cx="6772275" cy="13239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83cbeb"/>
                              <w:sz w:val="170"/>
                              <w:vertAlign w:val="baseline"/>
                            </w:rPr>
                            <w:t xml:space="preserve">Materials</w:t>
                          </w:r>
                        </w:p>
                      </w:txbxContent>
                    </wps:txbx>
                    <wps:bodyPr anchorCtr="0" anchor="t" bIns="45700" lIns="91425" spcFirstLastPara="1" rIns="91425" wrap="square" tIns="45700">
                      <a:noAutofit/>
                    </wps:bodyPr>
                  </wps:wsp>
                </a:graphicData>
              </a:graphic>
            </wp:anchor>
          </w:drawing>
        </mc:Choice>
        <ve:Fallback>
          <w:r>
            <w:rPr>
              <w:noProof/>
            </w:rPr>
            <w:drawing>
              <wp:anchor distT="0" distB="0" distL="114300" distR="114300" simplePos="0" relativeHeight="251663360" behindDoc="0" locked="0" layoutInCell="1" allowOverlap="1">
                <wp:simplePos x="0" y="0"/>
                <wp:positionH relativeFrom="column">
                  <wp:posOffset>1</wp:posOffset>
                </wp:positionH>
                <wp:positionV relativeFrom="paragraph">
                  <wp:posOffset>-63499</wp:posOffset>
                </wp:positionV>
                <wp:extent cx="6781800" cy="1333500"/>
                <wp:effectExtent l="0" t="0" r="0" b="0"/>
                <wp:wrapNone/>
                <wp:docPr id="202381458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4"/>
                        <a:srcRect/>
                        <a:stretch>
                          <a:fillRect/>
                        </a:stretch>
                      </pic:blipFill>
                      <pic:spPr>
                        <a:xfrm>
                          <a:off x="0" y="0"/>
                          <a:ext cx="6781800" cy="1333500"/>
                        </a:xfrm>
                        <a:prstGeom prst="rect">
                          <a:avLst/>
                        </a:prstGeom>
                        <a:ln/>
                      </pic:spPr>
                    </pic:pic>
                  </a:graphicData>
                </a:graphic>
              </wp:anchor>
            </w:drawing>
          </w:r>
        </ve:Fallback>
      </ve:AlternateContent>
    </w:p>
    <w:p w:rsidR="00A644E2" w:rsidRDefault="00A644E2">
      <w:pPr>
        <w:pBdr>
          <w:top w:val="nil"/>
          <w:left w:val="nil"/>
          <w:bottom w:val="nil"/>
          <w:right w:val="nil"/>
          <w:between w:val="nil"/>
        </w:pBdr>
        <w:ind w:left="720"/>
        <w:rPr>
          <w:color w:val="000000"/>
          <w:sz w:val="48"/>
          <w:szCs w:val="48"/>
        </w:rPr>
      </w:pPr>
    </w:p>
    <w:p w:rsidR="00A644E2" w:rsidRPr="004C6125" w:rsidRDefault="00D51904" w:rsidP="004C6125">
      <w:pPr>
        <w:pStyle w:val="ListParagraph"/>
        <w:numPr>
          <w:ilvl w:val="0"/>
          <w:numId w:val="20"/>
        </w:numPr>
        <w:pBdr>
          <w:top w:val="nil"/>
          <w:left w:val="nil"/>
          <w:bottom w:val="nil"/>
          <w:right w:val="nil"/>
          <w:between w:val="nil"/>
        </w:pBdr>
        <w:rPr>
          <w:color w:val="000000"/>
          <w:sz w:val="48"/>
          <w:szCs w:val="48"/>
        </w:rPr>
      </w:pPr>
      <w:r w:rsidRPr="004C6125">
        <w:rPr>
          <w:color w:val="000000"/>
          <w:sz w:val="48"/>
          <w:szCs w:val="48"/>
        </w:rPr>
        <w:t>Power Meter Plug</w:t>
      </w:r>
    </w:p>
    <w:p w:rsidR="00A644E2" w:rsidRPr="004C6125" w:rsidRDefault="00D51904" w:rsidP="004C6125">
      <w:pPr>
        <w:pStyle w:val="ListParagraph"/>
        <w:numPr>
          <w:ilvl w:val="0"/>
          <w:numId w:val="20"/>
        </w:numPr>
        <w:pBdr>
          <w:top w:val="nil"/>
          <w:left w:val="nil"/>
          <w:bottom w:val="nil"/>
          <w:right w:val="nil"/>
          <w:between w:val="nil"/>
        </w:pBdr>
        <w:rPr>
          <w:color w:val="000000"/>
          <w:sz w:val="48"/>
          <w:szCs w:val="48"/>
        </w:rPr>
      </w:pPr>
      <w:r w:rsidRPr="004C6125">
        <w:rPr>
          <w:color w:val="000000"/>
          <w:sz w:val="48"/>
          <w:szCs w:val="48"/>
        </w:rPr>
        <w:t>Mastercraft Digital Clamp Multimeter</w:t>
      </w:r>
    </w:p>
    <w:p w:rsidR="00A644E2" w:rsidRPr="004C6125" w:rsidRDefault="00D51904" w:rsidP="004C6125">
      <w:pPr>
        <w:pStyle w:val="ListParagraph"/>
        <w:numPr>
          <w:ilvl w:val="0"/>
          <w:numId w:val="20"/>
        </w:numPr>
        <w:pBdr>
          <w:top w:val="nil"/>
          <w:left w:val="nil"/>
          <w:bottom w:val="nil"/>
          <w:right w:val="nil"/>
          <w:between w:val="nil"/>
        </w:pBdr>
        <w:rPr>
          <w:color w:val="000000"/>
          <w:sz w:val="48"/>
          <w:szCs w:val="48"/>
        </w:rPr>
      </w:pPr>
      <w:r w:rsidRPr="004C6125">
        <w:rPr>
          <w:color w:val="000000"/>
          <w:sz w:val="48"/>
          <w:szCs w:val="48"/>
        </w:rPr>
        <w:t>Mastercraft 7-Function, 19 Range Pocket Digital Multimeter</w:t>
      </w:r>
    </w:p>
    <w:p w:rsidR="00A644E2" w:rsidRPr="004C6125" w:rsidRDefault="00D51904" w:rsidP="004C6125">
      <w:pPr>
        <w:pStyle w:val="ListParagraph"/>
        <w:numPr>
          <w:ilvl w:val="0"/>
          <w:numId w:val="20"/>
        </w:numPr>
        <w:pBdr>
          <w:top w:val="nil"/>
          <w:left w:val="nil"/>
          <w:bottom w:val="nil"/>
          <w:right w:val="nil"/>
          <w:between w:val="nil"/>
        </w:pBdr>
        <w:rPr>
          <w:color w:val="000000"/>
          <w:sz w:val="48"/>
          <w:szCs w:val="48"/>
        </w:rPr>
      </w:pPr>
      <w:r w:rsidRPr="004C6125">
        <w:rPr>
          <w:color w:val="000000"/>
          <w:sz w:val="48"/>
          <w:szCs w:val="48"/>
        </w:rPr>
        <w:t>Wion Model 50049 Outdoor Wi-Fi Wireless Plug-In Switch</w:t>
      </w:r>
    </w:p>
    <w:p w:rsidR="00A644E2" w:rsidRPr="004C6125" w:rsidRDefault="00D51904" w:rsidP="004C6125">
      <w:pPr>
        <w:pStyle w:val="ListParagraph"/>
        <w:numPr>
          <w:ilvl w:val="0"/>
          <w:numId w:val="20"/>
        </w:numPr>
        <w:pBdr>
          <w:top w:val="nil"/>
          <w:left w:val="nil"/>
          <w:bottom w:val="nil"/>
          <w:right w:val="nil"/>
          <w:between w:val="nil"/>
        </w:pBdr>
        <w:rPr>
          <w:color w:val="000000"/>
          <w:sz w:val="48"/>
          <w:szCs w:val="48"/>
        </w:rPr>
      </w:pPr>
      <w:r w:rsidRPr="004C6125">
        <w:rPr>
          <w:color w:val="000000"/>
          <w:sz w:val="48"/>
          <w:szCs w:val="48"/>
        </w:rPr>
        <w:t>Lenovo ThinkCentre M900 I7 SFF Desktop Computer</w:t>
      </w:r>
    </w:p>
    <w:p w:rsidR="00A644E2" w:rsidRPr="004C6125" w:rsidRDefault="00D51904" w:rsidP="004C6125">
      <w:pPr>
        <w:pStyle w:val="ListParagraph"/>
        <w:numPr>
          <w:ilvl w:val="0"/>
          <w:numId w:val="20"/>
        </w:numPr>
        <w:pBdr>
          <w:top w:val="nil"/>
          <w:left w:val="nil"/>
          <w:bottom w:val="nil"/>
          <w:right w:val="nil"/>
          <w:between w:val="nil"/>
        </w:pBdr>
        <w:rPr>
          <w:color w:val="000000"/>
          <w:sz w:val="48"/>
          <w:szCs w:val="48"/>
        </w:rPr>
      </w:pPr>
      <w:r w:rsidRPr="004C6125">
        <w:rPr>
          <w:color w:val="000000"/>
          <w:sz w:val="48"/>
          <w:szCs w:val="48"/>
        </w:rPr>
        <w:t>TELUS Actiontec T3200 modem</w:t>
      </w:r>
    </w:p>
    <w:p w:rsidR="00A644E2" w:rsidRPr="004C6125" w:rsidRDefault="00D51904" w:rsidP="004C6125">
      <w:pPr>
        <w:pStyle w:val="ListParagraph"/>
        <w:numPr>
          <w:ilvl w:val="0"/>
          <w:numId w:val="20"/>
        </w:numPr>
        <w:pBdr>
          <w:top w:val="nil"/>
          <w:left w:val="nil"/>
          <w:bottom w:val="nil"/>
          <w:right w:val="nil"/>
          <w:between w:val="nil"/>
        </w:pBdr>
        <w:rPr>
          <w:color w:val="000000"/>
          <w:sz w:val="48"/>
          <w:szCs w:val="48"/>
        </w:rPr>
      </w:pPr>
      <w:r w:rsidRPr="004C6125">
        <w:rPr>
          <w:color w:val="000000"/>
          <w:sz w:val="48"/>
          <w:szCs w:val="48"/>
        </w:rPr>
        <w:t>Intel Core i7-6700</w:t>
      </w:r>
    </w:p>
    <w:p w:rsidR="00A644E2" w:rsidRPr="004C6125" w:rsidRDefault="00D51904" w:rsidP="004C6125">
      <w:pPr>
        <w:pStyle w:val="ListParagraph"/>
        <w:numPr>
          <w:ilvl w:val="0"/>
          <w:numId w:val="20"/>
        </w:numPr>
        <w:pBdr>
          <w:top w:val="nil"/>
          <w:left w:val="nil"/>
          <w:bottom w:val="nil"/>
          <w:right w:val="nil"/>
          <w:between w:val="nil"/>
        </w:pBdr>
        <w:rPr>
          <w:color w:val="000000"/>
          <w:sz w:val="48"/>
          <w:szCs w:val="48"/>
        </w:rPr>
      </w:pPr>
      <w:r w:rsidRPr="004C6125">
        <w:rPr>
          <w:color w:val="000000"/>
          <w:sz w:val="48"/>
          <w:szCs w:val="48"/>
        </w:rPr>
        <w:t>Intel HD G</w:t>
      </w:r>
      <w:r w:rsidRPr="004C6125">
        <w:rPr>
          <w:color w:val="000000"/>
          <w:sz w:val="48"/>
          <w:szCs w:val="48"/>
        </w:rPr>
        <w:t>raphics 530</w:t>
      </w:r>
    </w:p>
    <w:p w:rsidR="00A644E2" w:rsidRDefault="00A644E2">
      <w:pPr>
        <w:widowControl/>
        <w:spacing w:after="160" w:line="259" w:lineRule="auto"/>
        <w:jc w:val="left"/>
        <w:rPr>
          <w:sz w:val="28"/>
          <w:szCs w:val="28"/>
        </w:rPr>
      </w:pPr>
    </w:p>
    <w:p w:rsidR="00A644E2" w:rsidRDefault="00D51904">
      <w:pPr>
        <w:pStyle w:val="Heading2"/>
      </w:pPr>
      <w:bookmarkStart w:id="9" w:name="_heading=h.28h4qwu" w:colFirst="0" w:colLast="0"/>
      <w:bookmarkEnd w:id="9"/>
      <w:r>
        <w:rPr>
          <w:sz w:val="96"/>
          <w:szCs w:val="96"/>
        </w:rPr>
        <w:lastRenderedPageBreak/>
        <w:t>Observations</w:t>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-139699</wp:posOffset>
              </wp:positionH>
              <wp:positionV relativeFrom="paragraph">
                <wp:posOffset>-63499</wp:posOffset>
              </wp:positionV>
              <wp:extent cx="6781800" cy="1333500"/>
              <wp:effectExtent b="0" l="0" r="0" t="0"/>
              <wp:wrapNone/>
              <wp:docPr id="2023814590" name=""/>
              <a:graphic>
                <a:graphicData uri="http://schemas.microsoft.com/office/word/2010/wordprocessingShape">
                  <wps:wsp>
                    <wps:cNvSpPr/>
                    <wps:cNvPr id="11" name="Shape 11"/>
                    <wps:spPr>
                      <a:xfrm>
                        <a:off x="1959863" y="3118013"/>
                        <a:ext cx="6772275" cy="13239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83cbeb"/>
                              <w:sz w:val="170"/>
                              <w:vertAlign w:val="baseline"/>
                            </w:rPr>
                            <w:t xml:space="preserve">Observations</w:t>
                          </w:r>
                        </w:p>
                      </w:txbxContent>
                    </wps:txbx>
                    <wps:bodyPr anchorCtr="0" anchor="t" bIns="45700" lIns="91425" spcFirstLastPara="1" rIns="91425" wrap="square" tIns="45700">
                      <a:noAutofit/>
                    </wps:bodyPr>
                  </wps:wsp>
                </a:graphicData>
              </a:graphic>
            </wp:anchor>
          </w:drawing>
        </mc:Choice>
        <ve:Fallback>
          <w:r>
            <w:rPr>
              <w:noProof/>
            </w:rPr>
            <w:drawing>
              <wp:anchor distT="0" distB="0" distL="114300" distR="114300" simplePos="0" relativeHeight="251664384" behindDoc="0" locked="0" layoutInCell="1" allowOverlap="1">
                <wp:simplePos x="0" y="0"/>
                <wp:positionH relativeFrom="column">
                  <wp:posOffset>-139699</wp:posOffset>
                </wp:positionH>
                <wp:positionV relativeFrom="paragraph">
                  <wp:posOffset>-63499</wp:posOffset>
                </wp:positionV>
                <wp:extent cx="6781800" cy="1333500"/>
                <wp:effectExtent l="0" t="0" r="0" b="0"/>
                <wp:wrapNone/>
                <wp:docPr id="202381459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4"/>
                        <a:srcRect/>
                        <a:stretch>
                          <a:fillRect/>
                        </a:stretch>
                      </pic:blipFill>
                      <pic:spPr>
                        <a:xfrm>
                          <a:off x="0" y="0"/>
                          <a:ext cx="6781800" cy="1333500"/>
                        </a:xfrm>
                        <a:prstGeom prst="rect">
                          <a:avLst/>
                        </a:prstGeom>
                        <a:ln/>
                      </pic:spPr>
                    </pic:pic>
                  </a:graphicData>
                </a:graphic>
              </wp:anchor>
            </w:drawing>
          </w:r>
        </ve:Fallback>
      </ve:AlternateContent>
    </w:p>
    <w:p w:rsidR="00A644E2" w:rsidRDefault="00D51904">
      <w:pPr>
        <w:pBdr>
          <w:top w:val="nil"/>
          <w:left w:val="nil"/>
          <w:bottom w:val="nil"/>
          <w:right w:val="nil"/>
          <w:between w:val="nil"/>
        </w:pBdr>
        <w:rPr>
          <w:sz w:val="32"/>
          <w:szCs w:val="32"/>
        </w:rPr>
      </w:pPr>
      <w:r>
        <w:rPr>
          <w:sz w:val="32"/>
          <w:szCs w:val="32"/>
        </w:rPr>
        <w:t>During my experiment, I noticed that:</w:t>
      </w:r>
    </w:p>
    <w:p w:rsidR="00A644E2" w:rsidRDefault="00A644E2">
      <w:pPr>
        <w:pBdr>
          <w:top w:val="nil"/>
          <w:left w:val="nil"/>
          <w:bottom w:val="nil"/>
          <w:right w:val="nil"/>
          <w:between w:val="nil"/>
        </w:pBdr>
        <w:ind w:left="720"/>
        <w:rPr>
          <w:sz w:val="32"/>
          <w:szCs w:val="32"/>
        </w:rPr>
      </w:pPr>
    </w:p>
    <w:p w:rsidR="00A644E2" w:rsidRPr="004C6125" w:rsidRDefault="00D51904" w:rsidP="004C6125">
      <w:pPr>
        <w:pStyle w:val="ListParagraph"/>
        <w:numPr>
          <w:ilvl w:val="0"/>
          <w:numId w:val="23"/>
        </w:numPr>
        <w:pBdr>
          <w:top w:val="nil"/>
          <w:left w:val="nil"/>
          <w:bottom w:val="nil"/>
          <w:right w:val="nil"/>
          <w:between w:val="nil"/>
        </w:pBdr>
        <w:rPr>
          <w:sz w:val="32"/>
          <w:szCs w:val="32"/>
        </w:rPr>
      </w:pPr>
      <w:r w:rsidRPr="004C6125">
        <w:rPr>
          <w:sz w:val="32"/>
          <w:szCs w:val="32"/>
        </w:rPr>
        <w:t>The power wattage was in the range of 17 W to 91W.</w:t>
      </w:r>
    </w:p>
    <w:p w:rsidR="00A644E2" w:rsidRPr="004C6125" w:rsidRDefault="00D51904" w:rsidP="004C6125">
      <w:pPr>
        <w:pStyle w:val="ListParagraph"/>
        <w:numPr>
          <w:ilvl w:val="0"/>
          <w:numId w:val="23"/>
        </w:numPr>
        <w:pBdr>
          <w:top w:val="nil"/>
          <w:left w:val="nil"/>
          <w:bottom w:val="nil"/>
          <w:right w:val="nil"/>
          <w:between w:val="nil"/>
        </w:pBdr>
        <w:rPr>
          <w:sz w:val="32"/>
          <w:szCs w:val="32"/>
        </w:rPr>
      </w:pPr>
      <w:r w:rsidRPr="004C6125">
        <w:rPr>
          <w:sz w:val="32"/>
          <w:szCs w:val="32"/>
        </w:rPr>
        <w:t>The e</w:t>
      </w:r>
      <w:r w:rsidRPr="004C6125">
        <w:rPr>
          <w:color w:val="000000"/>
          <w:sz w:val="32"/>
          <w:szCs w:val="32"/>
        </w:rPr>
        <w:t xml:space="preserve">lectricity wattage power or cost was </w:t>
      </w:r>
      <w:r w:rsidRPr="004C6125">
        <w:rPr>
          <w:sz w:val="32"/>
          <w:szCs w:val="32"/>
        </w:rPr>
        <w:t>highly</w:t>
      </w:r>
      <w:r w:rsidRPr="004C6125">
        <w:rPr>
          <w:color w:val="000000"/>
          <w:sz w:val="32"/>
          <w:szCs w:val="32"/>
        </w:rPr>
        <w:t xml:space="preserve"> correlated to CPU%</w:t>
      </w:r>
      <w:r w:rsidRPr="004C6125">
        <w:rPr>
          <w:sz w:val="32"/>
          <w:szCs w:val="32"/>
        </w:rPr>
        <w:t xml:space="preserve"> and </w:t>
      </w:r>
      <w:r w:rsidRPr="004C6125">
        <w:rPr>
          <w:color w:val="000000"/>
          <w:sz w:val="32"/>
          <w:szCs w:val="32"/>
        </w:rPr>
        <w:t xml:space="preserve">GPU% </w:t>
      </w:r>
      <w:r w:rsidRPr="004C6125">
        <w:rPr>
          <w:sz w:val="32"/>
          <w:szCs w:val="32"/>
        </w:rPr>
        <w:t>workload.</w:t>
      </w:r>
      <w:r w:rsidRPr="004C6125">
        <w:rPr>
          <w:color w:val="000000"/>
          <w:sz w:val="32"/>
          <w:szCs w:val="32"/>
        </w:rPr>
        <w:t xml:space="preserve"> </w:t>
      </w:r>
    </w:p>
    <w:p w:rsidR="00A644E2" w:rsidRPr="004C6125" w:rsidRDefault="00D51904" w:rsidP="004C6125">
      <w:pPr>
        <w:pStyle w:val="ListParagraph"/>
        <w:numPr>
          <w:ilvl w:val="0"/>
          <w:numId w:val="23"/>
        </w:numPr>
        <w:pBdr>
          <w:top w:val="nil"/>
          <w:left w:val="nil"/>
          <w:bottom w:val="nil"/>
          <w:right w:val="nil"/>
          <w:between w:val="nil"/>
        </w:pBdr>
        <w:rPr>
          <w:sz w:val="32"/>
          <w:szCs w:val="32"/>
        </w:rPr>
      </w:pPr>
      <w:r w:rsidRPr="004C6125">
        <w:rPr>
          <w:color w:val="000000"/>
          <w:sz w:val="32"/>
          <w:szCs w:val="32"/>
        </w:rPr>
        <w:t>The RAM and Network Card were</w:t>
      </w:r>
      <w:r w:rsidRPr="004C6125">
        <w:rPr>
          <w:sz w:val="32"/>
          <w:szCs w:val="32"/>
        </w:rPr>
        <w:t xml:space="preserve"> practically</w:t>
      </w:r>
      <w:r w:rsidRPr="004C6125">
        <w:rPr>
          <w:color w:val="000000"/>
          <w:sz w:val="32"/>
          <w:szCs w:val="32"/>
        </w:rPr>
        <w:t xml:space="preserve"> negligible during the stress test</w:t>
      </w:r>
      <w:r w:rsidRPr="004C6125">
        <w:rPr>
          <w:sz w:val="32"/>
          <w:szCs w:val="32"/>
        </w:rPr>
        <w:t>.</w:t>
      </w:r>
    </w:p>
    <w:p w:rsidR="00A644E2" w:rsidRPr="004C6125" w:rsidRDefault="00D51904" w:rsidP="004C6125">
      <w:pPr>
        <w:pStyle w:val="ListParagraph"/>
        <w:widowControl/>
        <w:numPr>
          <w:ilvl w:val="0"/>
          <w:numId w:val="23"/>
        </w:numPr>
        <w:spacing w:after="160"/>
        <w:jc w:val="left"/>
        <w:rPr>
          <w:sz w:val="32"/>
          <w:szCs w:val="32"/>
          <w:highlight w:val="white"/>
        </w:rPr>
      </w:pPr>
      <w:r w:rsidRPr="004C6125">
        <w:rPr>
          <w:sz w:val="32"/>
          <w:szCs w:val="32"/>
          <w:highlight w:val="white"/>
        </w:rPr>
        <w:t xml:space="preserve">From the LSTM Price Prediction experiment, the predicted electricity prices for four out of the five cities I trained the model with each had a high accuracy rate. </w:t>
      </w:r>
    </w:p>
    <w:p w:rsidR="00A644E2" w:rsidRPr="004C6125" w:rsidRDefault="00D51904" w:rsidP="004C6125">
      <w:pPr>
        <w:pStyle w:val="ListParagraph"/>
        <w:widowControl/>
        <w:numPr>
          <w:ilvl w:val="0"/>
          <w:numId w:val="23"/>
        </w:numPr>
        <w:spacing w:after="160"/>
        <w:jc w:val="left"/>
        <w:rPr>
          <w:sz w:val="32"/>
          <w:szCs w:val="32"/>
          <w:highlight w:val="white"/>
        </w:rPr>
      </w:pPr>
      <w:r w:rsidRPr="004C6125">
        <w:rPr>
          <w:sz w:val="32"/>
          <w:szCs w:val="32"/>
          <w:highlight w:val="white"/>
        </w:rPr>
        <w:t>For my experiment using the mining schedule, a decent profit could be made in all the 4 cities</w:t>
      </w:r>
      <w:r w:rsidRPr="004C6125">
        <w:rPr>
          <w:color w:val="FF0000"/>
          <w:sz w:val="32"/>
          <w:szCs w:val="32"/>
          <w:highlight w:val="white"/>
        </w:rPr>
        <w:t xml:space="preserve"> </w:t>
      </w:r>
      <w:r w:rsidRPr="004C6125">
        <w:rPr>
          <w:sz w:val="32"/>
          <w:szCs w:val="32"/>
          <w:highlight w:val="white"/>
        </w:rPr>
        <w:t>that I tested.</w:t>
      </w:r>
    </w:p>
    <w:p w:rsidR="00A644E2" w:rsidRPr="004C6125" w:rsidRDefault="00D51904" w:rsidP="004C6125">
      <w:pPr>
        <w:pStyle w:val="ListParagraph"/>
        <w:widowControl/>
        <w:numPr>
          <w:ilvl w:val="0"/>
          <w:numId w:val="23"/>
        </w:numPr>
        <w:spacing w:after="160"/>
        <w:jc w:val="left"/>
        <w:rPr>
          <w:sz w:val="32"/>
          <w:szCs w:val="32"/>
          <w:highlight w:val="white"/>
        </w:rPr>
      </w:pPr>
      <w:r w:rsidRPr="004C6125">
        <w:rPr>
          <w:sz w:val="32"/>
          <w:szCs w:val="32"/>
          <w:highlight w:val="white"/>
        </w:rPr>
        <w:t xml:space="preserve">For the Bitcoin Price Prediction model, the statistic showed that it had 54.76% of successful trades. </w:t>
      </w:r>
    </w:p>
    <w:p w:rsidR="00A644E2" w:rsidRPr="004C6125" w:rsidRDefault="00D51904" w:rsidP="004C6125">
      <w:pPr>
        <w:pStyle w:val="ListParagraph"/>
        <w:widowControl/>
        <w:numPr>
          <w:ilvl w:val="0"/>
          <w:numId w:val="23"/>
        </w:numPr>
        <w:spacing w:after="160"/>
        <w:jc w:val="left"/>
        <w:rPr>
          <w:sz w:val="32"/>
          <w:szCs w:val="32"/>
          <w:highlight w:val="white"/>
        </w:rPr>
      </w:pPr>
      <w:r w:rsidRPr="004C6125">
        <w:rPr>
          <w:sz w:val="32"/>
          <w:szCs w:val="32"/>
          <w:highlight w:val="white"/>
        </w:rPr>
        <w:t>From the predicted electricity price tables</w:t>
      </w:r>
      <w:r w:rsidRPr="004C6125">
        <w:rPr>
          <w:sz w:val="32"/>
          <w:szCs w:val="32"/>
          <w:highlight w:val="white"/>
        </w:rPr>
        <w:t>, if you choose to yield with the grid, it is calculated you could make a profit of $22.807 in a 24-hours span with just one Tesla Model3. If you want to compete with the grid (though it’s not recommended) you could make about $ 34.0162 a day!</w:t>
      </w:r>
    </w:p>
    <w:p w:rsidR="00A644E2" w:rsidRPr="004C6125" w:rsidRDefault="00D51904" w:rsidP="004C6125">
      <w:pPr>
        <w:pStyle w:val="ListParagraph"/>
        <w:widowControl/>
        <w:numPr>
          <w:ilvl w:val="0"/>
          <w:numId w:val="23"/>
        </w:numPr>
        <w:spacing w:after="160"/>
        <w:jc w:val="left"/>
        <w:rPr>
          <w:sz w:val="32"/>
          <w:szCs w:val="32"/>
          <w:highlight w:val="white"/>
        </w:rPr>
      </w:pPr>
      <w:r w:rsidRPr="004C6125">
        <w:rPr>
          <w:sz w:val="32"/>
          <w:szCs w:val="32"/>
          <w:highlight w:val="white"/>
        </w:rPr>
        <w:t>Assuming 10%</w:t>
      </w:r>
      <w:r w:rsidRPr="004C6125">
        <w:rPr>
          <w:sz w:val="32"/>
          <w:szCs w:val="32"/>
          <w:highlight w:val="white"/>
        </w:rPr>
        <w:t xml:space="preserve"> of the </w:t>
      </w:r>
      <w:r w:rsidRPr="004C6125">
        <w:rPr>
          <w:sz w:val="32"/>
          <w:szCs w:val="32"/>
        </w:rPr>
        <w:t>475,592 Tesla vehicles registered in the State of California</w:t>
      </w:r>
      <w:r w:rsidRPr="004C6125">
        <w:rPr>
          <w:sz w:val="32"/>
          <w:szCs w:val="32"/>
          <w:highlight w:val="white"/>
        </w:rPr>
        <w:t xml:space="preserve"> deploy my strategy, these Tesla owners can, in total, harvest $1,081,191.8 in a day! If the platform charges a 10% royalty fee, it could make a daily profit of $108,119.18, from one state</w:t>
      </w:r>
      <w:r w:rsidRPr="004C6125">
        <w:rPr>
          <w:sz w:val="32"/>
          <w:szCs w:val="32"/>
          <w:highlight w:val="white"/>
        </w:rPr>
        <w:t xml:space="preserve"> alone!</w:t>
      </w:r>
      <w:r w:rsidRPr="004C6125">
        <w:rPr>
          <w:sz w:val="96"/>
          <w:szCs w:val="96"/>
        </w:rPr>
        <w:t xml:space="preserve"> </w:t>
      </w:r>
    </w:p>
    <w:p w:rsidR="00A644E2" w:rsidRDefault="00D51904">
      <w:pPr>
        <w:pStyle w:val="Heading2"/>
        <w:rPr>
          <w:sz w:val="96"/>
          <w:szCs w:val="96"/>
        </w:rPr>
      </w:pPr>
      <w:bookmarkStart w:id="10" w:name="_heading=h.nmf14n" w:colFirst="0" w:colLast="0"/>
      <w:bookmarkEnd w:id="10"/>
      <w:r>
        <w:rPr>
          <w:sz w:val="96"/>
          <w:szCs w:val="96"/>
        </w:rPr>
        <w:lastRenderedPageBreak/>
        <w:t>Conclusion</w:t>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-126999</wp:posOffset>
              </wp:positionH>
              <wp:positionV relativeFrom="paragraph">
                <wp:posOffset>-165099</wp:posOffset>
              </wp:positionV>
              <wp:extent cx="6781800" cy="1333500"/>
              <wp:effectExtent b="0" l="0" r="0" t="0"/>
              <wp:wrapNone/>
              <wp:docPr id="2023814597" name=""/>
              <a:graphic>
                <a:graphicData uri="http://schemas.microsoft.com/office/word/2010/wordprocessingShape">
                  <wps:wsp>
                    <wps:cNvSpPr/>
                    <wps:cNvPr id="18" name="Shape 18"/>
                    <wps:spPr>
                      <a:xfrm>
                        <a:off x="1959863" y="3118013"/>
                        <a:ext cx="6772275" cy="13239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83cbeb"/>
                              <w:sz w:val="170"/>
                              <w:vertAlign w:val="baseline"/>
                            </w:rPr>
                            <w:t xml:space="preserve">Conclusion</w:t>
                          </w:r>
                        </w:p>
                      </w:txbxContent>
                    </wps:txbx>
                    <wps:bodyPr anchorCtr="0" anchor="t" bIns="45700" lIns="91425" spcFirstLastPara="1" rIns="91425" wrap="square" tIns="45700">
                      <a:noAutofit/>
                    </wps:bodyPr>
                  </wps:wsp>
                </a:graphicData>
              </a:graphic>
            </wp:anchor>
          </w:drawing>
        </mc:Choice>
        <ve:Fallback>
          <w:r>
            <w:rPr>
              <w:noProof/>
            </w:rPr>
            <w:drawing>
              <wp:anchor distT="0" distB="0" distL="114300" distR="114300" simplePos="0" relativeHeight="251665408" behindDoc="0" locked="0" layoutInCell="1" allowOverlap="1">
                <wp:simplePos x="0" y="0"/>
                <wp:positionH relativeFrom="column">
                  <wp:posOffset>-126999</wp:posOffset>
                </wp:positionH>
                <wp:positionV relativeFrom="paragraph">
                  <wp:posOffset>-165099</wp:posOffset>
                </wp:positionV>
                <wp:extent cx="6781800" cy="1333500"/>
                <wp:effectExtent l="0" t="0" r="0" b="0"/>
                <wp:wrapNone/>
                <wp:docPr id="202381459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4"/>
                        <a:srcRect/>
                        <a:stretch>
                          <a:fillRect/>
                        </a:stretch>
                      </pic:blipFill>
                      <pic:spPr>
                        <a:xfrm>
                          <a:off x="0" y="0"/>
                          <a:ext cx="6781800" cy="1333500"/>
                        </a:xfrm>
                        <a:prstGeom prst="rect">
                          <a:avLst/>
                        </a:prstGeom>
                        <a:ln/>
                      </pic:spPr>
                    </pic:pic>
                  </a:graphicData>
                </a:graphic>
              </wp:anchor>
            </w:drawing>
          </w:r>
        </ve:Fallback>
      </ve:AlternateContent>
    </w:p>
    <w:p w:rsidR="00A644E2" w:rsidRDefault="00A644E2">
      <w:pPr>
        <w:widowControl/>
        <w:pBdr>
          <w:top w:val="nil"/>
          <w:left w:val="nil"/>
          <w:bottom w:val="nil"/>
          <w:right w:val="nil"/>
          <w:between w:val="nil"/>
        </w:pBdr>
        <w:spacing w:line="259" w:lineRule="auto"/>
        <w:jc w:val="left"/>
        <w:rPr>
          <w:color w:val="000000"/>
          <w:sz w:val="38"/>
          <w:szCs w:val="38"/>
          <w:highlight w:val="white"/>
        </w:rPr>
      </w:pPr>
    </w:p>
    <w:p w:rsidR="00A644E2" w:rsidRDefault="00D51904">
      <w:pPr>
        <w:widowControl/>
        <w:pBdr>
          <w:top w:val="nil"/>
          <w:left w:val="nil"/>
          <w:bottom w:val="nil"/>
          <w:right w:val="nil"/>
          <w:between w:val="nil"/>
        </w:pBdr>
        <w:spacing w:line="259" w:lineRule="auto"/>
        <w:jc w:val="left"/>
        <w:rPr>
          <w:color w:val="000000"/>
          <w:sz w:val="38"/>
          <w:szCs w:val="38"/>
        </w:rPr>
      </w:pPr>
      <w:r>
        <w:rPr>
          <w:color w:val="000000"/>
          <w:sz w:val="38"/>
          <w:szCs w:val="38"/>
        </w:rPr>
        <w:t>It is calculated that such a platform would be profitable because, according to the graphs seen earlier, and my observations, it was predicted that a daily profit of $108,119.18 could be made from one state alone (California in this case) and only using on</w:t>
      </w:r>
      <w:r>
        <w:rPr>
          <w:color w:val="000000"/>
          <w:sz w:val="38"/>
          <w:szCs w:val="38"/>
        </w:rPr>
        <w:t>e type of computing (bitcoin mining). Here are some additional things I found out:</w:t>
      </w:r>
    </w:p>
    <w:p w:rsidR="00A644E2" w:rsidRDefault="00A644E2">
      <w:pPr>
        <w:widowControl/>
        <w:pBdr>
          <w:top w:val="nil"/>
          <w:left w:val="nil"/>
          <w:bottom w:val="nil"/>
          <w:right w:val="nil"/>
          <w:between w:val="nil"/>
        </w:pBdr>
        <w:spacing w:line="259" w:lineRule="auto"/>
        <w:jc w:val="left"/>
        <w:rPr>
          <w:color w:val="000000"/>
          <w:sz w:val="38"/>
          <w:szCs w:val="38"/>
          <w:highlight w:val="white"/>
        </w:rPr>
      </w:pPr>
    </w:p>
    <w:p w:rsidR="00A644E2" w:rsidRDefault="00D51904">
      <w:pPr>
        <w:widowControl/>
        <w:numPr>
          <w:ilvl w:val="0"/>
          <w:numId w:val="4"/>
        </w:numPr>
        <w:pBdr>
          <w:top w:val="nil"/>
          <w:left w:val="nil"/>
          <w:bottom w:val="nil"/>
          <w:right w:val="nil"/>
          <w:between w:val="nil"/>
        </w:pBdr>
        <w:spacing w:line="259" w:lineRule="auto"/>
        <w:jc w:val="left"/>
        <w:rPr>
          <w:color w:val="000000"/>
          <w:sz w:val="38"/>
          <w:szCs w:val="38"/>
          <w:highlight w:val="white"/>
        </w:rPr>
      </w:pPr>
      <w:r>
        <w:rPr>
          <w:color w:val="000000"/>
          <w:sz w:val="38"/>
          <w:szCs w:val="38"/>
          <w:highlight w:val="white"/>
        </w:rPr>
        <w:t xml:space="preserve">CPU usage is highly </w:t>
      </w:r>
      <w:r>
        <w:rPr>
          <w:sz w:val="38"/>
          <w:szCs w:val="38"/>
          <w:highlight w:val="white"/>
        </w:rPr>
        <w:t>related to electricity</w:t>
      </w:r>
      <w:r>
        <w:rPr>
          <w:color w:val="000000"/>
          <w:sz w:val="38"/>
          <w:szCs w:val="38"/>
          <w:highlight w:val="white"/>
        </w:rPr>
        <w:t xml:space="preserve"> cost.</w:t>
      </w:r>
    </w:p>
    <w:p w:rsidR="00A644E2" w:rsidRDefault="00D51904">
      <w:pPr>
        <w:widowControl/>
        <w:numPr>
          <w:ilvl w:val="0"/>
          <w:numId w:val="4"/>
        </w:numPr>
        <w:pBdr>
          <w:top w:val="nil"/>
          <w:left w:val="nil"/>
          <w:bottom w:val="nil"/>
          <w:right w:val="nil"/>
          <w:between w:val="nil"/>
        </w:pBdr>
        <w:spacing w:line="259" w:lineRule="auto"/>
        <w:jc w:val="left"/>
        <w:rPr>
          <w:color w:val="000000"/>
          <w:sz w:val="38"/>
          <w:szCs w:val="38"/>
          <w:highlight w:val="white"/>
        </w:rPr>
      </w:pPr>
      <w:r>
        <w:rPr>
          <w:color w:val="000000"/>
          <w:sz w:val="38"/>
          <w:szCs w:val="38"/>
          <w:highlight w:val="white"/>
        </w:rPr>
        <w:t xml:space="preserve">Electricity and bitcoin prices can be predicted </w:t>
      </w:r>
      <w:r>
        <w:rPr>
          <w:sz w:val="38"/>
          <w:szCs w:val="38"/>
          <w:highlight w:val="white"/>
        </w:rPr>
        <w:t>satisfactorily</w:t>
      </w:r>
      <w:r>
        <w:rPr>
          <w:color w:val="000000"/>
          <w:sz w:val="38"/>
          <w:szCs w:val="38"/>
          <w:highlight w:val="white"/>
        </w:rPr>
        <w:t xml:space="preserve"> with this model in some regions with quality data.</w:t>
      </w:r>
    </w:p>
    <w:p w:rsidR="00A644E2" w:rsidRDefault="00D51904">
      <w:pPr>
        <w:widowControl/>
        <w:numPr>
          <w:ilvl w:val="0"/>
          <w:numId w:val="4"/>
        </w:numPr>
        <w:pBdr>
          <w:top w:val="nil"/>
          <w:left w:val="nil"/>
          <w:bottom w:val="nil"/>
          <w:right w:val="nil"/>
          <w:between w:val="nil"/>
        </w:pBdr>
        <w:spacing w:line="259" w:lineRule="auto"/>
        <w:jc w:val="left"/>
        <w:rPr>
          <w:color w:val="000000"/>
          <w:sz w:val="38"/>
          <w:szCs w:val="38"/>
          <w:highlight w:val="white"/>
        </w:rPr>
      </w:pPr>
      <w:r>
        <w:rPr>
          <w:color w:val="000000"/>
          <w:sz w:val="38"/>
          <w:szCs w:val="38"/>
          <w:highlight w:val="white"/>
        </w:rPr>
        <w:t>It’s feas</w:t>
      </w:r>
      <w:r>
        <w:rPr>
          <w:color w:val="000000"/>
          <w:sz w:val="38"/>
          <w:szCs w:val="38"/>
          <w:highlight w:val="white"/>
        </w:rPr>
        <w:t>ible that users, and especially Tesla owners, could use my app to mine bitcoins during off-peak hours and make a profit when they are sleeping! Profits are larger in regions where price differentials are bigger. (</w:t>
      </w:r>
      <w:r>
        <w:rPr>
          <w:sz w:val="38"/>
          <w:szCs w:val="38"/>
          <w:highlight w:val="white"/>
        </w:rPr>
        <w:t>Prices in C</w:t>
      </w:r>
      <w:r>
        <w:rPr>
          <w:color w:val="000000"/>
          <w:sz w:val="38"/>
          <w:szCs w:val="38"/>
          <w:highlight w:val="white"/>
        </w:rPr>
        <w:t xml:space="preserve">anada </w:t>
      </w:r>
      <w:r>
        <w:rPr>
          <w:sz w:val="38"/>
          <w:szCs w:val="38"/>
          <w:highlight w:val="white"/>
        </w:rPr>
        <w:t>are lower</w:t>
      </w:r>
      <w:r>
        <w:rPr>
          <w:color w:val="000000"/>
          <w:sz w:val="38"/>
          <w:szCs w:val="38"/>
          <w:highlight w:val="white"/>
        </w:rPr>
        <w:t xml:space="preserve"> </w:t>
      </w:r>
      <w:r>
        <w:rPr>
          <w:sz w:val="38"/>
          <w:szCs w:val="38"/>
          <w:highlight w:val="white"/>
        </w:rPr>
        <w:t>than in the USA</w:t>
      </w:r>
      <w:r>
        <w:rPr>
          <w:color w:val="000000"/>
          <w:sz w:val="38"/>
          <w:szCs w:val="38"/>
          <w:highlight w:val="white"/>
        </w:rPr>
        <w:t>.</w:t>
      </w:r>
      <w:r>
        <w:rPr>
          <w:color w:val="000000"/>
          <w:sz w:val="38"/>
          <w:szCs w:val="38"/>
          <w:highlight w:val="white"/>
        </w:rPr>
        <w:t>)</w:t>
      </w:r>
    </w:p>
    <w:p w:rsidR="00A644E2" w:rsidRDefault="00A644E2">
      <w:pPr>
        <w:widowControl/>
        <w:pBdr>
          <w:top w:val="nil"/>
          <w:left w:val="nil"/>
          <w:bottom w:val="nil"/>
          <w:right w:val="nil"/>
          <w:between w:val="nil"/>
        </w:pBdr>
        <w:spacing w:line="259" w:lineRule="auto"/>
        <w:jc w:val="left"/>
        <w:rPr>
          <w:color w:val="000000"/>
          <w:sz w:val="38"/>
          <w:szCs w:val="38"/>
          <w:highlight w:val="white"/>
        </w:rPr>
      </w:pPr>
    </w:p>
    <w:p w:rsidR="00A644E2" w:rsidRDefault="00D51904">
      <w:pPr>
        <w:widowControl/>
        <w:spacing w:after="160" w:line="259" w:lineRule="auto"/>
        <w:jc w:val="left"/>
        <w:rPr>
          <w:sz w:val="22"/>
          <w:szCs w:val="22"/>
          <w:highlight w:val="white"/>
        </w:rPr>
      </w:pPr>
      <w:r>
        <w:rPr>
          <w:color w:val="000000"/>
          <w:sz w:val="38"/>
          <w:szCs w:val="38"/>
          <w:highlight w:val="white"/>
        </w:rPr>
        <w:t>Therefore, my hypothesis is theoretically correct; such a platform would be profitable.</w:t>
      </w:r>
    </w:p>
    <w:p w:rsidR="00A644E2" w:rsidRDefault="00D51904">
      <w:pPr>
        <w:pStyle w:val="Heading2"/>
      </w:pPr>
      <w:bookmarkStart w:id="11" w:name="_heading=h.37m2jsg" w:colFirst="0" w:colLast="0"/>
      <w:bookmarkEnd w:id="11"/>
      <w:r>
        <w:rPr>
          <w:sz w:val="96"/>
          <w:szCs w:val="96"/>
        </w:rPr>
        <w:lastRenderedPageBreak/>
        <w:t>Application</w:t>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-63499</wp:posOffset>
              </wp:positionV>
              <wp:extent cx="6781800" cy="1333500"/>
              <wp:effectExtent b="0" l="0" r="0" t="0"/>
              <wp:wrapNone/>
              <wp:docPr id="2023814582" name=""/>
              <a:graphic>
                <a:graphicData uri="http://schemas.microsoft.com/office/word/2010/wordprocessingShape">
                  <wps:wsp>
                    <wps:cNvSpPr/>
                    <wps:cNvPr id="3" name="Shape 3"/>
                    <wps:spPr>
                      <a:xfrm>
                        <a:off x="1959863" y="3118013"/>
                        <a:ext cx="6772275" cy="13239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83cbeb"/>
                              <w:sz w:val="170"/>
                              <w:vertAlign w:val="baseline"/>
                            </w:rPr>
                            <w:t xml:space="preserve">Application</w:t>
                          </w:r>
                        </w:p>
                      </w:txbxContent>
                    </wps:txbx>
                    <wps:bodyPr anchorCtr="0" anchor="t" bIns="45700" lIns="91425" spcFirstLastPara="1" rIns="91425" wrap="square" tIns="45700">
                      <a:noAutofit/>
                    </wps:bodyPr>
                  </wps:wsp>
                </a:graphicData>
              </a:graphic>
            </wp:anchor>
          </w:drawing>
        </mc:Choice>
        <ve:Fallback>
          <w:r>
            <w:rPr>
              <w:noProof/>
            </w:rPr>
            <w:drawing>
              <wp:anchor distT="0" distB="0" distL="114300" distR="114300" simplePos="0" relativeHeight="251666432" behindDoc="0" locked="0" layoutInCell="1" allowOverlap="1">
                <wp:simplePos x="0" y="0"/>
                <wp:positionH relativeFrom="column">
                  <wp:posOffset>-88899</wp:posOffset>
                </wp:positionH>
                <wp:positionV relativeFrom="paragraph">
                  <wp:posOffset>-63499</wp:posOffset>
                </wp:positionV>
                <wp:extent cx="6781800" cy="1333500"/>
                <wp:effectExtent l="0" t="0" r="0" b="0"/>
                <wp:wrapNone/>
                <wp:docPr id="202381458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6781800" cy="1333500"/>
                        </a:xfrm>
                        <a:prstGeom prst="rect">
                          <a:avLst/>
                        </a:prstGeom>
                        <a:ln/>
                      </pic:spPr>
                    </pic:pic>
                  </a:graphicData>
                </a:graphic>
              </wp:anchor>
            </w:drawing>
          </w:r>
        </ve:Fallback>
      </ve:AlternateContent>
    </w:p>
    <w:p w:rsidR="00A644E2" w:rsidRDefault="00A644E2">
      <w:pPr>
        <w:widowControl/>
        <w:spacing w:after="160" w:line="259" w:lineRule="auto"/>
        <w:jc w:val="left"/>
        <w:rPr>
          <w:sz w:val="36"/>
          <w:szCs w:val="36"/>
          <w:highlight w:val="white"/>
        </w:rPr>
      </w:pPr>
    </w:p>
    <w:p w:rsidR="00A644E2" w:rsidRDefault="00D51904">
      <w:pPr>
        <w:widowControl/>
        <w:spacing w:after="160" w:line="259" w:lineRule="auto"/>
        <w:jc w:val="left"/>
        <w:rPr>
          <w:sz w:val="32"/>
          <w:szCs w:val="32"/>
          <w:highlight w:val="white"/>
        </w:rPr>
      </w:pPr>
      <w:r>
        <w:rPr>
          <w:sz w:val="32"/>
          <w:szCs w:val="32"/>
          <w:highlight w:val="white"/>
        </w:rPr>
        <w:t>By using this idea, we could:</w:t>
      </w:r>
    </w:p>
    <w:p w:rsidR="00A644E2" w:rsidRPr="004C6125" w:rsidRDefault="00D51904" w:rsidP="004C6125">
      <w:pPr>
        <w:pStyle w:val="ListParagraph"/>
        <w:widowControl/>
        <w:numPr>
          <w:ilvl w:val="0"/>
          <w:numId w:val="24"/>
        </w:numPr>
        <w:pBdr>
          <w:top w:val="nil"/>
          <w:left w:val="nil"/>
          <w:bottom w:val="nil"/>
          <w:right w:val="nil"/>
          <w:between w:val="nil"/>
        </w:pBdr>
        <w:spacing w:line="259" w:lineRule="auto"/>
        <w:jc w:val="left"/>
        <w:rPr>
          <w:color w:val="000000"/>
          <w:sz w:val="32"/>
          <w:szCs w:val="32"/>
          <w:highlight w:val="white"/>
        </w:rPr>
      </w:pPr>
      <w:r w:rsidRPr="004C6125">
        <w:rPr>
          <w:color w:val="000000"/>
          <w:sz w:val="32"/>
          <w:szCs w:val="32"/>
          <w:highlight w:val="white"/>
        </w:rPr>
        <w:t>Save and make money by adopting this dynamic schedule</w:t>
      </w:r>
    </w:p>
    <w:p w:rsidR="00A644E2" w:rsidRPr="004C6125" w:rsidRDefault="00D51904" w:rsidP="004C6125">
      <w:pPr>
        <w:pStyle w:val="ListParagraph"/>
        <w:widowControl/>
        <w:numPr>
          <w:ilvl w:val="0"/>
          <w:numId w:val="24"/>
        </w:numPr>
        <w:pBdr>
          <w:top w:val="nil"/>
          <w:left w:val="nil"/>
          <w:bottom w:val="nil"/>
          <w:right w:val="nil"/>
          <w:between w:val="nil"/>
        </w:pBdr>
        <w:spacing w:line="259" w:lineRule="auto"/>
        <w:jc w:val="left"/>
        <w:rPr>
          <w:color w:val="000000"/>
          <w:sz w:val="32"/>
          <w:szCs w:val="32"/>
          <w:highlight w:val="white"/>
        </w:rPr>
      </w:pPr>
      <w:r w:rsidRPr="004C6125">
        <w:rPr>
          <w:color w:val="000000"/>
          <w:sz w:val="32"/>
          <w:szCs w:val="32"/>
          <w:highlight w:val="white"/>
        </w:rPr>
        <w:t>Transform idle device</w:t>
      </w:r>
      <w:r w:rsidRPr="004C6125">
        <w:rPr>
          <w:sz w:val="32"/>
          <w:szCs w:val="32"/>
          <w:highlight w:val="white"/>
        </w:rPr>
        <w:t>s</w:t>
      </w:r>
      <w:r w:rsidRPr="004C6125">
        <w:rPr>
          <w:color w:val="000000"/>
          <w:sz w:val="32"/>
          <w:szCs w:val="32"/>
          <w:highlight w:val="white"/>
        </w:rPr>
        <w:t xml:space="preserve"> into </w:t>
      </w:r>
      <w:r w:rsidRPr="004C6125">
        <w:rPr>
          <w:sz w:val="32"/>
          <w:szCs w:val="32"/>
          <w:highlight w:val="white"/>
        </w:rPr>
        <w:t>vit</w:t>
      </w:r>
      <w:r w:rsidRPr="004C6125">
        <w:rPr>
          <w:color w:val="000000"/>
          <w:sz w:val="32"/>
          <w:szCs w:val="32"/>
          <w:highlight w:val="white"/>
        </w:rPr>
        <w:t>al resources for AI development of the society</w:t>
      </w:r>
    </w:p>
    <w:p w:rsidR="00A644E2" w:rsidRPr="004C6125" w:rsidRDefault="00D51904" w:rsidP="004C6125">
      <w:pPr>
        <w:pStyle w:val="ListParagraph"/>
        <w:widowControl/>
        <w:numPr>
          <w:ilvl w:val="0"/>
          <w:numId w:val="24"/>
        </w:numPr>
        <w:pBdr>
          <w:top w:val="nil"/>
          <w:left w:val="nil"/>
          <w:bottom w:val="nil"/>
          <w:right w:val="nil"/>
          <w:between w:val="nil"/>
        </w:pBdr>
        <w:spacing w:after="160" w:line="259" w:lineRule="auto"/>
        <w:jc w:val="left"/>
        <w:rPr>
          <w:color w:val="000000"/>
          <w:sz w:val="32"/>
          <w:szCs w:val="32"/>
          <w:highlight w:val="white"/>
        </w:rPr>
      </w:pPr>
      <w:r w:rsidRPr="004C6125">
        <w:rPr>
          <w:color w:val="000000"/>
          <w:sz w:val="32"/>
          <w:szCs w:val="32"/>
          <w:highlight w:val="white"/>
        </w:rPr>
        <w:t>Optimiz</w:t>
      </w:r>
      <w:r w:rsidRPr="004C6125">
        <w:rPr>
          <w:sz w:val="32"/>
          <w:szCs w:val="32"/>
          <w:highlight w:val="white"/>
        </w:rPr>
        <w:t>e</w:t>
      </w:r>
      <w:r w:rsidRPr="004C6125">
        <w:rPr>
          <w:color w:val="000000"/>
          <w:sz w:val="32"/>
          <w:szCs w:val="32"/>
          <w:highlight w:val="white"/>
        </w:rPr>
        <w:t xml:space="preserve"> the electricity grid and </w:t>
      </w:r>
      <w:r w:rsidRPr="004C6125">
        <w:rPr>
          <w:sz w:val="32"/>
          <w:szCs w:val="32"/>
          <w:highlight w:val="white"/>
        </w:rPr>
        <w:t xml:space="preserve">unused </w:t>
      </w:r>
      <w:r w:rsidRPr="004C6125">
        <w:rPr>
          <w:color w:val="000000"/>
          <w:sz w:val="32"/>
          <w:szCs w:val="32"/>
          <w:highlight w:val="white"/>
        </w:rPr>
        <w:t>computer power, helping to minimize carbon footprint</w:t>
      </w:r>
    </w:p>
    <w:p w:rsidR="00A644E2" w:rsidRPr="004C6125" w:rsidRDefault="00D51904" w:rsidP="004C6125">
      <w:pPr>
        <w:pStyle w:val="ListParagraph"/>
        <w:numPr>
          <w:ilvl w:val="0"/>
          <w:numId w:val="24"/>
        </w:numPr>
        <w:pBdr>
          <w:top w:val="nil"/>
          <w:left w:val="nil"/>
          <w:bottom w:val="nil"/>
          <w:right w:val="nil"/>
          <w:between w:val="nil"/>
        </w:pBdr>
        <w:rPr>
          <w:color w:val="000000"/>
          <w:sz w:val="32"/>
          <w:szCs w:val="32"/>
        </w:rPr>
      </w:pPr>
      <w:r w:rsidRPr="004C6125">
        <w:rPr>
          <w:color w:val="000000"/>
          <w:sz w:val="32"/>
          <w:szCs w:val="32"/>
        </w:rPr>
        <w:t>Provide an alternative solution to the currently centralized cloud services, especially during times of war or othe</w:t>
      </w:r>
      <w:r w:rsidRPr="004C6125">
        <w:rPr>
          <w:color w:val="000000"/>
          <w:sz w:val="32"/>
          <w:szCs w:val="32"/>
        </w:rPr>
        <w:t xml:space="preserve">r disaster scenarios. </w:t>
      </w:r>
    </w:p>
    <w:p w:rsidR="00A644E2" w:rsidRDefault="00A644E2">
      <w:pPr>
        <w:pBdr>
          <w:top w:val="nil"/>
          <w:left w:val="nil"/>
          <w:bottom w:val="nil"/>
          <w:right w:val="nil"/>
          <w:between w:val="nil"/>
        </w:pBdr>
        <w:ind w:left="720"/>
        <w:rPr>
          <w:color w:val="000000"/>
          <w:sz w:val="32"/>
          <w:szCs w:val="32"/>
        </w:rPr>
      </w:pPr>
    </w:p>
    <w:p w:rsidR="00A644E2" w:rsidRDefault="00D51904">
      <w:pPr>
        <w:widowControl/>
        <w:spacing w:after="160" w:line="259" w:lineRule="auto"/>
        <w:jc w:val="left"/>
        <w:rPr>
          <w:sz w:val="32"/>
          <w:szCs w:val="32"/>
          <w:highlight w:val="white"/>
        </w:rPr>
      </w:pPr>
      <w:r>
        <w:rPr>
          <w:sz w:val="32"/>
          <w:szCs w:val="32"/>
          <w:highlight w:val="white"/>
        </w:rPr>
        <w:t>What would happen if we didn’t try and stabilize the electricity grid and optimally use idle devices?</w:t>
      </w:r>
    </w:p>
    <w:p w:rsidR="00A644E2" w:rsidRDefault="00A644E2">
      <w:pPr>
        <w:widowControl/>
        <w:spacing w:after="160" w:line="259" w:lineRule="auto"/>
        <w:jc w:val="left"/>
        <w:rPr>
          <w:sz w:val="32"/>
          <w:szCs w:val="32"/>
          <w:highlight w:val="white"/>
        </w:rPr>
      </w:pPr>
    </w:p>
    <w:p w:rsidR="00A644E2" w:rsidRPr="004C6125" w:rsidRDefault="00D51904" w:rsidP="004C6125">
      <w:pPr>
        <w:pStyle w:val="ListParagraph"/>
        <w:widowControl/>
        <w:numPr>
          <w:ilvl w:val="0"/>
          <w:numId w:val="25"/>
        </w:numPr>
        <w:pBdr>
          <w:top w:val="nil"/>
          <w:left w:val="nil"/>
          <w:bottom w:val="nil"/>
          <w:right w:val="nil"/>
          <w:between w:val="nil"/>
        </w:pBdr>
        <w:spacing w:after="160" w:line="259" w:lineRule="auto"/>
        <w:jc w:val="left"/>
        <w:rPr>
          <w:color w:val="000000"/>
          <w:sz w:val="32"/>
          <w:szCs w:val="32"/>
          <w:highlight w:val="white"/>
        </w:rPr>
      </w:pPr>
      <w:r w:rsidRPr="004C6125">
        <w:rPr>
          <w:color w:val="000000"/>
          <w:sz w:val="32"/>
          <w:szCs w:val="32"/>
          <w:highlight w:val="white"/>
        </w:rPr>
        <w:t xml:space="preserve">If we don't use energy wisely, we could waste more energy, spend more money, and hurt the environment. </w:t>
      </w:r>
    </w:p>
    <w:p w:rsidR="00A644E2" w:rsidRPr="004C6125" w:rsidRDefault="00D51904" w:rsidP="004C6125">
      <w:pPr>
        <w:pStyle w:val="ListParagraph"/>
        <w:widowControl/>
        <w:numPr>
          <w:ilvl w:val="0"/>
          <w:numId w:val="25"/>
        </w:numPr>
        <w:pBdr>
          <w:top w:val="nil"/>
          <w:left w:val="nil"/>
          <w:bottom w:val="nil"/>
          <w:right w:val="nil"/>
          <w:between w:val="nil"/>
        </w:pBdr>
        <w:spacing w:line="259" w:lineRule="auto"/>
        <w:jc w:val="left"/>
        <w:rPr>
          <w:color w:val="000000"/>
          <w:sz w:val="32"/>
          <w:szCs w:val="32"/>
          <w:highlight w:val="white"/>
        </w:rPr>
      </w:pPr>
      <w:r w:rsidRPr="004C6125">
        <w:rPr>
          <w:color w:val="000000"/>
          <w:sz w:val="32"/>
          <w:szCs w:val="32"/>
          <w:highlight w:val="white"/>
        </w:rPr>
        <w:t xml:space="preserve">The capabilities of devices would be wasted when idle. </w:t>
      </w:r>
    </w:p>
    <w:p w:rsidR="00A644E2" w:rsidRPr="004C6125" w:rsidRDefault="00D51904" w:rsidP="004C6125">
      <w:pPr>
        <w:pStyle w:val="ListParagraph"/>
        <w:widowControl/>
        <w:numPr>
          <w:ilvl w:val="0"/>
          <w:numId w:val="25"/>
        </w:numPr>
        <w:pBdr>
          <w:top w:val="nil"/>
          <w:left w:val="nil"/>
          <w:bottom w:val="nil"/>
          <w:right w:val="nil"/>
          <w:between w:val="nil"/>
        </w:pBdr>
        <w:spacing w:line="259" w:lineRule="auto"/>
        <w:jc w:val="left"/>
        <w:rPr>
          <w:color w:val="000000"/>
          <w:sz w:val="32"/>
          <w:szCs w:val="32"/>
          <w:highlight w:val="white"/>
        </w:rPr>
      </w:pPr>
      <w:r w:rsidRPr="004C6125">
        <w:rPr>
          <w:color w:val="000000"/>
          <w:sz w:val="32"/>
          <w:szCs w:val="32"/>
          <w:highlight w:val="white"/>
        </w:rPr>
        <w:t xml:space="preserve">Users would waste the opportunity to make money just by letting others use their computing power while they aren’t using it. </w:t>
      </w:r>
    </w:p>
    <w:p w:rsidR="00A644E2" w:rsidRDefault="00A644E2">
      <w:pPr>
        <w:widowControl/>
        <w:spacing w:after="160" w:line="259" w:lineRule="auto"/>
        <w:jc w:val="left"/>
        <w:rPr>
          <w:highlight w:val="white"/>
        </w:rPr>
      </w:pPr>
    </w:p>
    <w:p w:rsidR="00A644E2" w:rsidRDefault="00D51904">
      <w:pPr>
        <w:widowControl/>
        <w:pBdr>
          <w:top w:val="nil"/>
          <w:left w:val="nil"/>
          <w:bottom w:val="nil"/>
          <w:right w:val="nil"/>
          <w:between w:val="nil"/>
        </w:pBdr>
        <w:spacing w:line="259" w:lineRule="auto"/>
        <w:jc w:val="left"/>
        <w:rPr>
          <w:color w:val="000000"/>
          <w:sz w:val="36"/>
          <w:szCs w:val="36"/>
          <w:highlight w:val="white"/>
        </w:rPr>
      </w:pPr>
      <w:r>
        <w:rPr>
          <w:sz w:val="96"/>
          <w:szCs w:val="96"/>
        </w:rPr>
        <w:lastRenderedPageBreak/>
        <w:t>Limitations</w:t>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-368299</wp:posOffset>
              </wp:positionV>
              <wp:extent cx="6781800" cy="1333500"/>
              <wp:effectExtent b="0" l="0" r="0" t="0"/>
              <wp:wrapNone/>
              <wp:docPr id="2023814595" name=""/>
              <a:graphic>
                <a:graphicData uri="http://schemas.microsoft.com/office/word/2010/wordprocessingShape">
                  <wps:wsp>
                    <wps:cNvSpPr/>
                    <wps:cNvPr id="16" name="Shape 16"/>
                    <wps:spPr>
                      <a:xfrm>
                        <a:off x="1959863" y="3118013"/>
                        <a:ext cx="6772275" cy="13239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83cbeb"/>
                              <w:sz w:val="170"/>
                              <w:vertAlign w:val="baseline"/>
                            </w:rPr>
                            <w:t xml:space="preserve">Limitations</w:t>
                          </w:r>
                        </w:p>
                      </w:txbxContent>
                    </wps:txbx>
                    <wps:bodyPr anchorCtr="0" anchor="t" bIns="45700" lIns="91425" spcFirstLastPara="1" rIns="91425" wrap="square" tIns="45700">
                      <a:noAutofit/>
                    </wps:bodyPr>
                  </wps:wsp>
                </a:graphicData>
              </a:graphic>
            </wp:anchor>
          </w:drawing>
        </mc:Choice>
        <ve:Fallback>
          <w:r>
            <w:rPr>
              <w:noProof/>
            </w:rPr>
            <w:drawing>
              <wp:anchor distT="0" distB="0" distL="114300" distR="114300" simplePos="0" relativeHeight="251667456" behindDoc="0" locked="0" layoutInCell="1" allowOverlap="1">
                <wp:simplePos x="0" y="0"/>
                <wp:positionH relativeFrom="column">
                  <wp:posOffset>-88899</wp:posOffset>
                </wp:positionH>
                <wp:positionV relativeFrom="paragraph">
                  <wp:posOffset>-368299</wp:posOffset>
                </wp:positionV>
                <wp:extent cx="6781800" cy="1333500"/>
                <wp:effectExtent l="0" t="0" r="0" b="0"/>
                <wp:wrapNone/>
                <wp:docPr id="202381459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4"/>
                        <a:srcRect/>
                        <a:stretch>
                          <a:fillRect/>
                        </a:stretch>
                      </pic:blipFill>
                      <pic:spPr>
                        <a:xfrm>
                          <a:off x="0" y="0"/>
                          <a:ext cx="6781800" cy="1333500"/>
                        </a:xfrm>
                        <a:prstGeom prst="rect">
                          <a:avLst/>
                        </a:prstGeom>
                        <a:ln/>
                      </pic:spPr>
                    </pic:pic>
                  </a:graphicData>
                </a:graphic>
              </wp:anchor>
            </w:drawing>
          </w:r>
        </ve:Fallback>
      </ve:AlternateContent>
    </w:p>
    <w:p w:rsidR="00A644E2" w:rsidRDefault="00A644E2">
      <w:pPr>
        <w:widowControl/>
        <w:pBdr>
          <w:top w:val="nil"/>
          <w:left w:val="nil"/>
          <w:bottom w:val="nil"/>
          <w:right w:val="nil"/>
          <w:between w:val="nil"/>
        </w:pBdr>
        <w:spacing w:line="259" w:lineRule="auto"/>
        <w:ind w:left="720"/>
        <w:jc w:val="left"/>
        <w:rPr>
          <w:color w:val="000000"/>
          <w:sz w:val="40"/>
          <w:szCs w:val="40"/>
          <w:highlight w:val="white"/>
        </w:rPr>
      </w:pPr>
    </w:p>
    <w:p w:rsidR="00A644E2" w:rsidRPr="004C6125" w:rsidRDefault="00D51904" w:rsidP="004C6125">
      <w:pPr>
        <w:pStyle w:val="ListParagraph"/>
        <w:widowControl/>
        <w:numPr>
          <w:ilvl w:val="0"/>
          <w:numId w:val="26"/>
        </w:numPr>
        <w:pBdr>
          <w:top w:val="nil"/>
          <w:left w:val="nil"/>
          <w:bottom w:val="nil"/>
          <w:right w:val="nil"/>
          <w:between w:val="nil"/>
        </w:pBdr>
        <w:spacing w:line="259" w:lineRule="auto"/>
        <w:jc w:val="left"/>
        <w:rPr>
          <w:color w:val="000000"/>
          <w:sz w:val="40"/>
          <w:szCs w:val="40"/>
          <w:highlight w:val="white"/>
        </w:rPr>
      </w:pPr>
      <w:r w:rsidRPr="004C6125">
        <w:rPr>
          <w:color w:val="000000"/>
          <w:sz w:val="40"/>
          <w:szCs w:val="40"/>
          <w:highlight w:val="white"/>
        </w:rPr>
        <w:t xml:space="preserve">Though my CPU is similar to a Tesla model 3’s CPU, the GPU in our Lenovo M900 is slower than a real Tesla model 3 one, so its performance is not exactly the same as a real tesla’s. </w:t>
      </w:r>
    </w:p>
    <w:p w:rsidR="00A644E2" w:rsidRPr="004C6125" w:rsidRDefault="00D51904" w:rsidP="004C6125">
      <w:pPr>
        <w:pStyle w:val="ListParagraph"/>
        <w:widowControl/>
        <w:numPr>
          <w:ilvl w:val="0"/>
          <w:numId w:val="26"/>
        </w:numPr>
        <w:pBdr>
          <w:top w:val="nil"/>
          <w:left w:val="nil"/>
          <w:bottom w:val="nil"/>
          <w:right w:val="nil"/>
          <w:between w:val="nil"/>
        </w:pBdr>
        <w:spacing w:line="259" w:lineRule="auto"/>
        <w:jc w:val="left"/>
        <w:rPr>
          <w:color w:val="000000"/>
          <w:sz w:val="40"/>
          <w:szCs w:val="40"/>
          <w:highlight w:val="white"/>
        </w:rPr>
      </w:pPr>
      <w:r w:rsidRPr="004C6125">
        <w:rPr>
          <w:color w:val="000000"/>
          <w:sz w:val="40"/>
          <w:szCs w:val="40"/>
          <w:highlight w:val="white"/>
        </w:rPr>
        <w:t>Our predictions would be better if we had more recent and better-quality data.</w:t>
      </w:r>
    </w:p>
    <w:p w:rsidR="00A644E2" w:rsidRPr="004C6125" w:rsidRDefault="00D51904" w:rsidP="004C6125">
      <w:pPr>
        <w:pStyle w:val="ListParagraph"/>
        <w:widowControl/>
        <w:numPr>
          <w:ilvl w:val="0"/>
          <w:numId w:val="26"/>
        </w:numPr>
        <w:pBdr>
          <w:top w:val="nil"/>
          <w:left w:val="nil"/>
          <w:bottom w:val="nil"/>
          <w:right w:val="nil"/>
          <w:between w:val="nil"/>
        </w:pBdr>
        <w:spacing w:line="259" w:lineRule="auto"/>
        <w:jc w:val="left"/>
        <w:rPr>
          <w:color w:val="000000"/>
          <w:sz w:val="40"/>
          <w:szCs w:val="40"/>
          <w:highlight w:val="white"/>
        </w:rPr>
      </w:pPr>
      <w:r w:rsidRPr="004C6125">
        <w:rPr>
          <w:color w:val="000000"/>
          <w:sz w:val="40"/>
          <w:szCs w:val="40"/>
          <w:highlight w:val="white"/>
        </w:rPr>
        <w:t>My project only focused on some key factors that affect electricity prices.</w:t>
      </w:r>
    </w:p>
    <w:p w:rsidR="00A644E2" w:rsidRPr="004C6125" w:rsidRDefault="00D51904" w:rsidP="004C6125">
      <w:pPr>
        <w:pStyle w:val="ListParagraph"/>
        <w:widowControl/>
        <w:numPr>
          <w:ilvl w:val="0"/>
          <w:numId w:val="26"/>
        </w:numPr>
        <w:pBdr>
          <w:top w:val="nil"/>
          <w:left w:val="nil"/>
          <w:bottom w:val="nil"/>
          <w:right w:val="nil"/>
          <w:between w:val="nil"/>
        </w:pBdr>
        <w:spacing w:line="259" w:lineRule="auto"/>
        <w:jc w:val="left"/>
        <w:rPr>
          <w:color w:val="000000"/>
          <w:sz w:val="40"/>
          <w:szCs w:val="40"/>
          <w:highlight w:val="white"/>
        </w:rPr>
      </w:pPr>
      <w:r w:rsidRPr="004C6125">
        <w:rPr>
          <w:color w:val="000000"/>
          <w:sz w:val="40"/>
          <w:szCs w:val="40"/>
        </w:rPr>
        <w:t xml:space="preserve">Batteries have a limited life and can only be charged for a limited number of times. </w:t>
      </w:r>
    </w:p>
    <w:p w:rsidR="00A644E2" w:rsidRPr="004C6125" w:rsidRDefault="00D51904" w:rsidP="004C6125">
      <w:pPr>
        <w:pStyle w:val="ListParagraph"/>
        <w:widowControl/>
        <w:numPr>
          <w:ilvl w:val="0"/>
          <w:numId w:val="26"/>
        </w:numPr>
        <w:pBdr>
          <w:top w:val="nil"/>
          <w:left w:val="nil"/>
          <w:bottom w:val="nil"/>
          <w:right w:val="nil"/>
          <w:between w:val="nil"/>
        </w:pBdr>
        <w:spacing w:line="259" w:lineRule="auto"/>
        <w:jc w:val="left"/>
        <w:rPr>
          <w:color w:val="000000"/>
          <w:sz w:val="40"/>
          <w:szCs w:val="40"/>
          <w:highlight w:val="white"/>
        </w:rPr>
      </w:pPr>
      <w:r w:rsidRPr="004C6125">
        <w:rPr>
          <w:color w:val="000000"/>
          <w:sz w:val="40"/>
          <w:szCs w:val="40"/>
        </w:rPr>
        <w:t>The trading mod</w:t>
      </w:r>
      <w:r w:rsidRPr="004C6125">
        <w:rPr>
          <w:color w:val="000000"/>
          <w:sz w:val="40"/>
          <w:szCs w:val="40"/>
        </w:rPr>
        <w:t>el wasn’t tested for a long enough period, so it might fail in a more complex market with hidden influences.</w:t>
      </w:r>
    </w:p>
    <w:p w:rsidR="00A644E2" w:rsidRPr="004C6125" w:rsidRDefault="00D51904" w:rsidP="004C6125">
      <w:pPr>
        <w:pStyle w:val="ListParagraph"/>
        <w:widowControl/>
        <w:numPr>
          <w:ilvl w:val="0"/>
          <w:numId w:val="26"/>
        </w:numPr>
        <w:pBdr>
          <w:top w:val="nil"/>
          <w:left w:val="nil"/>
          <w:bottom w:val="nil"/>
          <w:right w:val="nil"/>
          <w:between w:val="nil"/>
        </w:pBdr>
        <w:spacing w:line="259" w:lineRule="auto"/>
        <w:jc w:val="left"/>
        <w:rPr>
          <w:color w:val="000000"/>
          <w:sz w:val="40"/>
          <w:szCs w:val="40"/>
          <w:highlight w:val="white"/>
        </w:rPr>
      </w:pPr>
      <w:r w:rsidRPr="004C6125">
        <w:rPr>
          <w:color w:val="000000"/>
          <w:sz w:val="40"/>
          <w:szCs w:val="40"/>
        </w:rPr>
        <w:t>If electricity prices are too volatile, it would be hard to be accurate.</w:t>
      </w:r>
    </w:p>
    <w:p w:rsidR="00A644E2" w:rsidRPr="004C6125" w:rsidRDefault="00D51904" w:rsidP="004C6125">
      <w:pPr>
        <w:pStyle w:val="ListParagraph"/>
        <w:widowControl/>
        <w:numPr>
          <w:ilvl w:val="0"/>
          <w:numId w:val="26"/>
        </w:numPr>
        <w:pBdr>
          <w:top w:val="nil"/>
          <w:left w:val="nil"/>
          <w:bottom w:val="nil"/>
          <w:right w:val="nil"/>
          <w:between w:val="nil"/>
        </w:pBdr>
        <w:spacing w:line="259" w:lineRule="auto"/>
        <w:jc w:val="left"/>
        <w:rPr>
          <w:color w:val="000000"/>
          <w:sz w:val="40"/>
          <w:szCs w:val="40"/>
          <w:highlight w:val="white"/>
        </w:rPr>
      </w:pPr>
      <w:r w:rsidRPr="004C6125">
        <w:rPr>
          <w:color w:val="000000"/>
          <w:sz w:val="40"/>
          <w:szCs w:val="40"/>
        </w:rPr>
        <w:t>It's nearly impossible to consistently beat the market by picking stocks o</w:t>
      </w:r>
      <w:r w:rsidRPr="004C6125">
        <w:rPr>
          <w:color w:val="000000"/>
          <w:sz w:val="40"/>
          <w:szCs w:val="40"/>
        </w:rPr>
        <w:t>r timing trades.</w:t>
      </w:r>
    </w:p>
    <w:p w:rsidR="00A644E2" w:rsidRPr="004C6125" w:rsidRDefault="00D51904" w:rsidP="004C6125">
      <w:pPr>
        <w:pStyle w:val="ListParagraph"/>
        <w:widowControl/>
        <w:numPr>
          <w:ilvl w:val="0"/>
          <w:numId w:val="26"/>
        </w:numPr>
        <w:pBdr>
          <w:top w:val="nil"/>
          <w:left w:val="nil"/>
          <w:bottom w:val="nil"/>
          <w:right w:val="nil"/>
          <w:between w:val="nil"/>
        </w:pBdr>
        <w:spacing w:line="259" w:lineRule="auto"/>
        <w:jc w:val="left"/>
        <w:rPr>
          <w:color w:val="000000"/>
          <w:sz w:val="40"/>
          <w:szCs w:val="40"/>
          <w:highlight w:val="white"/>
        </w:rPr>
      </w:pPr>
      <w:r w:rsidRPr="004C6125">
        <w:rPr>
          <w:color w:val="000000"/>
          <w:sz w:val="40"/>
          <w:szCs w:val="40"/>
        </w:rPr>
        <w:t>My model is based on very short-term history data.</w:t>
      </w:r>
    </w:p>
    <w:p w:rsidR="00A644E2" w:rsidRPr="004C6125" w:rsidRDefault="00D51904" w:rsidP="004C6125">
      <w:pPr>
        <w:pStyle w:val="ListParagraph"/>
        <w:widowControl/>
        <w:numPr>
          <w:ilvl w:val="0"/>
          <w:numId w:val="26"/>
        </w:numPr>
        <w:pBdr>
          <w:top w:val="nil"/>
          <w:left w:val="nil"/>
          <w:bottom w:val="nil"/>
          <w:right w:val="nil"/>
          <w:between w:val="nil"/>
        </w:pBdr>
        <w:spacing w:line="259" w:lineRule="auto"/>
        <w:jc w:val="left"/>
        <w:rPr>
          <w:color w:val="000000"/>
          <w:sz w:val="40"/>
          <w:szCs w:val="40"/>
          <w:highlight w:val="white"/>
        </w:rPr>
      </w:pPr>
      <w:r w:rsidRPr="004C6125">
        <w:rPr>
          <w:color w:val="000000"/>
          <w:sz w:val="40"/>
          <w:szCs w:val="40"/>
        </w:rPr>
        <w:t>While trading, it is always important to consider the risks of investment</w:t>
      </w:r>
    </w:p>
    <w:p w:rsidR="00A644E2" w:rsidRPr="004C6125" w:rsidRDefault="00D51904" w:rsidP="004C6125">
      <w:pPr>
        <w:pStyle w:val="ListParagraph"/>
        <w:widowControl/>
        <w:numPr>
          <w:ilvl w:val="0"/>
          <w:numId w:val="26"/>
        </w:numPr>
        <w:pBdr>
          <w:top w:val="nil"/>
          <w:left w:val="nil"/>
          <w:bottom w:val="nil"/>
          <w:right w:val="nil"/>
          <w:between w:val="nil"/>
        </w:pBdr>
        <w:spacing w:line="259" w:lineRule="auto"/>
        <w:jc w:val="left"/>
        <w:rPr>
          <w:color w:val="000000"/>
          <w:sz w:val="40"/>
          <w:szCs w:val="40"/>
          <w:highlight w:val="white"/>
        </w:rPr>
      </w:pPr>
      <w:r w:rsidRPr="004C6125">
        <w:rPr>
          <w:color w:val="000000"/>
          <w:sz w:val="40"/>
          <w:szCs w:val="40"/>
        </w:rPr>
        <w:t>Training will yield better outcomes if a larger and cleaner dataset is available.</w:t>
      </w:r>
    </w:p>
    <w:p w:rsidR="00A644E2" w:rsidRPr="004C6125" w:rsidRDefault="00D51904" w:rsidP="004C6125">
      <w:pPr>
        <w:pStyle w:val="ListParagraph"/>
        <w:widowControl/>
        <w:numPr>
          <w:ilvl w:val="0"/>
          <w:numId w:val="26"/>
        </w:numPr>
        <w:pBdr>
          <w:top w:val="nil"/>
          <w:left w:val="nil"/>
          <w:bottom w:val="nil"/>
          <w:right w:val="nil"/>
          <w:between w:val="nil"/>
        </w:pBdr>
        <w:spacing w:line="259" w:lineRule="auto"/>
        <w:jc w:val="left"/>
        <w:rPr>
          <w:color w:val="000000"/>
          <w:sz w:val="40"/>
          <w:szCs w:val="40"/>
          <w:highlight w:val="white"/>
        </w:rPr>
      </w:pPr>
      <w:r w:rsidRPr="004C6125">
        <w:rPr>
          <w:color w:val="000000"/>
          <w:sz w:val="40"/>
          <w:szCs w:val="40"/>
        </w:rPr>
        <w:t>Proper back testing of these dee</w:t>
      </w:r>
      <w:r w:rsidRPr="004C6125">
        <w:rPr>
          <w:color w:val="000000"/>
          <w:sz w:val="40"/>
          <w:szCs w:val="40"/>
        </w:rPr>
        <w:t>p learning models is necessary to manage portfolio risks and reduce financial losses</w:t>
      </w:r>
    </w:p>
    <w:p w:rsidR="00A644E2" w:rsidRDefault="00D51904">
      <w:pPr>
        <w:widowControl/>
        <w:pBdr>
          <w:top w:val="nil"/>
          <w:left w:val="nil"/>
          <w:bottom w:val="nil"/>
          <w:right w:val="nil"/>
          <w:between w:val="nil"/>
        </w:pBdr>
        <w:spacing w:line="259" w:lineRule="auto"/>
        <w:jc w:val="left"/>
        <w:rPr>
          <w:color w:val="000000"/>
          <w:sz w:val="36"/>
          <w:szCs w:val="36"/>
          <w:highlight w:val="white"/>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9780846" cy="1333500"/>
              <wp:effectExtent b="0" l="0" r="0" t="0"/>
              <wp:wrapNone/>
              <wp:docPr id="2023814583" name=""/>
              <a:graphic>
                <a:graphicData uri="http://schemas.microsoft.com/office/word/2010/wordprocessingShape">
                  <wps:wsp>
                    <wps:cNvSpPr/>
                    <wps:cNvPr id="4" name="Shape 4"/>
                    <wps:spPr>
                      <a:xfrm>
                        <a:off x="460340" y="3118013"/>
                        <a:ext cx="9771321" cy="13239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83cbeb"/>
                              <w:sz w:val="120"/>
                              <w:vertAlign w:val="baseline"/>
                            </w:rPr>
                            <w:t xml:space="preserve">Bitcoin Trading Limitations</w:t>
                          </w:r>
                        </w:p>
                      </w:txbxContent>
                    </wps:txbx>
                    <wps:bodyPr anchorCtr="0" anchor="t" bIns="45700" lIns="91425" spcFirstLastPara="1" rIns="91425" wrap="square" tIns="45700">
                      <a:noAutofit/>
                    </wps:bodyPr>
                  </wps:wsp>
                </a:graphicData>
              </a:graphic>
            </wp:anchor>
          </w:drawing>
        </mc:Choice>
        <ve:Fallback>
          <w:r>
            <w:rPr>
              <w:noProof/>
            </w:rPr>
            <w:lastRenderedPageBreak/>
            <w:drawing>
              <wp:anchor distT="0" distB="0" distL="114300" distR="114300" simplePos="0" relativeHeight="251668480" behindDoc="0" locked="0" layoutInCell="1" allowOverlap="1">
                <wp:simplePos x="0" y="0"/>
                <wp:positionH relativeFrom="column">
                  <wp:posOffset>12701</wp:posOffset>
                </wp:positionH>
                <wp:positionV relativeFrom="paragraph">
                  <wp:posOffset>0</wp:posOffset>
                </wp:positionV>
                <wp:extent cx="9780846" cy="1333500"/>
                <wp:effectExtent l="0" t="0" r="0" b="0"/>
                <wp:wrapNone/>
                <wp:docPr id="202381458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a:srcRect/>
                        <a:stretch>
                          <a:fillRect/>
                        </a:stretch>
                      </pic:blipFill>
                      <pic:spPr>
                        <a:xfrm>
                          <a:off x="0" y="0"/>
                          <a:ext cx="9780846" cy="1333500"/>
                        </a:xfrm>
                        <a:prstGeom prst="rect">
                          <a:avLst/>
                        </a:prstGeom>
                        <a:ln/>
                      </pic:spPr>
                    </pic:pic>
                  </a:graphicData>
                </a:graphic>
              </wp:anchor>
            </w:drawing>
          </w:r>
        </ve:Fallback>
      </ve:AlternateContent>
    </w:p>
    <w:p w:rsidR="00A644E2" w:rsidRDefault="00D51904">
      <w:pPr>
        <w:pStyle w:val="Heading2"/>
        <w:rPr>
          <w:sz w:val="96"/>
          <w:szCs w:val="96"/>
        </w:rPr>
      </w:pPr>
      <w:bookmarkStart w:id="12" w:name="_heading=h.1mrcu09" w:colFirst="0" w:colLast="0"/>
      <w:bookmarkEnd w:id="12"/>
      <w:r>
        <w:rPr>
          <w:sz w:val="96"/>
          <w:szCs w:val="96"/>
        </w:rPr>
        <w:t xml:space="preserve">Bitcoin Trading Limitations </w:t>
      </w:r>
    </w:p>
    <w:p w:rsidR="00A644E2" w:rsidRDefault="00D51904">
      <w:pPr>
        <w:widowControl/>
        <w:numPr>
          <w:ilvl w:val="0"/>
          <w:numId w:val="3"/>
        </w:numPr>
        <w:pBdr>
          <w:top w:val="nil"/>
          <w:left w:val="nil"/>
          <w:bottom w:val="nil"/>
          <w:right w:val="nil"/>
          <w:between w:val="nil"/>
        </w:pBdr>
        <w:spacing w:line="259" w:lineRule="auto"/>
        <w:jc w:val="left"/>
        <w:rPr>
          <w:color w:val="000000"/>
          <w:sz w:val="40"/>
          <w:szCs w:val="40"/>
          <w:highlight w:val="white"/>
        </w:rPr>
      </w:pPr>
      <w:r>
        <w:rPr>
          <w:sz w:val="40"/>
          <w:szCs w:val="40"/>
          <w:highlight w:val="white"/>
        </w:rPr>
        <w:t>The Bitcoin</w:t>
      </w:r>
      <w:r>
        <w:rPr>
          <w:color w:val="000000"/>
          <w:sz w:val="40"/>
          <w:szCs w:val="40"/>
          <w:highlight w:val="white"/>
        </w:rPr>
        <w:t xml:space="preserve"> ETF stock price signal has a lot of volatility. In a practical environment, we would not want to trade excessively on every period’s signal. Use different signal thresholds for entering and exiting positions.</w:t>
      </w:r>
    </w:p>
    <w:p w:rsidR="00A644E2" w:rsidRDefault="00D51904">
      <w:pPr>
        <w:widowControl/>
        <w:numPr>
          <w:ilvl w:val="0"/>
          <w:numId w:val="3"/>
        </w:numPr>
        <w:pBdr>
          <w:top w:val="nil"/>
          <w:left w:val="nil"/>
          <w:bottom w:val="nil"/>
          <w:right w:val="nil"/>
          <w:between w:val="nil"/>
        </w:pBdr>
        <w:spacing w:line="259" w:lineRule="auto"/>
        <w:jc w:val="left"/>
        <w:rPr>
          <w:color w:val="000000"/>
          <w:sz w:val="40"/>
          <w:szCs w:val="40"/>
          <w:highlight w:val="white"/>
        </w:rPr>
      </w:pPr>
      <w:r>
        <w:rPr>
          <w:color w:val="000000"/>
          <w:sz w:val="40"/>
          <w:szCs w:val="40"/>
          <w:highlight w:val="white"/>
        </w:rPr>
        <w:t xml:space="preserve">If </w:t>
      </w:r>
      <w:r>
        <w:rPr>
          <w:sz w:val="40"/>
          <w:szCs w:val="40"/>
          <w:highlight w:val="white"/>
        </w:rPr>
        <w:t>taking the</w:t>
      </w:r>
      <w:r>
        <w:rPr>
          <w:color w:val="000000"/>
          <w:sz w:val="40"/>
          <w:szCs w:val="40"/>
          <w:highlight w:val="white"/>
        </w:rPr>
        <w:t xml:space="preserve"> trading costs into consideration</w:t>
      </w:r>
      <w:r>
        <w:rPr>
          <w:color w:val="000000"/>
          <w:sz w:val="40"/>
          <w:szCs w:val="40"/>
          <w:highlight w:val="white"/>
        </w:rPr>
        <w:t xml:space="preserve">, too many transactions mean a lot of money goes to transaction fees. Because there are always trading costs involved, we may want to restrict our trading to signals that are stronger than a chosen threshold. </w:t>
      </w:r>
      <w:r>
        <w:rPr>
          <w:sz w:val="40"/>
          <w:szCs w:val="40"/>
          <w:highlight w:val="white"/>
        </w:rPr>
        <w:t>W</w:t>
      </w:r>
      <w:r>
        <w:rPr>
          <w:color w:val="000000"/>
          <w:sz w:val="40"/>
          <w:szCs w:val="40"/>
          <w:highlight w:val="white"/>
        </w:rPr>
        <w:t>e also need a model of trading costs for penal</w:t>
      </w:r>
      <w:r>
        <w:rPr>
          <w:color w:val="000000"/>
          <w:sz w:val="40"/>
          <w:szCs w:val="40"/>
          <w:highlight w:val="white"/>
        </w:rPr>
        <w:t>izing excessive trading.</w:t>
      </w:r>
    </w:p>
    <w:p w:rsidR="00A644E2" w:rsidRDefault="00D51904">
      <w:pPr>
        <w:widowControl/>
        <w:numPr>
          <w:ilvl w:val="0"/>
          <w:numId w:val="3"/>
        </w:numPr>
        <w:pBdr>
          <w:top w:val="nil"/>
          <w:left w:val="nil"/>
          <w:bottom w:val="nil"/>
          <w:right w:val="nil"/>
          <w:between w:val="nil"/>
        </w:pBdr>
        <w:spacing w:line="259" w:lineRule="auto"/>
        <w:jc w:val="left"/>
        <w:rPr>
          <w:color w:val="000000"/>
          <w:sz w:val="40"/>
          <w:szCs w:val="40"/>
          <w:highlight w:val="white"/>
        </w:rPr>
      </w:pPr>
      <w:r>
        <w:rPr>
          <w:sz w:val="40"/>
          <w:szCs w:val="40"/>
          <w:highlight w:val="white"/>
        </w:rPr>
        <w:t>Competitors</w:t>
      </w:r>
      <w:r>
        <w:rPr>
          <w:color w:val="000000"/>
          <w:sz w:val="40"/>
          <w:szCs w:val="40"/>
          <w:highlight w:val="white"/>
        </w:rPr>
        <w:t xml:space="preserve"> or reverse engineering c</w:t>
      </w:r>
      <w:r>
        <w:rPr>
          <w:sz w:val="40"/>
          <w:szCs w:val="40"/>
          <w:highlight w:val="white"/>
        </w:rPr>
        <w:t>ould easily</w:t>
      </w:r>
      <w:r>
        <w:rPr>
          <w:color w:val="000000"/>
          <w:sz w:val="40"/>
          <w:szCs w:val="40"/>
          <w:highlight w:val="white"/>
        </w:rPr>
        <w:t xml:space="preserve"> see </w:t>
      </w:r>
      <w:r>
        <w:rPr>
          <w:sz w:val="40"/>
          <w:szCs w:val="40"/>
          <w:highlight w:val="white"/>
        </w:rPr>
        <w:t>this</w:t>
      </w:r>
      <w:r>
        <w:rPr>
          <w:color w:val="000000"/>
          <w:sz w:val="40"/>
          <w:szCs w:val="40"/>
          <w:highlight w:val="white"/>
        </w:rPr>
        <w:t xml:space="preserve"> strategy, so </w:t>
      </w:r>
      <w:r>
        <w:rPr>
          <w:color w:val="000000"/>
          <w:sz w:val="40"/>
          <w:szCs w:val="40"/>
        </w:rPr>
        <w:t>we may want some asymmetry in our trading strategy</w:t>
      </w:r>
    </w:p>
    <w:p w:rsidR="00A644E2" w:rsidRDefault="00D51904">
      <w:pPr>
        <w:widowControl/>
        <w:numPr>
          <w:ilvl w:val="0"/>
          <w:numId w:val="3"/>
        </w:numPr>
        <w:pBdr>
          <w:top w:val="nil"/>
          <w:left w:val="nil"/>
          <w:bottom w:val="nil"/>
          <w:right w:val="nil"/>
          <w:between w:val="nil"/>
        </w:pBdr>
        <w:spacing w:after="160" w:line="259" w:lineRule="auto"/>
        <w:jc w:val="left"/>
        <w:rPr>
          <w:color w:val="000000"/>
          <w:sz w:val="40"/>
          <w:szCs w:val="40"/>
          <w:highlight w:val="white"/>
        </w:rPr>
      </w:pPr>
      <w:r>
        <w:rPr>
          <w:color w:val="000000"/>
          <w:sz w:val="40"/>
          <w:szCs w:val="40"/>
          <w:highlight w:val="white"/>
        </w:rPr>
        <w:t xml:space="preserve">One can never predict the future </w:t>
      </w:r>
      <w:r>
        <w:rPr>
          <w:sz w:val="40"/>
          <w:szCs w:val="40"/>
          <w:highlight w:val="white"/>
        </w:rPr>
        <w:t>with 100% accuracy every time</w:t>
      </w:r>
      <w:r>
        <w:rPr>
          <w:color w:val="000000"/>
          <w:sz w:val="40"/>
          <w:szCs w:val="40"/>
          <w:highlight w:val="white"/>
        </w:rPr>
        <w:t xml:space="preserve"> just based on some historical data, so a professional evaluation team would intervene on a timely basis.</w:t>
      </w:r>
    </w:p>
    <w:p w:rsidR="00A644E2" w:rsidRDefault="00D51904">
      <w:pPr>
        <w:pStyle w:val="Heading2"/>
        <w:rPr>
          <w:sz w:val="96"/>
          <w:szCs w:val="96"/>
        </w:rPr>
      </w:pPr>
      <w:bookmarkStart w:id="13" w:name="_heading=h.46r0co2" w:colFirst="0" w:colLast="0"/>
      <w:bookmarkEnd w:id="13"/>
      <w:r>
        <w:rPr>
          <w:sz w:val="96"/>
          <w:szCs w:val="96"/>
        </w:rPr>
        <w:lastRenderedPageBreak/>
        <w:t>Future Work</w:t>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0</wp:posOffset>
              </wp:positionV>
              <wp:extent cx="6781800" cy="1333500"/>
              <wp:effectExtent b="0" l="0" r="0" t="0"/>
              <wp:wrapNone/>
              <wp:docPr id="2023814599" name=""/>
              <a:graphic>
                <a:graphicData uri="http://schemas.microsoft.com/office/word/2010/wordprocessingShape">
                  <wps:wsp>
                    <wps:cNvSpPr/>
                    <wps:cNvPr id="20" name="Shape 20"/>
                    <wps:spPr>
                      <a:xfrm>
                        <a:off x="1959863" y="3118013"/>
                        <a:ext cx="6772275" cy="13239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83cbeb"/>
                              <w:sz w:val="170"/>
                              <w:vertAlign w:val="baseline"/>
                            </w:rPr>
                            <w:t xml:space="preserve">Future Work</w:t>
                          </w:r>
                        </w:p>
                      </w:txbxContent>
                    </wps:txbx>
                    <wps:bodyPr anchorCtr="0" anchor="t" bIns="45700" lIns="91425" spcFirstLastPara="1" rIns="91425" wrap="square" tIns="45700">
                      <a:noAutofit/>
                    </wps:bodyPr>
                  </wps:wsp>
                </a:graphicData>
              </a:graphic>
            </wp:anchor>
          </w:drawing>
        </mc:Choice>
        <ve:Fallback>
          <w:r>
            <w:rPr>
              <w:noProof/>
            </w:rPr>
            <w:drawing>
              <wp:anchor distT="0" distB="0" distL="114300" distR="114300" simplePos="0" relativeHeight="251669504" behindDoc="0" locked="0" layoutInCell="1" allowOverlap="1">
                <wp:simplePos x="0" y="0"/>
                <wp:positionH relativeFrom="column">
                  <wp:posOffset>-114299</wp:posOffset>
                </wp:positionH>
                <wp:positionV relativeFrom="paragraph">
                  <wp:posOffset>0</wp:posOffset>
                </wp:positionV>
                <wp:extent cx="6781800" cy="1333500"/>
                <wp:effectExtent l="0" t="0" r="0" b="0"/>
                <wp:wrapNone/>
                <wp:docPr id="202381459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4"/>
                        <a:srcRect/>
                        <a:stretch>
                          <a:fillRect/>
                        </a:stretch>
                      </pic:blipFill>
                      <pic:spPr>
                        <a:xfrm>
                          <a:off x="0" y="0"/>
                          <a:ext cx="6781800" cy="1333500"/>
                        </a:xfrm>
                        <a:prstGeom prst="rect">
                          <a:avLst/>
                        </a:prstGeom>
                        <a:ln/>
                      </pic:spPr>
                    </pic:pic>
                  </a:graphicData>
                </a:graphic>
              </wp:anchor>
            </w:drawing>
          </w:r>
        </ve:Fallback>
      </ve:AlternateContent>
    </w:p>
    <w:p w:rsidR="00A644E2" w:rsidRPr="004C6125" w:rsidRDefault="00D51904" w:rsidP="004C6125">
      <w:pPr>
        <w:pStyle w:val="ListParagraph"/>
        <w:widowControl/>
        <w:numPr>
          <w:ilvl w:val="0"/>
          <w:numId w:val="27"/>
        </w:numPr>
        <w:pBdr>
          <w:top w:val="nil"/>
          <w:left w:val="nil"/>
          <w:bottom w:val="nil"/>
          <w:right w:val="nil"/>
          <w:between w:val="nil"/>
        </w:pBdr>
        <w:spacing w:line="259" w:lineRule="auto"/>
        <w:jc w:val="left"/>
        <w:rPr>
          <w:color w:val="000000"/>
          <w:sz w:val="30"/>
          <w:szCs w:val="30"/>
          <w:highlight w:val="white"/>
        </w:rPr>
      </w:pPr>
      <w:r w:rsidRPr="004C6125">
        <w:rPr>
          <w:color w:val="000000"/>
          <w:sz w:val="30"/>
          <w:szCs w:val="30"/>
          <w:highlight w:val="white"/>
        </w:rPr>
        <w:t>Test more types of computing tasks.</w:t>
      </w:r>
    </w:p>
    <w:p w:rsidR="00A644E2" w:rsidRPr="004C6125" w:rsidRDefault="00D51904" w:rsidP="004C6125">
      <w:pPr>
        <w:pStyle w:val="ListParagraph"/>
        <w:widowControl/>
        <w:numPr>
          <w:ilvl w:val="0"/>
          <w:numId w:val="27"/>
        </w:numPr>
        <w:pBdr>
          <w:top w:val="nil"/>
          <w:left w:val="nil"/>
          <w:bottom w:val="nil"/>
          <w:right w:val="nil"/>
          <w:between w:val="nil"/>
        </w:pBdr>
        <w:spacing w:line="259" w:lineRule="auto"/>
        <w:jc w:val="left"/>
        <w:rPr>
          <w:sz w:val="30"/>
          <w:szCs w:val="30"/>
          <w:highlight w:val="white"/>
        </w:rPr>
      </w:pPr>
      <w:r w:rsidRPr="004C6125">
        <w:rPr>
          <w:color w:val="000000"/>
          <w:sz w:val="30"/>
          <w:szCs w:val="30"/>
          <w:highlight w:val="white"/>
        </w:rPr>
        <w:t xml:space="preserve">Get </w:t>
      </w:r>
      <w:r w:rsidRPr="004C6125">
        <w:rPr>
          <w:sz w:val="30"/>
          <w:szCs w:val="30"/>
          <w:highlight w:val="white"/>
        </w:rPr>
        <w:t>more data with better quality</w:t>
      </w:r>
      <w:r w:rsidRPr="004C6125">
        <w:rPr>
          <w:color w:val="000000"/>
          <w:sz w:val="30"/>
          <w:szCs w:val="30"/>
          <w:highlight w:val="white"/>
        </w:rPr>
        <w:t xml:space="preserve"> to train the models for a longer period.</w:t>
      </w:r>
    </w:p>
    <w:p w:rsidR="00A644E2" w:rsidRPr="004C6125" w:rsidRDefault="00D51904" w:rsidP="004C6125">
      <w:pPr>
        <w:pStyle w:val="ListParagraph"/>
        <w:widowControl/>
        <w:numPr>
          <w:ilvl w:val="0"/>
          <w:numId w:val="27"/>
        </w:numPr>
        <w:pBdr>
          <w:top w:val="nil"/>
          <w:left w:val="nil"/>
          <w:bottom w:val="nil"/>
          <w:right w:val="nil"/>
          <w:between w:val="nil"/>
        </w:pBdr>
        <w:spacing w:line="259" w:lineRule="auto"/>
        <w:jc w:val="left"/>
        <w:rPr>
          <w:sz w:val="30"/>
          <w:szCs w:val="30"/>
        </w:rPr>
      </w:pPr>
      <w:r w:rsidRPr="004C6125">
        <w:rPr>
          <w:sz w:val="30"/>
          <w:szCs w:val="30"/>
        </w:rPr>
        <w:t>Consider the execution</w:t>
      </w:r>
      <w:r w:rsidRPr="004C6125">
        <w:rPr>
          <w:color w:val="000000"/>
          <w:sz w:val="30"/>
          <w:szCs w:val="30"/>
        </w:rPr>
        <w:t xml:space="preserve"> delay problem. In practice, we may not be able to trade instantly </w:t>
      </w:r>
      <w:r w:rsidRPr="004C6125">
        <w:rPr>
          <w:sz w:val="30"/>
          <w:szCs w:val="30"/>
        </w:rPr>
        <w:t>upon</w:t>
      </w:r>
      <w:r w:rsidRPr="004C6125">
        <w:rPr>
          <w:color w:val="000000"/>
          <w:sz w:val="30"/>
          <w:szCs w:val="30"/>
        </w:rPr>
        <w:t xml:space="preserve"> receiving a new signal.</w:t>
      </w:r>
    </w:p>
    <w:p w:rsidR="00A644E2" w:rsidRPr="004C6125" w:rsidRDefault="00D51904" w:rsidP="004C6125">
      <w:pPr>
        <w:pStyle w:val="ListParagraph"/>
        <w:widowControl/>
        <w:numPr>
          <w:ilvl w:val="0"/>
          <w:numId w:val="27"/>
        </w:numPr>
        <w:pBdr>
          <w:top w:val="nil"/>
          <w:left w:val="nil"/>
          <w:bottom w:val="nil"/>
          <w:right w:val="nil"/>
          <w:between w:val="nil"/>
        </w:pBdr>
        <w:spacing w:line="259" w:lineRule="auto"/>
        <w:jc w:val="left"/>
        <w:rPr>
          <w:sz w:val="30"/>
          <w:szCs w:val="30"/>
          <w:highlight w:val="white"/>
        </w:rPr>
      </w:pPr>
      <w:r w:rsidRPr="004C6125">
        <w:rPr>
          <w:sz w:val="30"/>
          <w:szCs w:val="30"/>
          <w:highlight w:val="white"/>
        </w:rPr>
        <w:t>The m</w:t>
      </w:r>
      <w:r w:rsidRPr="004C6125">
        <w:rPr>
          <w:color w:val="000000"/>
          <w:sz w:val="30"/>
          <w:szCs w:val="30"/>
          <w:highlight w:val="white"/>
        </w:rPr>
        <w:t>odel should recognize persistent underperformance or bugs on its own and give warnings to the administrator.</w:t>
      </w:r>
    </w:p>
    <w:p w:rsidR="00A644E2" w:rsidRPr="004C6125" w:rsidRDefault="00D51904" w:rsidP="004C6125">
      <w:pPr>
        <w:pStyle w:val="ListParagraph"/>
        <w:widowControl/>
        <w:numPr>
          <w:ilvl w:val="0"/>
          <w:numId w:val="27"/>
        </w:numPr>
        <w:pBdr>
          <w:top w:val="nil"/>
          <w:left w:val="nil"/>
          <w:bottom w:val="nil"/>
          <w:right w:val="nil"/>
          <w:between w:val="nil"/>
        </w:pBdr>
        <w:spacing w:line="259" w:lineRule="auto"/>
        <w:jc w:val="left"/>
        <w:rPr>
          <w:color w:val="000000"/>
          <w:sz w:val="30"/>
          <w:szCs w:val="30"/>
          <w:highlight w:val="white"/>
        </w:rPr>
      </w:pPr>
      <w:r w:rsidRPr="004C6125">
        <w:rPr>
          <w:color w:val="000000"/>
          <w:sz w:val="30"/>
          <w:szCs w:val="30"/>
          <w:highlight w:val="white"/>
        </w:rPr>
        <w:t>Get more useful features and the most up to da</w:t>
      </w:r>
      <w:r w:rsidRPr="004C6125">
        <w:rPr>
          <w:color w:val="000000"/>
          <w:sz w:val="30"/>
          <w:szCs w:val="30"/>
          <w:highlight w:val="white"/>
        </w:rPr>
        <w:t>te information.</w:t>
      </w:r>
    </w:p>
    <w:p w:rsidR="00A644E2" w:rsidRPr="004C6125" w:rsidRDefault="00D51904" w:rsidP="004C6125">
      <w:pPr>
        <w:pStyle w:val="ListParagraph"/>
        <w:widowControl/>
        <w:numPr>
          <w:ilvl w:val="0"/>
          <w:numId w:val="27"/>
        </w:numPr>
        <w:pBdr>
          <w:top w:val="nil"/>
          <w:left w:val="nil"/>
          <w:bottom w:val="nil"/>
          <w:right w:val="nil"/>
          <w:between w:val="nil"/>
        </w:pBdr>
        <w:spacing w:line="259" w:lineRule="auto"/>
        <w:jc w:val="left"/>
        <w:rPr>
          <w:color w:val="000000"/>
          <w:sz w:val="30"/>
          <w:szCs w:val="30"/>
          <w:highlight w:val="white"/>
        </w:rPr>
      </w:pPr>
      <w:r w:rsidRPr="004C6125">
        <w:rPr>
          <w:color w:val="000000"/>
          <w:sz w:val="30"/>
          <w:szCs w:val="30"/>
          <w:highlight w:val="white"/>
        </w:rPr>
        <w:t>Customize the model for each market by adding green energy sources like solar, wind, and hydro for better accuracy.</w:t>
      </w:r>
    </w:p>
    <w:p w:rsidR="00A644E2" w:rsidRPr="004C6125" w:rsidRDefault="00D51904" w:rsidP="004C6125">
      <w:pPr>
        <w:pStyle w:val="ListParagraph"/>
        <w:widowControl/>
        <w:numPr>
          <w:ilvl w:val="0"/>
          <w:numId w:val="27"/>
        </w:numPr>
        <w:pBdr>
          <w:top w:val="nil"/>
          <w:left w:val="nil"/>
          <w:bottom w:val="nil"/>
          <w:right w:val="nil"/>
          <w:between w:val="nil"/>
        </w:pBdr>
        <w:spacing w:line="259" w:lineRule="auto"/>
        <w:jc w:val="left"/>
        <w:rPr>
          <w:sz w:val="30"/>
          <w:szCs w:val="30"/>
          <w:highlight w:val="white"/>
        </w:rPr>
      </w:pPr>
      <w:r w:rsidRPr="004C6125">
        <w:rPr>
          <w:color w:val="000000"/>
          <w:sz w:val="30"/>
          <w:szCs w:val="30"/>
          <w:highlight w:val="white"/>
        </w:rPr>
        <w:t>Use the Kelly Criterion to make bets on each minute of charging</w:t>
      </w:r>
      <w:r w:rsidRPr="004C6125">
        <w:rPr>
          <w:sz w:val="30"/>
          <w:szCs w:val="30"/>
          <w:highlight w:val="white"/>
        </w:rPr>
        <w:t xml:space="preserve">, </w:t>
      </w:r>
      <w:r w:rsidRPr="004C6125">
        <w:rPr>
          <w:color w:val="000000"/>
          <w:sz w:val="30"/>
          <w:szCs w:val="30"/>
          <w:highlight w:val="white"/>
        </w:rPr>
        <w:t>mining, and trading more efficiently.</w:t>
      </w:r>
    </w:p>
    <w:p w:rsidR="00A644E2" w:rsidRPr="004C6125" w:rsidRDefault="00D51904" w:rsidP="004C6125">
      <w:pPr>
        <w:pStyle w:val="ListParagraph"/>
        <w:widowControl/>
        <w:numPr>
          <w:ilvl w:val="0"/>
          <w:numId w:val="27"/>
        </w:numPr>
        <w:pBdr>
          <w:top w:val="nil"/>
          <w:left w:val="nil"/>
          <w:bottom w:val="nil"/>
          <w:right w:val="nil"/>
          <w:between w:val="nil"/>
        </w:pBdr>
        <w:spacing w:line="259" w:lineRule="auto"/>
        <w:jc w:val="left"/>
        <w:rPr>
          <w:sz w:val="30"/>
          <w:szCs w:val="30"/>
          <w:highlight w:val="white"/>
        </w:rPr>
      </w:pPr>
      <w:r w:rsidRPr="004C6125">
        <w:rPr>
          <w:color w:val="000000"/>
          <w:sz w:val="30"/>
          <w:szCs w:val="30"/>
          <w:highlight w:val="white"/>
        </w:rPr>
        <w:t xml:space="preserve">Design a website for </w:t>
      </w:r>
      <w:r w:rsidRPr="004C6125">
        <w:rPr>
          <w:color w:val="000000"/>
          <w:sz w:val="30"/>
          <w:szCs w:val="30"/>
          <w:highlight w:val="white"/>
        </w:rPr>
        <w:t>users to sign up and promote this vision, mission, and</w:t>
      </w:r>
      <w:r w:rsidRPr="004C6125">
        <w:rPr>
          <w:sz w:val="30"/>
          <w:szCs w:val="30"/>
          <w:highlight w:val="white"/>
        </w:rPr>
        <w:t xml:space="preserve"> </w:t>
      </w:r>
      <w:r w:rsidRPr="004C6125">
        <w:rPr>
          <w:color w:val="000000"/>
          <w:sz w:val="30"/>
          <w:szCs w:val="30"/>
          <w:highlight w:val="white"/>
        </w:rPr>
        <w:t>technology.</w:t>
      </w:r>
    </w:p>
    <w:p w:rsidR="00A644E2" w:rsidRPr="004C6125" w:rsidRDefault="00D51904" w:rsidP="004C6125">
      <w:pPr>
        <w:pStyle w:val="ListParagraph"/>
        <w:widowControl/>
        <w:numPr>
          <w:ilvl w:val="0"/>
          <w:numId w:val="27"/>
        </w:numPr>
        <w:pBdr>
          <w:top w:val="nil"/>
          <w:left w:val="nil"/>
          <w:bottom w:val="nil"/>
          <w:right w:val="nil"/>
          <w:between w:val="nil"/>
        </w:pBdr>
        <w:spacing w:line="259" w:lineRule="auto"/>
        <w:jc w:val="left"/>
        <w:rPr>
          <w:sz w:val="30"/>
          <w:szCs w:val="30"/>
          <w:highlight w:val="white"/>
        </w:rPr>
      </w:pPr>
      <w:r w:rsidRPr="004C6125">
        <w:rPr>
          <w:color w:val="000000"/>
          <w:sz w:val="30"/>
          <w:szCs w:val="30"/>
          <w:highlight w:val="white"/>
        </w:rPr>
        <w:t>Create an app to connect devices, letting users communicate and trade</w:t>
      </w:r>
      <w:r w:rsidRPr="004C6125">
        <w:rPr>
          <w:sz w:val="30"/>
          <w:szCs w:val="30"/>
          <w:highlight w:val="white"/>
        </w:rPr>
        <w:t>.</w:t>
      </w:r>
    </w:p>
    <w:p w:rsidR="00A644E2" w:rsidRPr="004C6125" w:rsidRDefault="00D51904" w:rsidP="004C6125">
      <w:pPr>
        <w:pStyle w:val="ListParagraph"/>
        <w:widowControl/>
        <w:numPr>
          <w:ilvl w:val="0"/>
          <w:numId w:val="27"/>
        </w:numPr>
        <w:pBdr>
          <w:top w:val="nil"/>
          <w:left w:val="nil"/>
          <w:bottom w:val="nil"/>
          <w:right w:val="nil"/>
          <w:between w:val="nil"/>
        </w:pBdr>
        <w:spacing w:line="259" w:lineRule="auto"/>
        <w:jc w:val="left"/>
        <w:rPr>
          <w:sz w:val="30"/>
          <w:szCs w:val="30"/>
          <w:highlight w:val="white"/>
        </w:rPr>
      </w:pPr>
      <w:r w:rsidRPr="004C6125">
        <w:rPr>
          <w:color w:val="000000"/>
          <w:sz w:val="30"/>
          <w:szCs w:val="30"/>
          <w:highlight w:val="white"/>
        </w:rPr>
        <w:t xml:space="preserve">Look for mentorship, investment opportunities and possible </w:t>
      </w:r>
      <w:r w:rsidRPr="004C6125">
        <w:rPr>
          <w:sz w:val="30"/>
          <w:szCs w:val="30"/>
          <w:highlight w:val="white"/>
        </w:rPr>
        <w:t>support</w:t>
      </w:r>
      <w:r w:rsidRPr="004C6125">
        <w:rPr>
          <w:color w:val="000000"/>
          <w:sz w:val="30"/>
          <w:szCs w:val="30"/>
          <w:highlight w:val="white"/>
        </w:rPr>
        <w:t xml:space="preserve"> to </w:t>
      </w:r>
      <w:r w:rsidRPr="004C6125">
        <w:rPr>
          <w:sz w:val="30"/>
          <w:szCs w:val="30"/>
          <w:highlight w:val="white"/>
        </w:rPr>
        <w:t>get this science project upgraded to the next le</w:t>
      </w:r>
      <w:r w:rsidRPr="004C6125">
        <w:rPr>
          <w:sz w:val="30"/>
          <w:szCs w:val="30"/>
          <w:highlight w:val="white"/>
        </w:rPr>
        <w:t>vel</w:t>
      </w:r>
      <w:r w:rsidRPr="004C6125">
        <w:rPr>
          <w:color w:val="000000"/>
          <w:sz w:val="30"/>
          <w:szCs w:val="30"/>
          <w:highlight w:val="white"/>
        </w:rPr>
        <w:t>.</w:t>
      </w:r>
    </w:p>
    <w:p w:rsidR="00A644E2" w:rsidRPr="004C6125" w:rsidRDefault="00D51904" w:rsidP="004C6125">
      <w:pPr>
        <w:pStyle w:val="ListParagraph"/>
        <w:widowControl/>
        <w:numPr>
          <w:ilvl w:val="0"/>
          <w:numId w:val="27"/>
        </w:numPr>
        <w:pBdr>
          <w:top w:val="nil"/>
          <w:left w:val="nil"/>
          <w:bottom w:val="nil"/>
          <w:right w:val="nil"/>
          <w:between w:val="nil"/>
        </w:pBdr>
        <w:spacing w:line="259" w:lineRule="auto"/>
        <w:jc w:val="left"/>
        <w:rPr>
          <w:color w:val="000000"/>
          <w:sz w:val="30"/>
          <w:szCs w:val="30"/>
          <w:highlight w:val="white"/>
        </w:rPr>
      </w:pPr>
      <w:r w:rsidRPr="004C6125">
        <w:rPr>
          <w:color w:val="000000"/>
          <w:sz w:val="30"/>
          <w:szCs w:val="30"/>
          <w:highlight w:val="white"/>
        </w:rPr>
        <w:t>Refine deep learning models to make them more accurate.</w:t>
      </w:r>
    </w:p>
    <w:p w:rsidR="00A644E2" w:rsidRPr="004C6125" w:rsidRDefault="00D51904" w:rsidP="004C6125">
      <w:pPr>
        <w:pStyle w:val="ListParagraph"/>
        <w:widowControl/>
        <w:numPr>
          <w:ilvl w:val="0"/>
          <w:numId w:val="27"/>
        </w:numPr>
        <w:pBdr>
          <w:top w:val="nil"/>
          <w:left w:val="nil"/>
          <w:bottom w:val="nil"/>
          <w:right w:val="nil"/>
          <w:between w:val="nil"/>
        </w:pBdr>
        <w:spacing w:line="259" w:lineRule="auto"/>
        <w:jc w:val="left"/>
        <w:rPr>
          <w:color w:val="000000"/>
          <w:sz w:val="30"/>
          <w:szCs w:val="30"/>
          <w:highlight w:val="white"/>
        </w:rPr>
      </w:pPr>
      <w:r w:rsidRPr="004C6125">
        <w:rPr>
          <w:color w:val="000000"/>
          <w:sz w:val="30"/>
          <w:szCs w:val="30"/>
          <w:highlight w:val="white"/>
        </w:rPr>
        <w:t>Automate the entire process with more codes.</w:t>
      </w:r>
    </w:p>
    <w:p w:rsidR="00A644E2" w:rsidRPr="004C6125" w:rsidRDefault="00D51904" w:rsidP="004C6125">
      <w:pPr>
        <w:pStyle w:val="ListParagraph"/>
        <w:widowControl/>
        <w:numPr>
          <w:ilvl w:val="0"/>
          <w:numId w:val="27"/>
        </w:numPr>
        <w:pBdr>
          <w:top w:val="nil"/>
          <w:left w:val="nil"/>
          <w:bottom w:val="nil"/>
          <w:right w:val="nil"/>
          <w:between w:val="nil"/>
        </w:pBdr>
        <w:spacing w:line="259" w:lineRule="auto"/>
        <w:jc w:val="left"/>
        <w:rPr>
          <w:color w:val="000000"/>
          <w:sz w:val="30"/>
          <w:szCs w:val="30"/>
          <w:highlight w:val="white"/>
        </w:rPr>
      </w:pPr>
      <w:r w:rsidRPr="004C6125">
        <w:rPr>
          <w:color w:val="000000"/>
          <w:sz w:val="30"/>
          <w:szCs w:val="30"/>
          <w:highlight w:val="white"/>
        </w:rPr>
        <w:t>Confirm the money made for the revenue assumption.</w:t>
      </w:r>
    </w:p>
    <w:p w:rsidR="00A644E2" w:rsidRPr="004C6125" w:rsidRDefault="00D51904" w:rsidP="004C6125">
      <w:pPr>
        <w:pStyle w:val="ListParagraph"/>
        <w:numPr>
          <w:ilvl w:val="0"/>
          <w:numId w:val="27"/>
        </w:numPr>
        <w:pBdr>
          <w:top w:val="nil"/>
          <w:left w:val="nil"/>
          <w:bottom w:val="nil"/>
          <w:right w:val="nil"/>
          <w:between w:val="nil"/>
        </w:pBdr>
        <w:rPr>
          <w:color w:val="000000"/>
          <w:sz w:val="30"/>
          <w:szCs w:val="30"/>
          <w:highlight w:val="white"/>
        </w:rPr>
      </w:pPr>
      <w:r w:rsidRPr="004C6125">
        <w:rPr>
          <w:color w:val="000000"/>
          <w:sz w:val="30"/>
          <w:szCs w:val="30"/>
          <w:highlight w:val="white"/>
        </w:rPr>
        <w:t>If possible, negotiate a sponsorship from Tesla to conduct real experiments on their electric cars.</w:t>
      </w:r>
    </w:p>
    <w:p w:rsidR="00A644E2" w:rsidRDefault="00D51904">
      <w:pPr>
        <w:pStyle w:val="Heading2"/>
        <w:rPr>
          <w:sz w:val="72"/>
          <w:szCs w:val="72"/>
        </w:rPr>
      </w:pPr>
      <w:bookmarkStart w:id="14" w:name="_heading=h.2lwamvv" w:colFirst="0" w:colLast="0"/>
      <w:bookmarkEnd w:id="14"/>
      <w:r>
        <w:rPr>
          <w:sz w:val="72"/>
          <w:szCs w:val="72"/>
        </w:rPr>
        <w:lastRenderedPageBreak/>
        <w:t>W</w:t>
      </w:r>
      <w:r>
        <w:rPr>
          <w:sz w:val="72"/>
          <w:szCs w:val="72"/>
        </w:rPr>
        <w:t>hen Would You Like More Computing Power?</w:t>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-215899</wp:posOffset>
              </wp:positionV>
              <wp:extent cx="9782175" cy="2008446"/>
              <wp:effectExtent b="0" l="0" r="0" t="0"/>
              <wp:wrapNone/>
              <wp:docPr id="2023814581" name=""/>
              <a:graphic>
                <a:graphicData uri="http://schemas.microsoft.com/office/word/2010/wordprocessingShape">
                  <wps:wsp>
                    <wps:cNvSpPr/>
                    <wps:cNvPr id="2" name="Shape 2"/>
                    <wps:spPr>
                      <a:xfrm>
                        <a:off x="459675" y="2780540"/>
                        <a:ext cx="9772650" cy="199892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83cbeb"/>
                              <w:sz w:val="120"/>
                              <w:vertAlign w:val="baseline"/>
                            </w:rPr>
                            <w:t xml:space="preserve">When Would You Like More Computing Power? </w:t>
                          </w:r>
                        </w:p>
                      </w:txbxContent>
                    </wps:txbx>
                    <wps:bodyPr anchorCtr="0" anchor="t" bIns="45700" lIns="91425" spcFirstLastPara="1" rIns="91425" wrap="square" tIns="45700">
                      <a:noAutofit/>
                    </wps:bodyPr>
                  </wps:wsp>
                </a:graphicData>
              </a:graphic>
            </wp:anchor>
          </w:drawing>
        </mc:Choice>
        <ve:Fallback>
          <w:r>
            <w:rPr>
              <w:noProof/>
            </w:rPr>
            <w:drawing>
              <wp:anchor distT="0" distB="0" distL="114300" distR="114300" simplePos="0" relativeHeight="251670528" behindDoc="0" locked="0" layoutInCell="1" allowOverlap="1">
                <wp:simplePos x="0" y="0"/>
                <wp:positionH relativeFrom="column">
                  <wp:posOffset>-76199</wp:posOffset>
                </wp:positionH>
                <wp:positionV relativeFrom="paragraph">
                  <wp:posOffset>-215899</wp:posOffset>
                </wp:positionV>
                <wp:extent cx="9782175" cy="2008446"/>
                <wp:effectExtent l="0" t="0" r="0" b="0"/>
                <wp:wrapNone/>
                <wp:docPr id="202381458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9782175" cy="2008446"/>
                        </a:xfrm>
                        <a:prstGeom prst="rect">
                          <a:avLst/>
                        </a:prstGeom>
                        <a:ln/>
                      </pic:spPr>
                    </pic:pic>
                  </a:graphicData>
                </a:graphic>
              </wp:anchor>
            </w:drawing>
          </w:r>
        </ve:Fallback>
      </ve:AlternateContent>
    </w:p>
    <w:p w:rsidR="00A644E2" w:rsidRDefault="00A644E2"/>
    <w:p w:rsidR="00A644E2" w:rsidRDefault="00D51904">
      <w:pPr>
        <w:rPr>
          <w:sz w:val="44"/>
          <w:szCs w:val="44"/>
        </w:rPr>
      </w:pPr>
      <w:r>
        <w:rPr>
          <w:sz w:val="44"/>
          <w:szCs w:val="44"/>
        </w:rPr>
        <w:t>What things use a lot of computing power?</w:t>
      </w:r>
    </w:p>
    <w:p w:rsidR="00A644E2" w:rsidRDefault="00A644E2">
      <w:pPr>
        <w:rPr>
          <w:sz w:val="44"/>
          <w:szCs w:val="44"/>
        </w:rPr>
      </w:pPr>
    </w:p>
    <w:p w:rsidR="00A644E2" w:rsidRDefault="00A644E2">
      <w:pPr>
        <w:rPr>
          <w:sz w:val="40"/>
          <w:szCs w:val="40"/>
        </w:rPr>
      </w:pPr>
    </w:p>
    <w:p w:rsidR="00A644E2" w:rsidRDefault="00D51904">
      <w:pPr>
        <w:rPr>
          <w:sz w:val="39"/>
          <w:szCs w:val="39"/>
        </w:rPr>
      </w:pPr>
      <w:r>
        <w:rPr>
          <w:sz w:val="39"/>
          <w:szCs w:val="39"/>
        </w:rPr>
        <w:t>What things use a lot of computing power?</w:t>
      </w:r>
    </w:p>
    <w:p w:rsidR="00A644E2" w:rsidRDefault="00A644E2">
      <w:pPr>
        <w:ind w:left="720"/>
        <w:rPr>
          <w:sz w:val="39"/>
          <w:szCs w:val="39"/>
        </w:rPr>
      </w:pPr>
    </w:p>
    <w:p w:rsidR="00A644E2" w:rsidRDefault="00D51904">
      <w:pPr>
        <w:numPr>
          <w:ilvl w:val="0"/>
          <w:numId w:val="11"/>
        </w:numPr>
        <w:rPr>
          <w:sz w:val="39"/>
          <w:szCs w:val="39"/>
        </w:rPr>
      </w:pPr>
      <w:r>
        <w:rPr>
          <w:sz w:val="39"/>
          <w:szCs w:val="39"/>
        </w:rPr>
        <w:t>Cloud Computing Services, like the many ones we mentioned earlier</w:t>
      </w:r>
    </w:p>
    <w:p w:rsidR="00A644E2" w:rsidRDefault="00D51904">
      <w:pPr>
        <w:numPr>
          <w:ilvl w:val="0"/>
          <w:numId w:val="11"/>
        </w:numPr>
        <w:rPr>
          <w:sz w:val="39"/>
          <w:szCs w:val="39"/>
        </w:rPr>
      </w:pPr>
      <w:r>
        <w:rPr>
          <w:sz w:val="39"/>
          <w:szCs w:val="39"/>
        </w:rPr>
        <w:t>Enterprise Data Centers, massive computer centers used by companies to manage business operations</w:t>
      </w:r>
    </w:p>
    <w:p w:rsidR="00A644E2" w:rsidRDefault="00D51904">
      <w:pPr>
        <w:numPr>
          <w:ilvl w:val="0"/>
          <w:numId w:val="11"/>
        </w:numPr>
        <w:rPr>
          <w:sz w:val="39"/>
          <w:szCs w:val="39"/>
        </w:rPr>
      </w:pPr>
      <w:r>
        <w:rPr>
          <w:sz w:val="39"/>
          <w:szCs w:val="39"/>
        </w:rPr>
        <w:t>Telecommunications and Internet Services, like AT&amp;T, Verizon, and ISPs</w:t>
      </w:r>
    </w:p>
    <w:p w:rsidR="00A644E2" w:rsidRDefault="00D51904">
      <w:pPr>
        <w:numPr>
          <w:ilvl w:val="0"/>
          <w:numId w:val="11"/>
        </w:numPr>
        <w:rPr>
          <w:sz w:val="39"/>
          <w:szCs w:val="39"/>
        </w:rPr>
      </w:pPr>
      <w:r>
        <w:rPr>
          <w:sz w:val="39"/>
          <w:szCs w:val="39"/>
        </w:rPr>
        <w:t>Artificial Intelligence and Machine Learning, like ChatGPT and self-driving cars</w:t>
      </w:r>
    </w:p>
    <w:p w:rsidR="00A644E2" w:rsidRDefault="00D51904">
      <w:pPr>
        <w:numPr>
          <w:ilvl w:val="0"/>
          <w:numId w:val="11"/>
        </w:numPr>
        <w:rPr>
          <w:sz w:val="39"/>
          <w:szCs w:val="39"/>
        </w:rPr>
      </w:pPr>
      <w:r>
        <w:rPr>
          <w:sz w:val="39"/>
          <w:szCs w:val="39"/>
        </w:rPr>
        <w:t>Scient</w:t>
      </w:r>
      <w:r>
        <w:rPr>
          <w:sz w:val="39"/>
          <w:szCs w:val="39"/>
        </w:rPr>
        <w:t>ific Research &amp; Simulations, like weather forecasting, space exploration, DNA sequencing, and physics simulations</w:t>
      </w:r>
    </w:p>
    <w:p w:rsidR="00A644E2" w:rsidRDefault="00D51904">
      <w:pPr>
        <w:numPr>
          <w:ilvl w:val="0"/>
          <w:numId w:val="11"/>
        </w:numPr>
        <w:rPr>
          <w:sz w:val="39"/>
          <w:szCs w:val="39"/>
        </w:rPr>
      </w:pPr>
      <w:r>
        <w:rPr>
          <w:sz w:val="39"/>
          <w:szCs w:val="39"/>
        </w:rPr>
        <w:t>Gaming and Entertainment, like Roblox and YouTube</w:t>
      </w:r>
    </w:p>
    <w:p w:rsidR="00A644E2" w:rsidRDefault="00D51904">
      <w:pPr>
        <w:numPr>
          <w:ilvl w:val="0"/>
          <w:numId w:val="11"/>
        </w:numPr>
        <w:rPr>
          <w:sz w:val="39"/>
          <w:szCs w:val="39"/>
        </w:rPr>
      </w:pPr>
      <w:r>
        <w:rPr>
          <w:sz w:val="39"/>
          <w:szCs w:val="39"/>
        </w:rPr>
        <w:t>Cryptocurrency Mining, like mining bitcoin and running blockchain networks</w:t>
      </w:r>
    </w:p>
    <w:p w:rsidR="00A644E2" w:rsidRDefault="00D51904">
      <w:pPr>
        <w:numPr>
          <w:ilvl w:val="0"/>
          <w:numId w:val="11"/>
        </w:numPr>
        <w:rPr>
          <w:sz w:val="39"/>
          <w:szCs w:val="39"/>
        </w:rPr>
      </w:pPr>
      <w:r>
        <w:rPr>
          <w:sz w:val="39"/>
          <w:szCs w:val="39"/>
        </w:rPr>
        <w:t>Cloud and Edge Co</w:t>
      </w:r>
      <w:r>
        <w:rPr>
          <w:sz w:val="39"/>
          <w:szCs w:val="39"/>
        </w:rPr>
        <w:t>mputing, like smart cameras</w:t>
      </w:r>
    </w:p>
    <w:p w:rsidR="00A644E2" w:rsidRDefault="00D51904">
      <w:pPr>
        <w:numPr>
          <w:ilvl w:val="0"/>
          <w:numId w:val="11"/>
        </w:numPr>
        <w:rPr>
          <w:sz w:val="39"/>
          <w:szCs w:val="39"/>
        </w:rPr>
      </w:pPr>
      <w:r>
        <w:rPr>
          <w:sz w:val="39"/>
          <w:szCs w:val="39"/>
        </w:rPr>
        <w:t>Quantum Computing, which are like supercomputers</w:t>
      </w:r>
    </w:p>
    <w:p w:rsidR="00A644E2" w:rsidRDefault="00D51904">
      <w:pPr>
        <w:pStyle w:val="Heading2"/>
      </w:pPr>
      <w:bookmarkStart w:id="15" w:name="_heading=h.111kx3o" w:colFirst="0" w:colLast="0"/>
      <w:bookmarkEnd w:id="15"/>
      <w:r>
        <w:lastRenderedPageBreak/>
        <w:t>Acknowledgements</w:t>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-228599</wp:posOffset>
              </wp:positionV>
              <wp:extent cx="9334279" cy="1370049"/>
              <wp:effectExtent b="0" l="0" r="0" t="0"/>
              <wp:wrapNone/>
              <wp:docPr id="2023814589" name=""/>
              <a:graphic>
                <a:graphicData uri="http://schemas.microsoft.com/office/word/2010/wordprocessingShape">
                  <wps:wsp>
                    <wps:cNvSpPr/>
                    <wps:cNvPr id="10" name="Shape 10"/>
                    <wps:spPr>
                      <a:xfrm>
                        <a:off x="683623" y="3099738"/>
                        <a:ext cx="9324754" cy="1360524"/>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83cbeb"/>
                              <w:sz w:val="170"/>
                              <w:vertAlign w:val="baseline"/>
                            </w:rPr>
                            <w:t xml:space="preserve">Acknowledgements</w:t>
                          </w:r>
                        </w:p>
                      </w:txbxContent>
                    </wps:txbx>
                    <wps:bodyPr anchorCtr="0" anchor="t" bIns="45700" lIns="91425" spcFirstLastPara="1" rIns="91425" wrap="square" tIns="45700">
                      <a:noAutofit/>
                    </wps:bodyPr>
                  </wps:wsp>
                </a:graphicData>
              </a:graphic>
            </wp:anchor>
          </w:drawing>
        </mc:Choice>
        <ve:Fallback>
          <w:r>
            <w:rPr>
              <w:noProof/>
            </w:rPr>
            <w:drawing>
              <wp:anchor distT="0" distB="0" distL="114300" distR="114300" simplePos="0" relativeHeight="251671552" behindDoc="0" locked="0" layoutInCell="1" allowOverlap="1">
                <wp:simplePos x="0" y="0"/>
                <wp:positionH relativeFrom="column">
                  <wp:posOffset>-12699</wp:posOffset>
                </wp:positionH>
                <wp:positionV relativeFrom="paragraph">
                  <wp:posOffset>-228599</wp:posOffset>
                </wp:positionV>
                <wp:extent cx="9334279" cy="1370049"/>
                <wp:effectExtent l="0" t="0" r="0" b="0"/>
                <wp:wrapNone/>
                <wp:docPr id="202381458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4"/>
                        <a:srcRect/>
                        <a:stretch>
                          <a:fillRect/>
                        </a:stretch>
                      </pic:blipFill>
                      <pic:spPr>
                        <a:xfrm>
                          <a:off x="0" y="0"/>
                          <a:ext cx="9334279" cy="1370049"/>
                        </a:xfrm>
                        <a:prstGeom prst="rect">
                          <a:avLst/>
                        </a:prstGeom>
                        <a:ln/>
                      </pic:spPr>
                    </pic:pic>
                  </a:graphicData>
                </a:graphic>
              </wp:anchor>
            </w:drawing>
          </w:r>
        </ve:Fallback>
      </ve:AlternateContent>
    </w:p>
    <w:p w:rsidR="00A644E2" w:rsidRDefault="00A644E2"/>
    <w:p w:rsidR="00A644E2" w:rsidRDefault="00A644E2"/>
    <w:p w:rsidR="00A644E2" w:rsidRDefault="00A644E2"/>
    <w:p w:rsidR="00A644E2" w:rsidRDefault="00A644E2"/>
    <w:p w:rsidR="00A644E2" w:rsidRDefault="00A644E2"/>
    <w:p w:rsidR="00A644E2" w:rsidRDefault="00A644E2"/>
    <w:p w:rsidR="00A644E2" w:rsidRDefault="00A644E2">
      <w:pPr>
        <w:rPr>
          <w:sz w:val="56"/>
          <w:szCs w:val="56"/>
        </w:rPr>
      </w:pPr>
    </w:p>
    <w:p w:rsidR="00A644E2" w:rsidRDefault="00D51904">
      <w:pPr>
        <w:rPr>
          <w:sz w:val="44"/>
          <w:szCs w:val="44"/>
        </w:rPr>
      </w:pPr>
      <w:r>
        <w:rPr>
          <w:sz w:val="44"/>
          <w:szCs w:val="44"/>
        </w:rPr>
        <w:t>Thank you to the following people for their support!</w:t>
      </w:r>
    </w:p>
    <w:p w:rsidR="00A644E2" w:rsidRDefault="00A644E2">
      <w:pPr>
        <w:rPr>
          <w:sz w:val="44"/>
          <w:szCs w:val="44"/>
        </w:rPr>
      </w:pPr>
    </w:p>
    <w:p w:rsidR="00A644E2" w:rsidRDefault="00D51904">
      <w:pPr>
        <w:numPr>
          <w:ilvl w:val="0"/>
          <w:numId w:val="17"/>
        </w:numPr>
        <w:rPr>
          <w:sz w:val="44"/>
          <w:szCs w:val="44"/>
        </w:rPr>
      </w:pPr>
      <w:r>
        <w:rPr>
          <w:sz w:val="44"/>
          <w:szCs w:val="44"/>
        </w:rPr>
        <w:t>Ms. Ruzycki, my science fair coordinator</w:t>
      </w:r>
    </w:p>
    <w:p w:rsidR="00A644E2" w:rsidRDefault="00D51904">
      <w:pPr>
        <w:numPr>
          <w:ilvl w:val="0"/>
          <w:numId w:val="17"/>
        </w:numPr>
        <w:rPr>
          <w:sz w:val="44"/>
          <w:szCs w:val="44"/>
        </w:rPr>
      </w:pPr>
      <w:r>
        <w:rPr>
          <w:sz w:val="44"/>
          <w:szCs w:val="44"/>
        </w:rPr>
        <w:t>My parents, who helped me with my experiment and trifold</w:t>
      </w:r>
    </w:p>
    <w:p w:rsidR="00A644E2" w:rsidRDefault="00D51904">
      <w:pPr>
        <w:numPr>
          <w:ilvl w:val="0"/>
          <w:numId w:val="17"/>
        </w:numPr>
        <w:rPr>
          <w:sz w:val="44"/>
          <w:szCs w:val="44"/>
        </w:rPr>
      </w:pPr>
      <w:r>
        <w:rPr>
          <w:sz w:val="44"/>
          <w:szCs w:val="44"/>
        </w:rPr>
        <w:t>CY</w:t>
      </w:r>
      <w:r>
        <w:rPr>
          <w:sz w:val="44"/>
          <w:szCs w:val="44"/>
        </w:rPr>
        <w:t>SF! The website had many helpful tips.</w:t>
      </w:r>
      <w:r>
        <w:br w:type="page"/>
      </w:r>
    </w:p>
    <w:p w:rsidR="00A644E2" w:rsidRDefault="00D51904">
      <w:pPr>
        <w:pStyle w:val="Heading2"/>
      </w:pPr>
      <w:bookmarkStart w:id="16" w:name="_heading=h.3l18frh" w:colFirst="0" w:colLast="0"/>
      <w:bookmarkEnd w:id="16"/>
      <w:r>
        <w:lastRenderedPageBreak/>
        <w:t>Appendix 1 Electricity Price Prediction for Toronto, London, Houston and California</w:t>
      </w:r>
    </w:p>
    <w:p w:rsidR="00A644E2" w:rsidRDefault="00D51904">
      <w:pPr>
        <w:pStyle w:val="Heading2"/>
      </w:pPr>
      <w:bookmarkStart w:id="17" w:name="_heading=h.206ipza" w:colFirst="0" w:colLast="0"/>
      <w:bookmarkEnd w:id="17"/>
      <w:r>
        <w:t>Appendix 2 Electricity Price Prediction Accuracy by the Model</w:t>
      </w:r>
    </w:p>
    <w:p w:rsidR="00A644E2" w:rsidRDefault="00D51904">
      <w:pPr>
        <w:pStyle w:val="Heading2"/>
      </w:pPr>
      <w:bookmarkStart w:id="18" w:name="_heading=h.4k668n3" w:colFirst="0" w:colLast="0"/>
      <w:bookmarkEnd w:id="18"/>
      <w:r>
        <w:t>Appendix 3 CPU Load% VS. Power Watts Consumed</w:t>
      </w:r>
    </w:p>
    <w:p w:rsidR="00A644E2" w:rsidRDefault="00A644E2"/>
    <w:p w:rsidR="00A644E2" w:rsidRDefault="00A644E2"/>
    <w:p w:rsidR="00A644E2" w:rsidRDefault="00A644E2">
      <w:pPr>
        <w:rPr>
          <w:rFonts w:ascii="Arial" w:eastAsia="Arial" w:hAnsi="Arial" w:cs="Arial"/>
          <w:sz w:val="28"/>
          <w:szCs w:val="28"/>
        </w:rPr>
      </w:pPr>
    </w:p>
    <w:p w:rsidR="00A644E2" w:rsidRDefault="00D51904">
      <w:r>
        <w:rPr>
          <w:noProof/>
        </w:rPr>
        <w:lastRenderedPageBreak/>
        <w:drawing>
          <wp:inline distT="0" distB="0" distL="0" distR="0">
            <wp:extent cx="9758500" cy="6654331"/>
            <wp:effectExtent l="0" t="0" r="0" b="0"/>
            <wp:docPr id="20238146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cstate="print"/>
                    <a:srcRect/>
                    <a:stretch>
                      <a:fillRect/>
                    </a:stretch>
                  </pic:blipFill>
                  <pic:spPr>
                    <a:xfrm>
                      <a:off x="0" y="0"/>
                      <a:ext cx="9758500" cy="6654331"/>
                    </a:xfrm>
                    <a:prstGeom prst="rect">
                      <a:avLst/>
                    </a:prstGeom>
                    <a:ln/>
                  </pic:spPr>
                </pic:pic>
              </a:graphicData>
            </a:graphic>
          </wp:inline>
        </w:drawing>
      </w:r>
      <w:r>
        <w:rPr>
          <w:noProof/>
          <w:sz w:val="16"/>
          <w:szCs w:val="16"/>
        </w:rPr>
        <w:lastRenderedPageBreak/>
        <w:drawing>
          <wp:inline distT="0" distB="0" distL="0" distR="0">
            <wp:extent cx="9144000" cy="6820471"/>
            <wp:effectExtent l="0" t="0" r="0" b="0"/>
            <wp:docPr id="202381457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2247900</wp:posOffset>
              </wp:positionH>
              <wp:positionV relativeFrom="paragraph">
                <wp:posOffset>25400</wp:posOffset>
              </wp:positionV>
              <wp:extent cx="5431554" cy="466725"/>
              <wp:effectExtent b="0" l="0" r="0" t="0"/>
              <wp:wrapNone/>
              <wp:docPr id="2023814602" name=""/>
              <a:graphic>
                <a:graphicData uri="http://schemas.microsoft.com/office/word/2010/wordprocessingShape">
                  <wps:wsp>
                    <wps:cNvSpPr/>
                    <wps:cNvPr id="23" name="Shape 23"/>
                    <wps:spPr>
                      <a:xfrm>
                        <a:off x="2634986" y="3551400"/>
                        <a:ext cx="5422029" cy="4572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40"/>
                              <w:vertAlign w:val="baseline"/>
                            </w:rPr>
                            <w:t xml:space="preserve">Predicted Prices of Different Cities Over Time</w:t>
                          </w:r>
                        </w:p>
                      </w:txbxContent>
                    </wps:txbx>
                    <wps:bodyPr anchorCtr="0" anchor="t" bIns="45700" lIns="91425" spcFirstLastPara="1" rIns="91425" wrap="square" tIns="45700">
                      <a:noAutofit/>
                    </wps:bodyPr>
                  </wps:wsp>
                </a:graphicData>
              </a:graphic>
            </wp:anchor>
          </w:drawing>
        </mc:Choice>
        <ve:Fallback>
          <w:r>
            <w:rPr>
              <w:noProof/>
            </w:rPr>
            <w:drawing>
              <wp:anchor distT="0" distB="0" distL="114300" distR="114300" simplePos="0" relativeHeight="251672576" behindDoc="0" locked="0" layoutInCell="1" allowOverlap="1">
                <wp:simplePos x="0" y="0"/>
                <wp:positionH relativeFrom="column">
                  <wp:posOffset>2247900</wp:posOffset>
                </wp:positionH>
                <wp:positionV relativeFrom="paragraph">
                  <wp:posOffset>25400</wp:posOffset>
                </wp:positionV>
                <wp:extent cx="5431554" cy="466725"/>
                <wp:effectExtent l="0" t="0" r="0" b="0"/>
                <wp:wrapNone/>
                <wp:docPr id="2023814602"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4"/>
                        <a:srcRect/>
                        <a:stretch>
                          <a:fillRect/>
                        </a:stretch>
                      </pic:blipFill>
                      <pic:spPr>
                        <a:xfrm>
                          <a:off x="0" y="0"/>
                          <a:ext cx="5431554" cy="466725"/>
                        </a:xfrm>
                        <a:prstGeom prst="rect">
                          <a:avLst/>
                        </a:prstGeom>
                        <a:ln/>
                      </pic:spPr>
                    </pic:pic>
                  </a:graphicData>
                </a:graphic>
              </wp:anchor>
            </w:drawing>
          </w:r>
        </ve:Fallback>
      </ve:AlternateContent>
    </w:p>
    <w:p w:rsidR="00A644E2" w:rsidRDefault="00D51904">
      <w:pPr>
        <w:pStyle w:val="Heading2"/>
      </w:pPr>
      <w:bookmarkStart w:id="19" w:name="_heading=h.2zbgiuw" w:colFirst="0" w:colLast="0"/>
      <w:bookmarkEnd w:id="19"/>
      <w:r>
        <w:lastRenderedPageBreak/>
        <w:t>Appendix 4 Electricity Prices Predicted by the Model for Different Cities</w:t>
      </w:r>
    </w:p>
    <w:p w:rsidR="00A644E2" w:rsidRDefault="00D51904">
      <w:pPr>
        <w:pStyle w:val="Heading3"/>
        <w:numPr>
          <w:ilvl w:val="0"/>
          <w:numId w:val="5"/>
        </w:numPr>
      </w:pPr>
      <w:bookmarkStart w:id="20" w:name="_heading=h.1egqt2p" w:colFirst="0" w:colLast="0"/>
      <w:bookmarkEnd w:id="20"/>
      <w:r>
        <w:t>Toronto Canada</w:t>
      </w:r>
    </w:p>
    <w:p w:rsidR="00A644E2" w:rsidRDefault="00D51904">
      <w:pPr>
        <w:pBdr>
          <w:top w:val="nil"/>
          <w:left w:val="nil"/>
          <w:bottom w:val="nil"/>
          <w:right w:val="nil"/>
          <w:between w:val="nil"/>
        </w:pBdr>
        <w:ind w:left="720"/>
        <w:rPr>
          <w:color w:val="000000"/>
        </w:rPr>
      </w:pPr>
      <w:r>
        <w:rPr>
          <w:noProof/>
          <w:color w:val="000000"/>
        </w:rPr>
        <w:drawing>
          <wp:inline distT="0" distB="0" distL="0" distR="0">
            <wp:extent cx="8211037" cy="5067448"/>
            <wp:effectExtent l="0" t="0" r="0" b="0"/>
            <wp:docPr id="202381457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644E2" w:rsidRDefault="00D51904">
      <w:pPr>
        <w:pStyle w:val="Heading3"/>
        <w:numPr>
          <w:ilvl w:val="0"/>
          <w:numId w:val="5"/>
        </w:numPr>
      </w:pPr>
      <w:bookmarkStart w:id="21" w:name="_heading=h.3ygebqi" w:colFirst="0" w:colLast="0"/>
      <w:bookmarkEnd w:id="21"/>
      <w:r>
        <w:lastRenderedPageBreak/>
        <w:t>London, UK</w:t>
      </w:r>
    </w:p>
    <w:p w:rsidR="00A644E2" w:rsidRDefault="00D51904">
      <w:pPr>
        <w:pBdr>
          <w:top w:val="nil"/>
          <w:left w:val="nil"/>
          <w:bottom w:val="nil"/>
          <w:right w:val="nil"/>
          <w:between w:val="nil"/>
        </w:pBdr>
        <w:ind w:left="720"/>
        <w:rPr>
          <w:color w:val="000000"/>
        </w:rPr>
      </w:pPr>
      <w:r>
        <w:rPr>
          <w:noProof/>
          <w:color w:val="000000"/>
        </w:rPr>
        <w:drawing>
          <wp:inline distT="0" distB="0" distL="0" distR="0">
            <wp:extent cx="8362950" cy="5886450"/>
            <wp:effectExtent l="0" t="0" r="0" b="0"/>
            <wp:docPr id="202381457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644E2" w:rsidRDefault="00A644E2">
      <w:pPr>
        <w:pBdr>
          <w:top w:val="nil"/>
          <w:left w:val="nil"/>
          <w:bottom w:val="nil"/>
          <w:right w:val="nil"/>
          <w:between w:val="nil"/>
        </w:pBdr>
        <w:ind w:left="720"/>
        <w:rPr>
          <w:color w:val="000000"/>
        </w:rPr>
      </w:pPr>
    </w:p>
    <w:p w:rsidR="00A644E2" w:rsidRDefault="00D51904">
      <w:pPr>
        <w:pStyle w:val="Heading3"/>
        <w:numPr>
          <w:ilvl w:val="0"/>
          <w:numId w:val="5"/>
        </w:numPr>
      </w:pPr>
      <w:bookmarkStart w:id="22" w:name="_heading=h.2dlolyb" w:colFirst="0" w:colLast="0"/>
      <w:bookmarkEnd w:id="22"/>
      <w:r>
        <w:lastRenderedPageBreak/>
        <w:t>Houston, USA</w:t>
      </w:r>
    </w:p>
    <w:p w:rsidR="00A644E2" w:rsidRDefault="00D51904">
      <w:pPr>
        <w:pBdr>
          <w:top w:val="nil"/>
          <w:left w:val="nil"/>
          <w:bottom w:val="nil"/>
          <w:right w:val="nil"/>
          <w:between w:val="nil"/>
        </w:pBdr>
        <w:ind w:left="720"/>
        <w:rPr>
          <w:color w:val="000000"/>
        </w:rPr>
      </w:pPr>
      <w:r>
        <w:rPr>
          <w:noProof/>
          <w:color w:val="000000"/>
        </w:rPr>
        <w:drawing>
          <wp:inline distT="0" distB="0" distL="0" distR="0">
            <wp:extent cx="9220200" cy="5581650"/>
            <wp:effectExtent l="0" t="0" r="0" b="0"/>
            <wp:docPr id="202381458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644E2" w:rsidRDefault="00D51904">
      <w:pPr>
        <w:pStyle w:val="Heading3"/>
        <w:numPr>
          <w:ilvl w:val="0"/>
          <w:numId w:val="5"/>
        </w:numPr>
      </w:pPr>
      <w:bookmarkStart w:id="23" w:name="_heading=h.sqyw64" w:colFirst="0" w:colLast="0"/>
      <w:bookmarkEnd w:id="23"/>
      <w:r>
        <w:lastRenderedPageBreak/>
        <w:t>California, USA</w:t>
      </w:r>
    </w:p>
    <w:p w:rsidR="00A644E2" w:rsidRDefault="00D51904">
      <w:r>
        <w:rPr>
          <w:noProof/>
        </w:rPr>
        <w:drawing>
          <wp:inline distT="0" distB="0" distL="0" distR="0">
            <wp:extent cx="9639300" cy="5886450"/>
            <wp:effectExtent l="0" t="0" r="0" b="0"/>
            <wp:docPr id="202381457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rPr>
        <w:lastRenderedPageBreak/>
        <w:drawing>
          <wp:inline distT="0" distB="0" distL="0" distR="0">
            <wp:extent cx="9720407" cy="6592585"/>
            <wp:effectExtent l="0" t="0" r="0" b="0"/>
            <wp:docPr id="20238146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cstate="print"/>
                    <a:srcRect/>
                    <a:stretch>
                      <a:fillRect/>
                    </a:stretch>
                  </pic:blipFill>
                  <pic:spPr>
                    <a:xfrm>
                      <a:off x="0" y="0"/>
                      <a:ext cx="9720407" cy="6592585"/>
                    </a:xfrm>
                    <a:prstGeom prst="rect">
                      <a:avLst/>
                    </a:prstGeom>
                    <a:ln/>
                  </pic:spPr>
                </pic:pic>
              </a:graphicData>
            </a:graphic>
          </wp:inline>
        </w:drawing>
      </w:r>
    </w:p>
    <w:p w:rsidR="00A644E2" w:rsidRDefault="00D51904">
      <w:pPr>
        <w:pStyle w:val="Heading2"/>
      </w:pPr>
      <w:bookmarkStart w:id="24" w:name="_heading=h.3cqmetx" w:colFirst="0" w:colLast="0"/>
      <w:bookmarkEnd w:id="24"/>
      <w:r>
        <w:lastRenderedPageBreak/>
        <w:t>Appendix 5 California Next 24 Hours Mining Schedule and Profits</w:t>
      </w:r>
    </w:p>
    <w:p w:rsidR="00A644E2" w:rsidRDefault="00D51904">
      <w:r>
        <w:rPr>
          <w:noProof/>
        </w:rPr>
        <w:drawing>
          <wp:inline distT="0" distB="0" distL="0" distR="0">
            <wp:extent cx="8987170" cy="5255142"/>
            <wp:effectExtent l="88900" t="88900" r="88900" b="88900"/>
            <wp:docPr id="20238146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2" cstate="print"/>
                    <a:srcRect/>
                    <a:stretch>
                      <a:fillRect/>
                    </a:stretch>
                  </pic:blipFill>
                  <pic:spPr>
                    <a:xfrm>
                      <a:off x="0" y="0"/>
                      <a:ext cx="8987170" cy="5255142"/>
                    </a:xfrm>
                    <a:prstGeom prst="rect">
                      <a:avLst/>
                    </a:prstGeom>
                    <a:ln w="88900">
                      <a:solidFill>
                        <a:srgbClr val="FFFFFF"/>
                      </a:solidFill>
                      <a:prstDash val="solid"/>
                    </a:ln>
                  </pic:spPr>
                </pic:pic>
              </a:graphicData>
            </a:graphic>
          </wp:inline>
        </w:drawing>
      </w:r>
    </w:p>
    <w:p w:rsidR="00A644E2" w:rsidRDefault="00D51904">
      <w:r>
        <w:rPr>
          <w:noProof/>
        </w:rPr>
        <w:lastRenderedPageBreak/>
        <w:drawing>
          <wp:inline distT="0" distB="0" distL="0" distR="0">
            <wp:extent cx="9715487" cy="6288995"/>
            <wp:effectExtent l="0" t="0" r="0" b="0"/>
            <wp:docPr id="20238146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cstate="print"/>
                    <a:srcRect/>
                    <a:stretch>
                      <a:fillRect/>
                    </a:stretch>
                  </pic:blipFill>
                  <pic:spPr>
                    <a:xfrm>
                      <a:off x="0" y="0"/>
                      <a:ext cx="9715487" cy="6288995"/>
                    </a:xfrm>
                    <a:prstGeom prst="rect">
                      <a:avLst/>
                    </a:prstGeom>
                    <a:ln/>
                  </pic:spPr>
                </pic:pic>
              </a:graphicData>
            </a:graphic>
          </wp:inline>
        </w:drawing>
      </w:r>
    </w:p>
    <w:p w:rsidR="00A644E2" w:rsidRDefault="00D51904">
      <w:pPr>
        <w:pStyle w:val="Heading2"/>
      </w:pPr>
      <w:bookmarkStart w:id="25" w:name="_heading=h.1rvwp1q" w:colFirst="0" w:colLast="0"/>
      <w:bookmarkEnd w:id="25"/>
      <w:r>
        <w:lastRenderedPageBreak/>
        <w:t>Appendix 6 CPU Stress Test Data and Graph</w:t>
      </w:r>
    </w:p>
    <w:p w:rsidR="00A644E2" w:rsidRDefault="00D51904">
      <w:pPr>
        <w:jc w:val="center"/>
        <w:rPr>
          <w:color w:val="202122"/>
        </w:rPr>
      </w:pPr>
      <w:r>
        <w:rPr>
          <w:noProof/>
        </w:rPr>
        <w:drawing>
          <wp:inline distT="0" distB="0" distL="0" distR="0">
            <wp:extent cx="9763125" cy="5410200"/>
            <wp:effectExtent l="0" t="0" r="0" b="0"/>
            <wp:docPr id="2023814627" name="image25.png" descr="A screen shot of a computer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5.png" descr="A screen shot of a computer screen&#10;&#10;AI-generated content may be incorrect."/>
                    <pic:cNvPicPr preferRelativeResize="0"/>
                  </pic:nvPicPr>
                  <pic:blipFill>
                    <a:blip r:embed="rId24" cstate="print"/>
                    <a:srcRect/>
                    <a:stretch>
                      <a:fillRect/>
                    </a:stretch>
                  </pic:blipFill>
                  <pic:spPr>
                    <a:xfrm>
                      <a:off x="0" y="0"/>
                      <a:ext cx="9763125" cy="5410200"/>
                    </a:xfrm>
                    <a:prstGeom prst="rect">
                      <a:avLst/>
                    </a:prstGeom>
                    <a:ln/>
                  </pic:spPr>
                </pic:pic>
              </a:graphicData>
            </a:graphic>
          </wp:inline>
        </w:drawing>
      </w:r>
    </w:p>
    <w:p w:rsidR="00A644E2" w:rsidRDefault="00D51904">
      <w:r>
        <w:rPr>
          <w:noProof/>
        </w:rPr>
        <w:lastRenderedPageBreak/>
        <w:drawing>
          <wp:inline distT="0" distB="0" distL="0" distR="0">
            <wp:extent cx="9841489" cy="6727352"/>
            <wp:effectExtent l="0" t="0" r="0" b="0"/>
            <wp:docPr id="20238146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5" cstate="print"/>
                    <a:srcRect/>
                    <a:stretch>
                      <a:fillRect/>
                    </a:stretch>
                  </pic:blipFill>
                  <pic:spPr>
                    <a:xfrm>
                      <a:off x="0" y="0"/>
                      <a:ext cx="9841489" cy="6727352"/>
                    </a:xfrm>
                    <a:prstGeom prst="rect">
                      <a:avLst/>
                    </a:prstGeom>
                    <a:ln/>
                  </pic:spPr>
                </pic:pic>
              </a:graphicData>
            </a:graphic>
          </wp:inline>
        </w:drawing>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2971800</wp:posOffset>
              </wp:positionH>
              <wp:positionV relativeFrom="paragraph">
                <wp:posOffset>25400</wp:posOffset>
              </wp:positionV>
              <wp:extent cx="3980668" cy="328502"/>
              <wp:effectExtent b="0" l="0" r="0" t="0"/>
              <wp:wrapNone/>
              <wp:docPr id="2023814586" name=""/>
              <a:graphic>
                <a:graphicData uri="http://schemas.microsoft.com/office/word/2010/wordprocessingShape">
                  <wps:wsp>
                    <wps:cNvSpPr/>
                    <wps:cNvPr id="7" name="Shape 7"/>
                    <wps:spPr>
                      <a:xfrm>
                        <a:off x="3360429" y="3620512"/>
                        <a:ext cx="3971143" cy="318977"/>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32"/>
                              <w:vertAlign w:val="baseline"/>
                            </w:rPr>
                            <w:t xml:space="preserve">Accumulated Cost (Cents) VS. Time (Minutes)</w:t>
                          </w:r>
                        </w:p>
                      </w:txbxContent>
                    </wps:txbx>
                    <wps:bodyPr anchorCtr="0" anchor="t" bIns="45700" lIns="91425" spcFirstLastPara="1" rIns="91425" wrap="square" tIns="45700">
                      <a:noAutofit/>
                    </wps:bodyPr>
                  </wps:wsp>
                </a:graphicData>
              </a:graphic>
            </wp:anchor>
          </w:drawing>
        </mc:Choice>
        <ve:Fallback>
          <w:r>
            <w:rPr>
              <w:noProof/>
            </w:rPr>
            <w:drawing>
              <wp:anchor distT="0" distB="0" distL="114300" distR="114300" simplePos="0" relativeHeight="251673600" behindDoc="0" locked="0" layoutInCell="1" allowOverlap="1">
                <wp:simplePos x="0" y="0"/>
                <wp:positionH relativeFrom="column">
                  <wp:posOffset>2971800</wp:posOffset>
                </wp:positionH>
                <wp:positionV relativeFrom="paragraph">
                  <wp:posOffset>25400</wp:posOffset>
                </wp:positionV>
                <wp:extent cx="3980668" cy="328502"/>
                <wp:effectExtent l="0" t="0" r="0" b="0"/>
                <wp:wrapNone/>
                <wp:docPr id="202381458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4"/>
                        <a:srcRect/>
                        <a:stretch>
                          <a:fillRect/>
                        </a:stretch>
                      </pic:blipFill>
                      <pic:spPr>
                        <a:xfrm>
                          <a:off x="0" y="0"/>
                          <a:ext cx="3980668" cy="328502"/>
                        </a:xfrm>
                        <a:prstGeom prst="rect">
                          <a:avLst/>
                        </a:prstGeom>
                        <a:ln/>
                      </pic:spPr>
                    </pic:pic>
                  </a:graphicData>
                </a:graphic>
              </wp:anchor>
            </w:drawing>
          </w:r>
        </ve:Fallback>
      </ve:AlternateContent>
    </w:p>
    <w:p w:rsidR="00A644E2" w:rsidRDefault="00D51904">
      <w:r>
        <w:rPr>
          <w:noProof/>
        </w:rPr>
        <w:lastRenderedPageBreak/>
        <w:drawing>
          <wp:inline distT="0" distB="0" distL="0" distR="0">
            <wp:extent cx="9754663" cy="6497177"/>
            <wp:effectExtent l="0" t="0" r="0" b="0"/>
            <wp:docPr id="20238146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6" cstate="print"/>
                    <a:srcRect/>
                    <a:stretch>
                      <a:fillRect/>
                    </a:stretch>
                  </pic:blipFill>
                  <pic:spPr>
                    <a:xfrm>
                      <a:off x="0" y="0"/>
                      <a:ext cx="9754663" cy="6497177"/>
                    </a:xfrm>
                    <a:prstGeom prst="rect">
                      <a:avLst/>
                    </a:prstGeom>
                    <a:ln/>
                  </pic:spPr>
                </pic:pic>
              </a:graphicData>
            </a:graphic>
          </wp:inline>
        </w:drawing>
      </w:r>
    </w:p>
    <w:p w:rsidR="00A644E2" w:rsidRDefault="00D51904">
      <w:r>
        <w:rPr>
          <w:noProof/>
        </w:rPr>
        <w:lastRenderedPageBreak/>
        <w:drawing>
          <wp:inline distT="0" distB="0" distL="0" distR="0">
            <wp:extent cx="9851338" cy="6589592"/>
            <wp:effectExtent l="0" t="0" r="0" b="0"/>
            <wp:docPr id="20238146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7" cstate="print"/>
                    <a:srcRect/>
                    <a:stretch>
                      <a:fillRect/>
                    </a:stretch>
                  </pic:blipFill>
                  <pic:spPr>
                    <a:xfrm>
                      <a:off x="0" y="0"/>
                      <a:ext cx="9851338" cy="6589592"/>
                    </a:xfrm>
                    <a:prstGeom prst="rect">
                      <a:avLst/>
                    </a:prstGeom>
                    <a:ln/>
                  </pic:spPr>
                </pic:pic>
              </a:graphicData>
            </a:graphic>
          </wp:inline>
        </w:drawing>
      </w:r>
    </w:p>
    <w:p w:rsidR="00A644E2" w:rsidRDefault="00D51904">
      <w:pPr>
        <w:pStyle w:val="Heading2"/>
      </w:pPr>
      <w:bookmarkStart w:id="26" w:name="_heading=h.4bvk7pj" w:colFirst="0" w:colLast="0"/>
      <w:bookmarkEnd w:id="26"/>
      <w:r>
        <w:lastRenderedPageBreak/>
        <w:t>Appendix 7 California and Other Cities Next 24 Hours Mining Schedule and Profits (Compete Mode)</w:t>
      </w:r>
    </w:p>
    <w:p w:rsidR="00A644E2" w:rsidRDefault="00D51904">
      <w:r>
        <w:rPr>
          <w:noProof/>
        </w:rPr>
        <w:drawing>
          <wp:inline distT="0" distB="0" distL="0" distR="0">
            <wp:extent cx="8737728" cy="5503912"/>
            <wp:effectExtent l="0" t="0" r="0" b="0"/>
            <wp:docPr id="2023814631" name="image31.png" descr="A table with numbers and a number of object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1.png" descr="A table with numbers and a number of objects&#10;&#10;AI-generated content may be incorrect."/>
                    <pic:cNvPicPr preferRelativeResize="0"/>
                  </pic:nvPicPr>
                  <pic:blipFill>
                    <a:blip r:embed="rId28" cstate="print"/>
                    <a:srcRect/>
                    <a:stretch>
                      <a:fillRect/>
                    </a:stretch>
                  </pic:blipFill>
                  <pic:spPr>
                    <a:xfrm>
                      <a:off x="0" y="0"/>
                      <a:ext cx="8737728" cy="5503912"/>
                    </a:xfrm>
                    <a:prstGeom prst="rect">
                      <a:avLst/>
                    </a:prstGeom>
                    <a:ln/>
                  </pic:spPr>
                </pic:pic>
              </a:graphicData>
            </a:graphic>
          </wp:inline>
        </w:drawing>
      </w:r>
    </w:p>
    <w:p w:rsidR="00A644E2" w:rsidRDefault="00D51904">
      <w:r>
        <w:rPr>
          <w:noProof/>
        </w:rPr>
        <w:lastRenderedPageBreak/>
        <w:drawing>
          <wp:inline distT="0" distB="0" distL="0" distR="0">
            <wp:extent cx="9804400" cy="6648450"/>
            <wp:effectExtent l="0" t="0" r="0" b="0"/>
            <wp:docPr id="202381463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9" cstate="print"/>
                    <a:srcRect/>
                    <a:stretch>
                      <a:fillRect/>
                    </a:stretch>
                  </pic:blipFill>
                  <pic:spPr>
                    <a:xfrm>
                      <a:off x="0" y="0"/>
                      <a:ext cx="9804400" cy="6648450"/>
                    </a:xfrm>
                    <a:prstGeom prst="rect">
                      <a:avLst/>
                    </a:prstGeom>
                    <a:ln/>
                  </pic:spPr>
                </pic:pic>
              </a:graphicData>
            </a:graphic>
          </wp:inline>
        </w:drawing>
      </w:r>
    </w:p>
    <w:p w:rsidR="00A644E2" w:rsidRDefault="00D51904">
      <w:r>
        <w:rPr>
          <w:noProof/>
        </w:rPr>
        <w:lastRenderedPageBreak/>
        <w:drawing>
          <wp:inline distT="0" distB="0" distL="0" distR="0">
            <wp:extent cx="9626600" cy="6489700"/>
            <wp:effectExtent l="0" t="0" r="0" b="0"/>
            <wp:docPr id="202381460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cstate="print"/>
                    <a:srcRect/>
                    <a:stretch>
                      <a:fillRect/>
                    </a:stretch>
                  </pic:blipFill>
                  <pic:spPr>
                    <a:xfrm>
                      <a:off x="0" y="0"/>
                      <a:ext cx="9626600" cy="6489700"/>
                    </a:xfrm>
                    <a:prstGeom prst="rect">
                      <a:avLst/>
                    </a:prstGeom>
                    <a:ln/>
                  </pic:spPr>
                </pic:pic>
              </a:graphicData>
            </a:graphic>
          </wp:inline>
        </w:drawing>
      </w:r>
    </w:p>
    <w:p w:rsidR="00A644E2" w:rsidRDefault="00D51904">
      <w:r>
        <w:rPr>
          <w:noProof/>
        </w:rPr>
        <w:lastRenderedPageBreak/>
        <w:drawing>
          <wp:inline distT="0" distB="0" distL="0" distR="0">
            <wp:extent cx="9677400" cy="6407150"/>
            <wp:effectExtent l="0" t="0" r="0" b="0"/>
            <wp:docPr id="20238146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cstate="print"/>
                    <a:srcRect/>
                    <a:stretch>
                      <a:fillRect/>
                    </a:stretch>
                  </pic:blipFill>
                  <pic:spPr>
                    <a:xfrm>
                      <a:off x="0" y="0"/>
                      <a:ext cx="9677400" cy="6407150"/>
                    </a:xfrm>
                    <a:prstGeom prst="rect">
                      <a:avLst/>
                    </a:prstGeom>
                    <a:ln/>
                  </pic:spPr>
                </pic:pic>
              </a:graphicData>
            </a:graphic>
          </wp:inline>
        </w:drawing>
      </w:r>
    </w:p>
    <w:p w:rsidR="00A644E2" w:rsidRDefault="00D51904">
      <w:pPr>
        <w:pStyle w:val="Heading2"/>
        <w:spacing w:line="240" w:lineRule="auto"/>
      </w:pPr>
      <w:bookmarkStart w:id="27" w:name="_heading=h.2r0uhxc" w:colFirst="0" w:colLast="0"/>
      <w:bookmarkEnd w:id="27"/>
      <w:r>
        <w:lastRenderedPageBreak/>
        <w:t>Appendix 8 Bitcoin CTF Price Forecasting Model Performance and Auto Trading Graph</w:t>
      </w:r>
    </w:p>
    <w:p w:rsidR="00A644E2" w:rsidRDefault="00A644E2"/>
    <w:p w:rsidR="00A644E2" w:rsidRDefault="00D51904">
      <w:pPr>
        <w:rPr>
          <w:rFonts w:ascii="Arial" w:eastAsia="Arial" w:hAnsi="Arial" w:cs="Arial"/>
          <w:sz w:val="28"/>
          <w:szCs w:val="28"/>
        </w:rPr>
      </w:pPr>
      <w:r>
        <w:rPr>
          <w:rFonts w:ascii="Arial" w:eastAsia="Arial" w:hAnsi="Arial" w:cs="Arial"/>
          <w:noProof/>
          <w:sz w:val="28"/>
          <w:szCs w:val="28"/>
        </w:rPr>
        <w:drawing>
          <wp:inline distT="0" distB="0" distL="0" distR="0">
            <wp:extent cx="9434011" cy="5686002"/>
            <wp:effectExtent l="0" t="0" r="0" b="0"/>
            <wp:docPr id="20238146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cstate="print"/>
                    <a:srcRect/>
                    <a:stretch>
                      <a:fillRect/>
                    </a:stretch>
                  </pic:blipFill>
                  <pic:spPr>
                    <a:xfrm>
                      <a:off x="0" y="0"/>
                      <a:ext cx="9434011" cy="5686002"/>
                    </a:xfrm>
                    <a:prstGeom prst="rect">
                      <a:avLst/>
                    </a:prstGeom>
                    <a:ln/>
                  </pic:spPr>
                </pic:pic>
              </a:graphicData>
            </a:graphic>
          </wp:inline>
        </w:drawing>
      </w:r>
      <w:r>
        <w:rPr>
          <w:rFonts w:ascii="Arial" w:eastAsia="Arial" w:hAnsi="Arial" w:cs="Arial"/>
          <w:sz w:val="28"/>
          <w:szCs w:val="28"/>
        </w:rPr>
        <w:t xml:space="preserve">  </w:t>
      </w:r>
      <w:r>
        <w:rPr>
          <w:rFonts w:ascii="Arial" w:eastAsia="Arial" w:hAnsi="Arial" w:cs="Arial"/>
          <w:noProof/>
          <w:sz w:val="28"/>
          <w:szCs w:val="28"/>
        </w:rPr>
        <w:lastRenderedPageBreak/>
        <w:drawing>
          <wp:inline distT="0" distB="0" distL="0" distR="0">
            <wp:extent cx="9611667" cy="6407778"/>
            <wp:effectExtent l="0" t="0" r="0" b="0"/>
            <wp:docPr id="2023814612" name="image10.png" descr="A graph of training los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0.png" descr="A graph of training loss&#10;&#10;AI-generated content may be incorrect."/>
                    <pic:cNvPicPr preferRelativeResize="0"/>
                  </pic:nvPicPr>
                  <pic:blipFill>
                    <a:blip r:embed="rId33" cstate="print"/>
                    <a:srcRect/>
                    <a:stretch>
                      <a:fillRect/>
                    </a:stretch>
                  </pic:blipFill>
                  <pic:spPr>
                    <a:xfrm>
                      <a:off x="0" y="0"/>
                      <a:ext cx="9611667" cy="6407778"/>
                    </a:xfrm>
                    <a:prstGeom prst="rect">
                      <a:avLst/>
                    </a:prstGeom>
                    <a:ln/>
                  </pic:spPr>
                </pic:pic>
              </a:graphicData>
            </a:graphic>
          </wp:inline>
        </w:drawing>
      </w:r>
      <w:r>
        <w:rPr>
          <w:rFonts w:ascii="Arial" w:eastAsia="Arial" w:hAnsi="Arial" w:cs="Arial"/>
          <w:noProof/>
          <w:sz w:val="28"/>
          <w:szCs w:val="28"/>
        </w:rPr>
        <w:lastRenderedPageBreak/>
        <w:drawing>
          <wp:inline distT="0" distB="0" distL="0" distR="0">
            <wp:extent cx="9694008" cy="6342074"/>
            <wp:effectExtent l="0" t="0" r="0" b="0"/>
            <wp:docPr id="20238146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cstate="print"/>
                    <a:srcRect/>
                    <a:stretch>
                      <a:fillRect/>
                    </a:stretch>
                  </pic:blipFill>
                  <pic:spPr>
                    <a:xfrm>
                      <a:off x="0" y="0"/>
                      <a:ext cx="9694008" cy="6342074"/>
                    </a:xfrm>
                    <a:prstGeom prst="rect">
                      <a:avLst/>
                    </a:prstGeom>
                    <a:ln/>
                  </pic:spPr>
                </pic:pic>
              </a:graphicData>
            </a:graphic>
          </wp:inline>
        </w:drawing>
      </w:r>
      <w:r>
        <w:rPr>
          <w:rFonts w:ascii="Arial" w:eastAsia="Arial" w:hAnsi="Arial" w:cs="Arial"/>
          <w:sz w:val="28"/>
          <w:szCs w:val="28"/>
        </w:rPr>
        <w:t xml:space="preserve"> </w:t>
      </w:r>
      <w:r>
        <w:rPr>
          <w:rFonts w:ascii="Arial" w:eastAsia="Arial" w:hAnsi="Arial" w:cs="Arial"/>
          <w:noProof/>
          <w:sz w:val="28"/>
          <w:szCs w:val="28"/>
        </w:rPr>
        <w:lastRenderedPageBreak/>
        <w:drawing>
          <wp:inline distT="0" distB="0" distL="0" distR="0">
            <wp:extent cx="9718934" cy="6543230"/>
            <wp:effectExtent l="0" t="0" r="0" b="0"/>
            <wp:docPr id="20238146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5" cstate="print"/>
                    <a:srcRect/>
                    <a:stretch>
                      <a:fillRect/>
                    </a:stretch>
                  </pic:blipFill>
                  <pic:spPr>
                    <a:xfrm>
                      <a:off x="0" y="0"/>
                      <a:ext cx="9718934" cy="6543230"/>
                    </a:xfrm>
                    <a:prstGeom prst="rect">
                      <a:avLst/>
                    </a:prstGeom>
                    <a:ln/>
                  </pic:spPr>
                </pic:pic>
              </a:graphicData>
            </a:graphic>
          </wp:inline>
        </w:drawing>
      </w:r>
      <w:r>
        <w:rPr>
          <w:rFonts w:ascii="Arial" w:eastAsia="Arial" w:hAnsi="Arial" w:cs="Arial"/>
          <w:sz w:val="28"/>
          <w:szCs w:val="28"/>
        </w:rPr>
        <w:t xml:space="preserve"> </w:t>
      </w:r>
      <w:r>
        <w:rPr>
          <w:rFonts w:ascii="Arial" w:eastAsia="Arial" w:hAnsi="Arial" w:cs="Arial"/>
          <w:noProof/>
          <w:sz w:val="28"/>
          <w:szCs w:val="28"/>
        </w:rPr>
        <w:lastRenderedPageBreak/>
        <w:drawing>
          <wp:inline distT="0" distB="0" distL="0" distR="0">
            <wp:extent cx="9728944" cy="6546280"/>
            <wp:effectExtent l="0" t="0" r="0" b="0"/>
            <wp:docPr id="20238146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6" cstate="print"/>
                    <a:srcRect/>
                    <a:stretch>
                      <a:fillRect/>
                    </a:stretch>
                  </pic:blipFill>
                  <pic:spPr>
                    <a:xfrm>
                      <a:off x="0" y="0"/>
                      <a:ext cx="9728944" cy="6546280"/>
                    </a:xfrm>
                    <a:prstGeom prst="rect">
                      <a:avLst/>
                    </a:prstGeom>
                    <a:ln/>
                  </pic:spPr>
                </pic:pic>
              </a:graphicData>
            </a:graphic>
          </wp:inline>
        </w:drawing>
      </w:r>
      <w:r>
        <w:rPr>
          <w:rFonts w:ascii="Arial" w:eastAsia="Arial" w:hAnsi="Arial" w:cs="Arial"/>
          <w:sz w:val="28"/>
          <w:szCs w:val="28"/>
        </w:rPr>
        <w:t xml:space="preserve"> </w:t>
      </w:r>
      <w:r>
        <w:rPr>
          <w:rFonts w:ascii="Arial" w:eastAsia="Arial" w:hAnsi="Arial" w:cs="Arial"/>
          <w:noProof/>
          <w:sz w:val="28"/>
          <w:szCs w:val="28"/>
        </w:rPr>
        <w:lastRenderedPageBreak/>
        <w:drawing>
          <wp:inline distT="0" distB="0" distL="0" distR="0">
            <wp:extent cx="9727633" cy="6456054"/>
            <wp:effectExtent l="0" t="0" r="0" b="0"/>
            <wp:docPr id="20238146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7" cstate="print"/>
                    <a:srcRect/>
                    <a:stretch>
                      <a:fillRect/>
                    </a:stretch>
                  </pic:blipFill>
                  <pic:spPr>
                    <a:xfrm>
                      <a:off x="0" y="0"/>
                      <a:ext cx="9727633" cy="6456054"/>
                    </a:xfrm>
                    <a:prstGeom prst="rect">
                      <a:avLst/>
                    </a:prstGeom>
                    <a:ln/>
                  </pic:spPr>
                </pic:pic>
              </a:graphicData>
            </a:graphic>
          </wp:inline>
        </w:drawing>
      </w:r>
      <w:r>
        <w:rPr>
          <w:rFonts w:ascii="Arial" w:eastAsia="Arial" w:hAnsi="Arial" w:cs="Arial"/>
          <w:sz w:val="28"/>
          <w:szCs w:val="28"/>
        </w:rPr>
        <w:t xml:space="preserve"> </w:t>
      </w:r>
      <w:r>
        <w:rPr>
          <w:rFonts w:ascii="Arial" w:eastAsia="Arial" w:hAnsi="Arial" w:cs="Arial"/>
          <w:noProof/>
          <w:sz w:val="28"/>
          <w:szCs w:val="28"/>
        </w:rPr>
        <w:lastRenderedPageBreak/>
        <w:drawing>
          <wp:inline distT="0" distB="0" distL="0" distR="0">
            <wp:extent cx="9772663" cy="6589628"/>
            <wp:effectExtent l="0" t="0" r="0" b="0"/>
            <wp:docPr id="20238146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8" cstate="print"/>
                    <a:srcRect/>
                    <a:stretch>
                      <a:fillRect/>
                    </a:stretch>
                  </pic:blipFill>
                  <pic:spPr>
                    <a:xfrm>
                      <a:off x="0" y="0"/>
                      <a:ext cx="9772663" cy="6589628"/>
                    </a:xfrm>
                    <a:prstGeom prst="rect">
                      <a:avLst/>
                    </a:prstGeom>
                    <a:ln/>
                  </pic:spPr>
                </pic:pic>
              </a:graphicData>
            </a:graphic>
          </wp:inline>
        </w:drawing>
      </w:r>
      <w:r>
        <w:rPr>
          <w:rFonts w:ascii="Arial" w:eastAsia="Arial" w:hAnsi="Arial" w:cs="Arial"/>
          <w:sz w:val="28"/>
          <w:szCs w:val="28"/>
        </w:rPr>
        <w:t xml:space="preserve"> </w:t>
      </w:r>
      <w:r>
        <w:rPr>
          <w:rFonts w:ascii="Arial" w:eastAsia="Arial" w:hAnsi="Arial" w:cs="Arial"/>
          <w:noProof/>
          <w:sz w:val="28"/>
          <w:szCs w:val="28"/>
        </w:rPr>
        <w:lastRenderedPageBreak/>
        <w:drawing>
          <wp:inline distT="0" distB="0" distL="0" distR="0">
            <wp:extent cx="9743526" cy="6580873"/>
            <wp:effectExtent l="0" t="0" r="0" b="0"/>
            <wp:docPr id="20238146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9" cstate="print"/>
                    <a:srcRect/>
                    <a:stretch>
                      <a:fillRect/>
                    </a:stretch>
                  </pic:blipFill>
                  <pic:spPr>
                    <a:xfrm>
                      <a:off x="0" y="0"/>
                      <a:ext cx="9743526" cy="6580873"/>
                    </a:xfrm>
                    <a:prstGeom prst="rect">
                      <a:avLst/>
                    </a:prstGeom>
                    <a:ln/>
                  </pic:spPr>
                </pic:pic>
              </a:graphicData>
            </a:graphic>
          </wp:inline>
        </w:drawing>
      </w:r>
      <w:r>
        <w:rPr>
          <w:rFonts w:ascii="Arial" w:eastAsia="Arial" w:hAnsi="Arial" w:cs="Arial"/>
          <w:sz w:val="28"/>
          <w:szCs w:val="28"/>
        </w:rPr>
        <w:t xml:space="preserve"> </w:t>
      </w:r>
      <w:r>
        <w:rPr>
          <w:rFonts w:ascii="Arial" w:eastAsia="Arial" w:hAnsi="Arial" w:cs="Arial"/>
          <w:noProof/>
          <w:sz w:val="28"/>
          <w:szCs w:val="28"/>
        </w:rPr>
        <w:lastRenderedPageBreak/>
        <w:drawing>
          <wp:inline distT="0" distB="0" distL="0" distR="0">
            <wp:extent cx="9294284" cy="5469495"/>
            <wp:effectExtent l="0" t="0" r="0" b="0"/>
            <wp:docPr id="202381460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0" cstate="print"/>
                    <a:srcRect/>
                    <a:stretch>
                      <a:fillRect/>
                    </a:stretch>
                  </pic:blipFill>
                  <pic:spPr>
                    <a:xfrm>
                      <a:off x="0" y="0"/>
                      <a:ext cx="9294284" cy="5469495"/>
                    </a:xfrm>
                    <a:prstGeom prst="rect">
                      <a:avLst/>
                    </a:prstGeom>
                    <a:ln/>
                  </pic:spPr>
                </pic:pic>
              </a:graphicData>
            </a:graphic>
          </wp:inline>
        </w:drawing>
      </w:r>
      <w:r>
        <w:rPr>
          <w:rFonts w:ascii="Arial" w:eastAsia="Arial" w:hAnsi="Arial" w:cs="Arial"/>
          <w:sz w:val="28"/>
          <w:szCs w:val="28"/>
        </w:rPr>
        <w:t xml:space="preserve"> </w:t>
      </w:r>
      <w:r>
        <w:rPr>
          <w:rFonts w:ascii="Arial" w:eastAsia="Arial" w:hAnsi="Arial" w:cs="Arial"/>
          <w:noProof/>
          <w:sz w:val="28"/>
          <w:szCs w:val="28"/>
        </w:rPr>
        <w:lastRenderedPageBreak/>
        <w:drawing>
          <wp:inline distT="0" distB="0" distL="0" distR="0">
            <wp:extent cx="9207536" cy="6344905"/>
            <wp:effectExtent l="0" t="0" r="0" b="0"/>
            <wp:docPr id="202381460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cstate="print"/>
                    <a:srcRect/>
                    <a:stretch>
                      <a:fillRect/>
                    </a:stretch>
                  </pic:blipFill>
                  <pic:spPr>
                    <a:xfrm>
                      <a:off x="0" y="0"/>
                      <a:ext cx="9207536" cy="6344905"/>
                    </a:xfrm>
                    <a:prstGeom prst="rect">
                      <a:avLst/>
                    </a:prstGeom>
                    <a:ln/>
                  </pic:spPr>
                </pic:pic>
              </a:graphicData>
            </a:graphic>
          </wp:inline>
        </w:drawing>
      </w:r>
      <w:r>
        <w:rPr>
          <w:rFonts w:ascii="Arial" w:eastAsia="Arial" w:hAnsi="Arial" w:cs="Arial"/>
          <w:sz w:val="28"/>
          <w:szCs w:val="28"/>
        </w:rPr>
        <w:t xml:space="preserve"> </w:t>
      </w:r>
      <w:r>
        <w:rPr>
          <w:rFonts w:ascii="Arial" w:eastAsia="Arial" w:hAnsi="Arial" w:cs="Arial"/>
          <w:noProof/>
          <w:sz w:val="28"/>
          <w:szCs w:val="28"/>
        </w:rPr>
        <w:lastRenderedPageBreak/>
        <w:drawing>
          <wp:inline distT="0" distB="0" distL="0" distR="0">
            <wp:extent cx="9673729" cy="6491116"/>
            <wp:effectExtent l="0" t="0" r="0" b="0"/>
            <wp:docPr id="20238146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cstate="print"/>
                    <a:srcRect/>
                    <a:stretch>
                      <a:fillRect/>
                    </a:stretch>
                  </pic:blipFill>
                  <pic:spPr>
                    <a:xfrm>
                      <a:off x="0" y="0"/>
                      <a:ext cx="9673729" cy="6491116"/>
                    </a:xfrm>
                    <a:prstGeom prst="rect">
                      <a:avLst/>
                    </a:prstGeom>
                    <a:ln/>
                  </pic:spPr>
                </pic:pic>
              </a:graphicData>
            </a:graphic>
          </wp:inline>
        </w:drawing>
      </w:r>
    </w:p>
    <w:p w:rsidR="00A644E2" w:rsidRDefault="00A644E2">
      <w:pPr>
        <w:rPr>
          <w:rFonts w:ascii="Arial" w:eastAsia="Arial" w:hAnsi="Arial" w:cs="Arial"/>
          <w:b/>
          <w:sz w:val="32"/>
          <w:szCs w:val="32"/>
        </w:rPr>
      </w:pPr>
    </w:p>
    <w:p w:rsidR="00A644E2" w:rsidRDefault="00D51904">
      <w:pPr>
        <w:pStyle w:val="Heading2"/>
      </w:pPr>
      <w:bookmarkStart w:id="28" w:name="_heading=h.1664s55" w:colFirst="0" w:colLast="0"/>
      <w:bookmarkEnd w:id="28"/>
      <w:r>
        <w:t>Appendix 9 Citation and Reference</w:t>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-241299</wp:posOffset>
              </wp:positionV>
              <wp:extent cx="7334250" cy="1428750"/>
              <wp:effectExtent b="0" l="0" r="0" t="0"/>
              <wp:wrapNone/>
              <wp:docPr id="2023814584" name=""/>
              <a:graphic>
                <a:graphicData uri="http://schemas.microsoft.com/office/word/2010/wordprocessingShape">
                  <wps:wsp>
                    <wps:cNvSpPr/>
                    <wps:cNvPr id="5" name="Shape 5"/>
                    <wps:spPr>
                      <a:xfrm>
                        <a:off x="1683638" y="3070388"/>
                        <a:ext cx="7324725" cy="14192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83cbeb"/>
                              <w:sz w:val="170"/>
                              <w:vertAlign w:val="baseline"/>
                            </w:rPr>
                            <w:t xml:space="preserve">References</w:t>
                          </w:r>
                        </w:p>
                      </w:txbxContent>
                    </wps:txbx>
                    <wps:bodyPr anchorCtr="0" anchor="t" bIns="45700" lIns="91425" spcFirstLastPara="1" rIns="91425" wrap="square" tIns="45700">
                      <a:noAutofit/>
                    </wps:bodyPr>
                  </wps:wsp>
                </a:graphicData>
              </a:graphic>
            </wp:anchor>
          </w:drawing>
        </mc:Choice>
        <ve:Fallback>
          <w:r>
            <w:rPr>
              <w:noProof/>
            </w:rPr>
            <w:drawing>
              <wp:anchor distT="0" distB="0" distL="114300" distR="114300" simplePos="0" relativeHeight="251674624" behindDoc="0" locked="0" layoutInCell="1" allowOverlap="1">
                <wp:simplePos x="0" y="0"/>
                <wp:positionH relativeFrom="column">
                  <wp:posOffset>1</wp:posOffset>
                </wp:positionH>
                <wp:positionV relativeFrom="paragraph">
                  <wp:posOffset>-241299</wp:posOffset>
                </wp:positionV>
                <wp:extent cx="7334250" cy="1428750"/>
                <wp:effectExtent l="0" t="0" r="0" b="0"/>
                <wp:wrapNone/>
                <wp:docPr id="202381458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4"/>
                        <a:srcRect/>
                        <a:stretch>
                          <a:fillRect/>
                        </a:stretch>
                      </pic:blipFill>
                      <pic:spPr>
                        <a:xfrm>
                          <a:off x="0" y="0"/>
                          <a:ext cx="7334250" cy="1428750"/>
                        </a:xfrm>
                        <a:prstGeom prst="rect">
                          <a:avLst/>
                        </a:prstGeom>
                        <a:ln/>
                      </pic:spPr>
                    </pic:pic>
                  </a:graphicData>
                </a:graphic>
              </wp:anchor>
            </w:drawing>
          </w:r>
        </ve:Fallback>
      </ve:AlternateContent>
    </w:p>
    <w:p w:rsidR="00A644E2" w:rsidRDefault="00D51904">
      <w:pPr>
        <w:pStyle w:val="Heading2"/>
      </w:pPr>
      <w:bookmarkStart w:id="29" w:name="_heading=h.3q5sasy" w:colFirst="0" w:colLast="0"/>
      <w:bookmarkEnd w:id="29"/>
      <w:r>
        <w:t>References</w:t>
      </w:r>
    </w:p>
    <w:p w:rsidR="00A644E2" w:rsidRDefault="00A644E2">
      <w:pPr>
        <w:rPr>
          <w:rFonts w:ascii="Arial" w:eastAsia="Arial" w:hAnsi="Arial" w:cs="Arial"/>
          <w:b/>
          <w:sz w:val="32"/>
          <w:szCs w:val="32"/>
        </w:rPr>
      </w:pPr>
    </w:p>
    <w:p w:rsidR="00A644E2" w:rsidRPr="004C6125" w:rsidRDefault="00D51904" w:rsidP="004C6125">
      <w:pPr>
        <w:pStyle w:val="ListParagraph"/>
        <w:numPr>
          <w:ilvl w:val="0"/>
          <w:numId w:val="31"/>
        </w:numPr>
        <w:pBdr>
          <w:top w:val="nil"/>
          <w:left w:val="nil"/>
          <w:bottom w:val="nil"/>
          <w:right w:val="nil"/>
          <w:between w:val="nil"/>
        </w:pBdr>
        <w:rPr>
          <w:rFonts w:ascii="Arial" w:eastAsia="Arial" w:hAnsi="Arial" w:cs="Arial"/>
          <w:color w:val="212529"/>
          <w:sz w:val="32"/>
          <w:szCs w:val="32"/>
        </w:rPr>
      </w:pPr>
      <w:r w:rsidRPr="004C6125">
        <w:rPr>
          <w:rFonts w:ascii="Arial" w:eastAsia="Arial" w:hAnsi="Arial" w:cs="Arial"/>
          <w:color w:val="212529"/>
          <w:sz w:val="32"/>
          <w:szCs w:val="32"/>
        </w:rPr>
        <w:t>https://github.com/optuna/optuna</w:t>
      </w:r>
    </w:p>
    <w:p w:rsidR="00A644E2" w:rsidRPr="004C6125" w:rsidRDefault="00D51904" w:rsidP="004C6125">
      <w:pPr>
        <w:pStyle w:val="ListParagraph"/>
        <w:numPr>
          <w:ilvl w:val="0"/>
          <w:numId w:val="31"/>
        </w:numPr>
        <w:pBdr>
          <w:top w:val="nil"/>
          <w:left w:val="nil"/>
          <w:bottom w:val="nil"/>
          <w:right w:val="nil"/>
          <w:between w:val="nil"/>
        </w:pBdr>
        <w:rPr>
          <w:rFonts w:ascii="Arial" w:eastAsia="Arial" w:hAnsi="Arial" w:cs="Arial"/>
          <w:color w:val="212529"/>
          <w:sz w:val="32"/>
          <w:szCs w:val="32"/>
        </w:rPr>
      </w:pPr>
      <w:r w:rsidRPr="004C6125">
        <w:rPr>
          <w:rFonts w:ascii="Arial" w:eastAsia="Arial" w:hAnsi="Arial" w:cs="Arial"/>
          <w:color w:val="212529"/>
          <w:sz w:val="32"/>
          <w:szCs w:val="32"/>
        </w:rPr>
        <w:t>https://github.com/peerchemist/finta</w:t>
      </w:r>
    </w:p>
    <w:p w:rsidR="00A644E2" w:rsidRPr="004C6125" w:rsidRDefault="00D51904" w:rsidP="004C6125">
      <w:pPr>
        <w:pStyle w:val="ListParagraph"/>
        <w:numPr>
          <w:ilvl w:val="0"/>
          <w:numId w:val="31"/>
        </w:numPr>
        <w:pBdr>
          <w:top w:val="nil"/>
          <w:left w:val="nil"/>
          <w:bottom w:val="nil"/>
          <w:right w:val="nil"/>
          <w:between w:val="nil"/>
        </w:pBdr>
        <w:rPr>
          <w:rFonts w:ascii="Arial" w:eastAsia="Arial" w:hAnsi="Arial" w:cs="Arial"/>
          <w:color w:val="212529"/>
          <w:sz w:val="32"/>
          <w:szCs w:val="32"/>
        </w:rPr>
      </w:pPr>
      <w:r w:rsidRPr="004C6125">
        <w:rPr>
          <w:rFonts w:ascii="Arial" w:eastAsia="Arial" w:hAnsi="Arial" w:cs="Arial"/>
          <w:color w:val="212529"/>
          <w:sz w:val="32"/>
          <w:szCs w:val="32"/>
        </w:rPr>
        <w:t xml:space="preserve">https://www.kaggle.com/aipeli/btcusdt </w:t>
      </w:r>
    </w:p>
    <w:p w:rsidR="00A644E2" w:rsidRPr="004C6125" w:rsidRDefault="00D51904" w:rsidP="004C6125">
      <w:pPr>
        <w:pStyle w:val="ListParagraph"/>
        <w:numPr>
          <w:ilvl w:val="0"/>
          <w:numId w:val="31"/>
        </w:numPr>
        <w:pBdr>
          <w:top w:val="nil"/>
          <w:left w:val="nil"/>
          <w:bottom w:val="nil"/>
          <w:right w:val="nil"/>
          <w:between w:val="nil"/>
        </w:pBdr>
        <w:rPr>
          <w:rFonts w:ascii="Arial" w:eastAsia="Arial" w:hAnsi="Arial" w:cs="Arial"/>
          <w:color w:val="212529"/>
          <w:sz w:val="32"/>
          <w:szCs w:val="32"/>
        </w:rPr>
      </w:pPr>
      <w:r w:rsidRPr="004C6125">
        <w:rPr>
          <w:rFonts w:ascii="Arial" w:eastAsia="Arial" w:hAnsi="Arial" w:cs="Arial"/>
          <w:color w:val="212529"/>
          <w:sz w:val="32"/>
          <w:szCs w:val="32"/>
        </w:rPr>
        <w:t>https://web.stanford.edu/class/cs379c/archive/2018/class_messages_listing/content/Artificial_Neural_Network_Technology_Tutorials/OlahLS</w:t>
      </w:r>
      <w:r w:rsidRPr="004C6125">
        <w:rPr>
          <w:rFonts w:ascii="Arial" w:eastAsia="Arial" w:hAnsi="Arial" w:cs="Arial"/>
          <w:color w:val="212529"/>
          <w:sz w:val="32"/>
          <w:szCs w:val="32"/>
        </w:rPr>
        <w:t>TM-NEURAL-NETWORK-TUTORIAL-15 by Stanford.</w:t>
      </w:r>
    </w:p>
    <w:p w:rsidR="00A644E2" w:rsidRPr="004C6125" w:rsidRDefault="00D51904" w:rsidP="004C6125">
      <w:pPr>
        <w:pStyle w:val="ListParagraph"/>
        <w:numPr>
          <w:ilvl w:val="0"/>
          <w:numId w:val="31"/>
        </w:numPr>
        <w:pBdr>
          <w:top w:val="nil"/>
          <w:left w:val="nil"/>
          <w:bottom w:val="nil"/>
          <w:right w:val="nil"/>
          <w:between w:val="nil"/>
        </w:pBdr>
        <w:rPr>
          <w:rFonts w:ascii="Arial" w:eastAsia="Arial" w:hAnsi="Arial" w:cs="Arial"/>
          <w:color w:val="212529"/>
          <w:sz w:val="32"/>
          <w:szCs w:val="32"/>
        </w:rPr>
      </w:pPr>
      <w:r w:rsidRPr="004C6125">
        <w:rPr>
          <w:rFonts w:ascii="Arial" w:eastAsia="Arial" w:hAnsi="Arial" w:cs="Arial"/>
          <w:color w:val="212529"/>
          <w:sz w:val="32"/>
          <w:szCs w:val="32"/>
        </w:rPr>
        <w:t>Sima Siami Namini, Akbar Siami Namin. Forecasting Economics and Financial Time Series: ARIMA vs. LSTM. ArXiv: 1803.06386,2018.</w:t>
      </w:r>
    </w:p>
    <w:p w:rsidR="00A644E2" w:rsidRPr="004C6125" w:rsidRDefault="00D51904" w:rsidP="004C6125">
      <w:pPr>
        <w:pStyle w:val="ListParagraph"/>
        <w:numPr>
          <w:ilvl w:val="0"/>
          <w:numId w:val="31"/>
        </w:numPr>
        <w:pBdr>
          <w:top w:val="nil"/>
          <w:left w:val="nil"/>
          <w:bottom w:val="nil"/>
          <w:right w:val="nil"/>
          <w:between w:val="nil"/>
        </w:pBdr>
        <w:rPr>
          <w:rFonts w:ascii="Arial" w:eastAsia="Arial" w:hAnsi="Arial" w:cs="Arial"/>
          <w:color w:val="212529"/>
          <w:sz w:val="32"/>
          <w:szCs w:val="32"/>
        </w:rPr>
      </w:pPr>
      <w:r w:rsidRPr="004C6125">
        <w:rPr>
          <w:rFonts w:ascii="Arial" w:eastAsia="Arial" w:hAnsi="Arial" w:cs="Arial"/>
          <w:color w:val="212529"/>
          <w:sz w:val="32"/>
          <w:szCs w:val="32"/>
        </w:rPr>
        <w:t>Bao W, Yue J, Rao Y. A deep learning framework for financial time series using stacked</w:t>
      </w:r>
      <w:r w:rsidRPr="004C6125">
        <w:rPr>
          <w:rFonts w:ascii="Arial" w:eastAsia="Arial" w:hAnsi="Arial" w:cs="Arial"/>
          <w:color w:val="212529"/>
          <w:sz w:val="32"/>
          <w:szCs w:val="32"/>
        </w:rPr>
        <w:t xml:space="preserve"> auto encoders and long-short term memory. In PLoS ONE 12(7): e0180944, 2017.</w:t>
      </w:r>
    </w:p>
    <w:p w:rsidR="00A644E2" w:rsidRPr="004C6125" w:rsidRDefault="00D51904" w:rsidP="004C6125">
      <w:pPr>
        <w:pStyle w:val="ListParagraph"/>
        <w:numPr>
          <w:ilvl w:val="0"/>
          <w:numId w:val="31"/>
        </w:numPr>
        <w:pBdr>
          <w:top w:val="nil"/>
          <w:left w:val="nil"/>
          <w:bottom w:val="nil"/>
          <w:right w:val="nil"/>
          <w:between w:val="nil"/>
        </w:pBdr>
        <w:rPr>
          <w:rFonts w:ascii="Arial" w:eastAsia="Arial" w:hAnsi="Arial" w:cs="Arial"/>
          <w:color w:val="212529"/>
          <w:sz w:val="32"/>
          <w:szCs w:val="32"/>
        </w:rPr>
      </w:pPr>
      <w:r w:rsidRPr="004C6125">
        <w:rPr>
          <w:rFonts w:ascii="Arial" w:eastAsia="Arial" w:hAnsi="Arial" w:cs="Arial"/>
          <w:color w:val="212529"/>
          <w:sz w:val="32"/>
          <w:szCs w:val="32"/>
        </w:rPr>
        <w:t>Aniruddha Dutta, Saket Kumar and Meheli Basu. A Gated Recurrent Unit Approach to Bitcoin Price Prediction. , 2019.</w:t>
      </w:r>
    </w:p>
    <w:p w:rsidR="00A644E2" w:rsidRPr="004C6125" w:rsidRDefault="00D51904" w:rsidP="004C6125">
      <w:pPr>
        <w:pStyle w:val="ListParagraph"/>
        <w:numPr>
          <w:ilvl w:val="0"/>
          <w:numId w:val="31"/>
        </w:numPr>
        <w:pBdr>
          <w:top w:val="nil"/>
          <w:left w:val="nil"/>
          <w:bottom w:val="nil"/>
          <w:right w:val="nil"/>
          <w:between w:val="nil"/>
        </w:pBdr>
        <w:rPr>
          <w:rFonts w:ascii="Arial" w:eastAsia="Arial" w:hAnsi="Arial" w:cs="Arial"/>
          <w:color w:val="212529"/>
          <w:sz w:val="32"/>
          <w:szCs w:val="32"/>
        </w:rPr>
      </w:pPr>
      <w:r w:rsidRPr="004C6125">
        <w:rPr>
          <w:rFonts w:ascii="Arial" w:eastAsia="Arial" w:hAnsi="Arial" w:cs="Arial"/>
          <w:color w:val="212529"/>
          <w:sz w:val="32"/>
          <w:szCs w:val="32"/>
        </w:rPr>
        <w:t>Bouri, E, Molnár, P, Azzi, G, Roubaud, D. On the hedge and saf</w:t>
      </w:r>
      <w:r w:rsidRPr="004C6125">
        <w:rPr>
          <w:rFonts w:ascii="Arial" w:eastAsia="Arial" w:hAnsi="Arial" w:cs="Arial"/>
          <w:color w:val="212529"/>
          <w:sz w:val="32"/>
          <w:szCs w:val="32"/>
        </w:rPr>
        <w:t>e haven properties of Bitcoin: Is it really more than a diversifier</w:t>
      </w:r>
    </w:p>
    <w:p w:rsidR="00A644E2" w:rsidRPr="004C6125" w:rsidRDefault="00D51904" w:rsidP="004C6125">
      <w:pPr>
        <w:pStyle w:val="ListParagraph"/>
        <w:numPr>
          <w:ilvl w:val="0"/>
          <w:numId w:val="31"/>
        </w:numPr>
        <w:pBdr>
          <w:top w:val="nil"/>
          <w:left w:val="nil"/>
          <w:bottom w:val="nil"/>
          <w:right w:val="nil"/>
          <w:between w:val="nil"/>
        </w:pBdr>
        <w:rPr>
          <w:rFonts w:ascii="Arial" w:eastAsia="Arial" w:hAnsi="Arial" w:cs="Arial"/>
          <w:color w:val="212529"/>
          <w:sz w:val="32"/>
          <w:szCs w:val="32"/>
        </w:rPr>
      </w:pPr>
      <w:r w:rsidRPr="004C6125">
        <w:rPr>
          <w:rFonts w:ascii="Arial" w:eastAsia="Arial" w:hAnsi="Arial" w:cs="Arial"/>
          <w:color w:val="212529"/>
          <w:sz w:val="32"/>
          <w:szCs w:val="32"/>
        </w:rPr>
        <w:t>https://www.ceicdata.com/zh-hans/turkey/environmental-environmental-policy-taxes-and-transfers-oecd-member-annual/tr-industry-electricity-price-usd-per-kwh</w:t>
      </w:r>
    </w:p>
    <w:p w:rsidR="00A644E2" w:rsidRPr="004C6125" w:rsidRDefault="00D51904" w:rsidP="004C6125">
      <w:pPr>
        <w:pStyle w:val="ListParagraph"/>
        <w:numPr>
          <w:ilvl w:val="0"/>
          <w:numId w:val="31"/>
        </w:numPr>
        <w:pBdr>
          <w:top w:val="nil"/>
          <w:left w:val="nil"/>
          <w:bottom w:val="nil"/>
          <w:right w:val="nil"/>
          <w:between w:val="nil"/>
        </w:pBdr>
        <w:rPr>
          <w:rFonts w:ascii="Arial" w:eastAsia="Arial" w:hAnsi="Arial" w:cs="Arial"/>
          <w:color w:val="212529"/>
          <w:sz w:val="32"/>
          <w:szCs w:val="32"/>
        </w:rPr>
      </w:pPr>
      <w:r w:rsidRPr="004C6125">
        <w:rPr>
          <w:rFonts w:ascii="Arial" w:eastAsia="Arial" w:hAnsi="Arial" w:cs="Arial"/>
          <w:color w:val="212529"/>
          <w:sz w:val="32"/>
          <w:szCs w:val="32"/>
        </w:rPr>
        <w:t>Vasudharini Sridharan, Mingjian Tuo and Xingpeng Li, "Wholesale Electricity Price Forecasting using Integrated Long-term Recurrent Convolutional Network Model",https://arxiv.org/abs/2112.13681.</w:t>
      </w:r>
    </w:p>
    <w:p w:rsidR="00A644E2" w:rsidRDefault="00A644E2"/>
    <w:p w:rsidR="00A644E2" w:rsidRDefault="00A644E2"/>
    <w:p w:rsidR="00A644E2" w:rsidRDefault="00D51904">
      <w:pPr>
        <w:pStyle w:val="Heading2"/>
      </w:pPr>
      <w:bookmarkStart w:id="30" w:name="_heading=h.25b2l0r" w:colFirst="0" w:colLast="0"/>
      <w:bookmarkEnd w:id="30"/>
      <w:r>
        <w:lastRenderedPageBreak/>
        <w:t>Appendix 10 Data Sources</w:t>
      </w:r>
    </w:p>
    <w:p w:rsidR="00A644E2" w:rsidRDefault="00D51904">
      <w:pPr>
        <w:pStyle w:val="Heading3"/>
        <w:rPr>
          <w:rFonts w:ascii="Microsoft YaHei" w:eastAsia="Microsoft YaHei" w:hAnsi="Microsoft YaHei" w:cs="Microsoft YaHei"/>
        </w:rPr>
      </w:pPr>
      <w:bookmarkStart w:id="31" w:name="_heading=h.kgcv8k" w:colFirst="0" w:colLast="0"/>
      <w:bookmarkEnd w:id="31"/>
      <w:r>
        <w:t>London, UK:</w:t>
      </w:r>
    </w:p>
    <w:p w:rsidR="00A644E2" w:rsidRDefault="00D51904">
      <w:pPr>
        <w:rPr>
          <w:rFonts w:ascii="Arial" w:eastAsia="Arial" w:hAnsi="Arial" w:cs="Arial"/>
          <w:color w:val="212529"/>
          <w:sz w:val="20"/>
          <w:szCs w:val="20"/>
        </w:rPr>
      </w:pPr>
      <w:r>
        <w:rPr>
          <w:rFonts w:ascii="Arial" w:eastAsia="Arial" w:hAnsi="Arial" w:cs="Arial"/>
          <w:color w:val="212529"/>
          <w:sz w:val="20"/>
          <w:szCs w:val="20"/>
        </w:rPr>
        <w:t>The project began with the need to collect electricity price data. Hourly electricity prices were collected from Nordpool, which runs several European electricity markets. The years collected were 2013- 2019, with 2018 used as a validation set, and 2019 as</w:t>
      </w:r>
      <w:r>
        <w:rPr>
          <w:rFonts w:ascii="Arial" w:eastAsia="Arial" w:hAnsi="Arial" w:cs="Arial"/>
          <w:color w:val="212529"/>
          <w:sz w:val="20"/>
          <w:szCs w:val="20"/>
        </w:rPr>
        <w:t xml:space="preserve"> the test set.</w:t>
      </w:r>
    </w:p>
    <w:p w:rsidR="00A644E2" w:rsidRDefault="00D51904">
      <w:pPr>
        <w:rPr>
          <w:rFonts w:ascii="Arial" w:eastAsia="Arial" w:hAnsi="Arial" w:cs="Arial"/>
          <w:color w:val="212529"/>
          <w:sz w:val="20"/>
          <w:szCs w:val="20"/>
        </w:rPr>
      </w:pPr>
      <w:r>
        <w:rPr>
          <w:rFonts w:ascii="Arial" w:eastAsia="Arial" w:hAnsi="Arial" w:cs="Arial"/>
          <w:color w:val="212529"/>
          <w:sz w:val="20"/>
          <w:szCs w:val="20"/>
        </w:rPr>
        <w:t xml:space="preserve">Hourly Temperature Data was collected using the DarkSky API in 61,000 requests. </w:t>
      </w:r>
    </w:p>
    <w:p w:rsidR="00A644E2" w:rsidRDefault="00D51904">
      <w:pPr>
        <w:rPr>
          <w:rFonts w:ascii="Arial" w:eastAsia="Arial" w:hAnsi="Arial" w:cs="Arial"/>
          <w:color w:val="212529"/>
          <w:sz w:val="20"/>
          <w:szCs w:val="20"/>
        </w:rPr>
      </w:pPr>
      <w:r>
        <w:rPr>
          <w:rFonts w:ascii="Arial" w:eastAsia="Arial" w:hAnsi="Arial" w:cs="Arial"/>
          <w:color w:val="212529"/>
          <w:sz w:val="20"/>
          <w:szCs w:val="20"/>
        </w:rPr>
        <w:t>Daily commodity price data was collected for various inputs in the production of electricity, namely:</w:t>
      </w:r>
    </w:p>
    <w:p w:rsidR="00A644E2" w:rsidRDefault="00D51904">
      <w:pPr>
        <w:rPr>
          <w:rFonts w:ascii="Arial" w:eastAsia="Arial" w:hAnsi="Arial" w:cs="Arial"/>
          <w:color w:val="212529"/>
          <w:sz w:val="20"/>
          <w:szCs w:val="20"/>
        </w:rPr>
      </w:pPr>
      <w:r>
        <w:rPr>
          <w:rFonts w:ascii="Arial" w:eastAsia="Arial" w:hAnsi="Arial" w:cs="Arial"/>
          <w:color w:val="212529"/>
          <w:sz w:val="20"/>
          <w:szCs w:val="20"/>
        </w:rPr>
        <w:t>Coal, Natural Gas, Uranium, Oil etc. These extra variables</w:t>
      </w:r>
      <w:r>
        <w:rPr>
          <w:rFonts w:ascii="Arial" w:eastAsia="Arial" w:hAnsi="Arial" w:cs="Arial"/>
          <w:color w:val="212529"/>
          <w:sz w:val="20"/>
          <w:szCs w:val="20"/>
        </w:rPr>
        <w:t xml:space="preserve"> all affect the price of electricity and have predictive power.</w:t>
      </w:r>
    </w:p>
    <w:p w:rsidR="00A644E2" w:rsidRDefault="00D51904">
      <w:pPr>
        <w:pStyle w:val="Heading3"/>
      </w:pPr>
      <w:bookmarkStart w:id="32" w:name="_heading=h.34g0dwd" w:colFirst="0" w:colLast="0"/>
      <w:bookmarkEnd w:id="32"/>
      <w:r>
        <w:t>Houston, USA:</w:t>
      </w:r>
    </w:p>
    <w:p w:rsidR="00A644E2" w:rsidRDefault="00D51904">
      <w:pPr>
        <w:shd w:val="clear" w:color="auto" w:fill="FFFFFF"/>
        <w:spacing w:after="280"/>
        <w:rPr>
          <w:rFonts w:ascii="Arial" w:eastAsia="Arial" w:hAnsi="Arial" w:cs="Arial"/>
          <w:color w:val="212529"/>
          <w:sz w:val="20"/>
          <w:szCs w:val="20"/>
        </w:rPr>
      </w:pPr>
      <w:r>
        <w:rPr>
          <w:rFonts w:ascii="Arial" w:eastAsia="Arial" w:hAnsi="Arial" w:cs="Arial"/>
          <w:color w:val="212529"/>
          <w:sz w:val="20"/>
          <w:szCs w:val="20"/>
        </w:rPr>
        <w:t>https://www.ercot.com/mp/data-products/data-product-details?id=NP4-188-CD</w:t>
      </w:r>
    </w:p>
    <w:p w:rsidR="00A644E2" w:rsidRDefault="00A644E2">
      <w:pPr>
        <w:shd w:val="clear" w:color="auto" w:fill="FFFFFF"/>
        <w:spacing w:after="280"/>
        <w:rPr>
          <w:rFonts w:ascii="Arial" w:eastAsia="Arial" w:hAnsi="Arial" w:cs="Arial"/>
          <w:color w:val="212529"/>
          <w:sz w:val="20"/>
          <w:szCs w:val="20"/>
        </w:rPr>
      </w:pPr>
      <w:hyperlink r:id="rId43">
        <w:r w:rsidR="00D51904">
          <w:rPr>
            <w:color w:val="212529"/>
          </w:rPr>
          <w:t>https://www.e</w:t>
        </w:r>
        <w:r w:rsidR="00D51904">
          <w:rPr>
            <w:color w:val="212529"/>
          </w:rPr>
          <w:t>rcot.com/mp/data-products/data-product-details?id=NP4-183-CD</w:t>
        </w:r>
      </w:hyperlink>
    </w:p>
    <w:p w:rsidR="00A644E2" w:rsidRDefault="00D51904">
      <w:pPr>
        <w:shd w:val="clear" w:color="auto" w:fill="FFFFFF"/>
        <w:spacing w:after="280"/>
        <w:rPr>
          <w:rFonts w:ascii="Arial" w:eastAsia="Arial" w:hAnsi="Arial" w:cs="Arial"/>
          <w:color w:val="212529"/>
          <w:sz w:val="20"/>
          <w:szCs w:val="20"/>
        </w:rPr>
      </w:pPr>
      <w:r>
        <w:rPr>
          <w:rFonts w:ascii="Arial" w:eastAsia="Arial" w:hAnsi="Arial" w:cs="Arial"/>
          <w:color w:val="212529"/>
          <w:sz w:val="20"/>
          <w:szCs w:val="20"/>
        </w:rPr>
        <w:t>https://www.ercot.com/content/cdr/contours/rtmLmp.html</w:t>
      </w:r>
    </w:p>
    <w:p w:rsidR="00A644E2" w:rsidRDefault="00D51904">
      <w:pPr>
        <w:shd w:val="clear" w:color="auto" w:fill="FFFFFF"/>
        <w:spacing w:after="280"/>
        <w:rPr>
          <w:rFonts w:ascii="Arial" w:eastAsia="Arial" w:hAnsi="Arial" w:cs="Arial"/>
          <w:color w:val="212529"/>
          <w:sz w:val="20"/>
          <w:szCs w:val="20"/>
        </w:rPr>
      </w:pPr>
      <w:r>
        <w:rPr>
          <w:rFonts w:ascii="Arial" w:eastAsia="Arial" w:hAnsi="Arial" w:cs="Arial"/>
          <w:color w:val="212529"/>
          <w:sz w:val="20"/>
          <w:szCs w:val="20"/>
        </w:rPr>
        <w:t>1. Temperature data for the Houston region – Weather API. Using a python code, collected the temperature data using API call from the server</w:t>
      </w:r>
      <w:r>
        <w:rPr>
          <w:rFonts w:ascii="Arial" w:eastAsia="Arial" w:hAnsi="Arial" w:cs="Arial"/>
          <w:color w:val="212529"/>
          <w:sz w:val="20"/>
          <w:szCs w:val="20"/>
        </w:rPr>
        <w:t xml:space="preserve"> of the website.</w:t>
      </w:r>
    </w:p>
    <w:p w:rsidR="00A644E2" w:rsidRDefault="00D51904">
      <w:pPr>
        <w:shd w:val="clear" w:color="auto" w:fill="FFFFFF"/>
        <w:spacing w:after="280"/>
        <w:rPr>
          <w:rFonts w:ascii="Arial" w:eastAsia="Arial" w:hAnsi="Arial" w:cs="Arial"/>
          <w:color w:val="212529"/>
          <w:sz w:val="20"/>
          <w:szCs w:val="20"/>
        </w:rPr>
      </w:pPr>
      <w:r>
        <w:rPr>
          <w:rFonts w:ascii="Arial" w:eastAsia="Arial" w:hAnsi="Arial" w:cs="Arial"/>
          <w:color w:val="212529"/>
          <w:sz w:val="20"/>
          <w:szCs w:val="20"/>
        </w:rPr>
        <w:t xml:space="preserve">2. ERCOT price data: From ercot website, taking real time wholesale electricity price for a specific zone i.e. Houston area for four entire years: 2015-2018. Temporal resolution is an hour. </w:t>
      </w:r>
    </w:p>
    <w:p w:rsidR="00A644E2" w:rsidRDefault="00D51904">
      <w:pPr>
        <w:shd w:val="clear" w:color="auto" w:fill="FFFFFF"/>
        <w:spacing w:after="280"/>
        <w:rPr>
          <w:rFonts w:ascii="Arial" w:eastAsia="Arial" w:hAnsi="Arial" w:cs="Arial"/>
          <w:color w:val="212529"/>
          <w:sz w:val="20"/>
          <w:szCs w:val="20"/>
        </w:rPr>
      </w:pPr>
      <w:r>
        <w:rPr>
          <w:rFonts w:ascii="Arial" w:eastAsia="Arial" w:hAnsi="Arial" w:cs="Arial"/>
          <w:color w:val="212529"/>
          <w:sz w:val="20"/>
          <w:szCs w:val="20"/>
        </w:rPr>
        <w:t>3. ERCOT load data: From ercot website, historic</w:t>
      </w:r>
      <w:r>
        <w:rPr>
          <w:rFonts w:ascii="Arial" w:eastAsia="Arial" w:hAnsi="Arial" w:cs="Arial"/>
          <w:color w:val="212529"/>
          <w:sz w:val="20"/>
          <w:szCs w:val="20"/>
        </w:rPr>
        <w:t>al load data for each weather zone in the ercot region is got. Houston comes in the coast zone.</w:t>
      </w:r>
    </w:p>
    <w:p w:rsidR="00A644E2" w:rsidRDefault="00A644E2">
      <w:pPr>
        <w:rPr>
          <w:rFonts w:ascii="Arial" w:eastAsia="Arial" w:hAnsi="Arial" w:cs="Arial"/>
          <w:color w:val="212529"/>
          <w:sz w:val="20"/>
          <w:szCs w:val="20"/>
        </w:rPr>
      </w:pPr>
    </w:p>
    <w:p w:rsidR="00A644E2" w:rsidRDefault="00D51904">
      <w:pPr>
        <w:pStyle w:val="Heading3"/>
      </w:pPr>
      <w:bookmarkStart w:id="33" w:name="_heading=h.1jlao46" w:colFirst="0" w:colLast="0"/>
      <w:bookmarkEnd w:id="33"/>
      <w:r>
        <w:t>California, USA:</w:t>
      </w:r>
    </w:p>
    <w:p w:rsidR="00A644E2" w:rsidRDefault="00D51904">
      <w:pPr>
        <w:rPr>
          <w:rFonts w:ascii="Arial" w:eastAsia="Arial" w:hAnsi="Arial" w:cs="Arial"/>
          <w:color w:val="212529"/>
          <w:sz w:val="20"/>
          <w:szCs w:val="20"/>
        </w:rPr>
      </w:pPr>
      <w:r>
        <w:rPr>
          <w:rFonts w:ascii="Arial" w:eastAsia="Arial" w:hAnsi="Arial" w:cs="Arial"/>
          <w:color w:val="212529"/>
          <w:sz w:val="20"/>
          <w:szCs w:val="20"/>
        </w:rPr>
        <w:t>On OASIS you will find real-time data related to the ISO transmission system and it’s Market, such as system demand forecasts, market prices a</w:t>
      </w:r>
      <w:r>
        <w:rPr>
          <w:rFonts w:ascii="Arial" w:eastAsia="Arial" w:hAnsi="Arial" w:cs="Arial"/>
          <w:color w:val="212529"/>
          <w:sz w:val="20"/>
          <w:szCs w:val="20"/>
        </w:rPr>
        <w:t>nd market result data such as:</w:t>
      </w:r>
    </w:p>
    <w:p w:rsidR="00A644E2" w:rsidRDefault="00D51904">
      <w:pPr>
        <w:rPr>
          <w:rFonts w:ascii="Arial" w:eastAsia="Arial" w:hAnsi="Arial" w:cs="Arial"/>
          <w:color w:val="212529"/>
          <w:sz w:val="20"/>
          <w:szCs w:val="20"/>
        </w:rPr>
      </w:pPr>
      <w:r>
        <w:rPr>
          <w:rFonts w:ascii="Arial" w:eastAsia="Arial" w:hAnsi="Arial" w:cs="Arial"/>
          <w:color w:val="212529"/>
          <w:sz w:val="20"/>
          <w:szCs w:val="20"/>
        </w:rPr>
        <w:t>All technical specifications and artifacts for OASIS are available on the ISO Developer site. Self-registration is required to access the site. User name: Abby, need an email and password to login.</w:t>
      </w:r>
    </w:p>
    <w:p w:rsidR="00A644E2" w:rsidRDefault="00D51904">
      <w:pPr>
        <w:jc w:val="left"/>
        <w:rPr>
          <w:rFonts w:ascii="Arial" w:eastAsia="Arial" w:hAnsi="Arial" w:cs="Arial"/>
          <w:color w:val="212529"/>
          <w:sz w:val="20"/>
          <w:szCs w:val="20"/>
        </w:rPr>
      </w:pPr>
      <w:r>
        <w:rPr>
          <w:rFonts w:ascii="Arial" w:eastAsia="Arial" w:hAnsi="Arial" w:cs="Arial"/>
          <w:color w:val="212529"/>
          <w:sz w:val="20"/>
          <w:szCs w:val="20"/>
        </w:rPr>
        <w:t>To download data without us</w:t>
      </w:r>
      <w:r>
        <w:rPr>
          <w:rFonts w:ascii="Arial" w:eastAsia="Arial" w:hAnsi="Arial" w:cs="Arial"/>
          <w:color w:val="212529"/>
          <w:sz w:val="20"/>
          <w:szCs w:val="20"/>
        </w:rPr>
        <w:t xml:space="preserve">ing the OASIS interface, see how to use report URLs to download OASIS data on the ISO Developer site. </w:t>
      </w:r>
      <w:hyperlink r:id="rId44">
        <w:r>
          <w:rPr>
            <w:rFonts w:ascii="Arial" w:eastAsia="Arial" w:hAnsi="Arial" w:cs="Arial"/>
            <w:color w:val="212529"/>
            <w:sz w:val="20"/>
            <w:szCs w:val="20"/>
          </w:rPr>
          <w:t>https://developer.caiso.com/_login/DeveloperLogin.aspx?ReturnUrl=%2f_layouts%2f15%2fAuthenticate.aspx%3fSource%3d%252FArtifacts%252FOASIS%252FR</w:t>
        </w:r>
        <w:r>
          <w:rPr>
            <w:rFonts w:ascii="Arial" w:eastAsia="Arial" w:hAnsi="Arial" w:cs="Arial"/>
            <w:color w:val="212529"/>
            <w:sz w:val="20"/>
            <w:szCs w:val="20"/>
          </w:rPr>
          <w:t>eport%252DURLs%252Dfor%252DOASIS%252Edocx&amp;Source=%2FArtifacts%2FOASIS%2FReport%2DURLs%2Dfor%2DOASIS%2Edocx</w:t>
        </w:r>
      </w:hyperlink>
    </w:p>
    <w:p w:rsidR="00A644E2" w:rsidRDefault="00D51904">
      <w:pPr>
        <w:rPr>
          <w:rFonts w:ascii="Arial" w:eastAsia="Arial" w:hAnsi="Arial" w:cs="Arial"/>
          <w:color w:val="212529"/>
          <w:sz w:val="20"/>
          <w:szCs w:val="20"/>
        </w:rPr>
      </w:pPr>
      <w:r>
        <w:rPr>
          <w:rFonts w:ascii="Arial" w:eastAsia="Arial" w:hAnsi="Arial" w:cs="Arial"/>
          <w:color w:val="212529"/>
          <w:sz w:val="20"/>
          <w:szCs w:val="20"/>
        </w:rPr>
        <w:t xml:space="preserve">• Access non-technical OASIS reference documents on: </w:t>
      </w:r>
      <w:hyperlink r:id="rId45">
        <w:r>
          <w:rPr>
            <w:rFonts w:ascii="Arial" w:eastAsia="Arial" w:hAnsi="Arial" w:cs="Arial"/>
            <w:color w:val="212529"/>
            <w:sz w:val="20"/>
            <w:szCs w:val="20"/>
          </w:rPr>
          <w:t>www.caiso.com</w:t>
        </w:r>
      </w:hyperlink>
    </w:p>
    <w:p w:rsidR="00A644E2" w:rsidRDefault="00A644E2">
      <w:pPr>
        <w:rPr>
          <w:rFonts w:ascii="Arial" w:eastAsia="Arial" w:hAnsi="Arial" w:cs="Arial"/>
          <w:color w:val="212529"/>
          <w:sz w:val="20"/>
          <w:szCs w:val="20"/>
        </w:rPr>
      </w:pPr>
      <w:hyperlink r:id="rId46">
        <w:r w:rsidR="00D51904">
          <w:rPr>
            <w:rFonts w:ascii="Arial" w:eastAsia="Arial" w:hAnsi="Arial" w:cs="Arial"/>
            <w:color w:val="212529"/>
            <w:sz w:val="20"/>
            <w:szCs w:val="20"/>
          </w:rPr>
          <w:t>https://developer.caiso.com/_login/developersignup.aspx</w:t>
        </w:r>
      </w:hyperlink>
    </w:p>
    <w:p w:rsidR="00A644E2" w:rsidRDefault="00D51904">
      <w:pPr>
        <w:pStyle w:val="Heading3"/>
      </w:pPr>
      <w:bookmarkStart w:id="34" w:name="_heading=h.43ky6rz" w:colFirst="0" w:colLast="0"/>
      <w:bookmarkEnd w:id="34"/>
      <w:r>
        <w:t>Ontario, Canada:</w:t>
      </w:r>
    </w:p>
    <w:p w:rsidR="00A644E2" w:rsidRDefault="00D51904">
      <w:pPr>
        <w:widowControl/>
        <w:pBdr>
          <w:top w:val="nil"/>
          <w:left w:val="nil"/>
          <w:bottom w:val="nil"/>
          <w:right w:val="nil"/>
          <w:between w:val="nil"/>
        </w:pBdr>
        <w:shd w:val="clear" w:color="auto" w:fill="FFFFFF"/>
        <w:spacing w:after="120"/>
        <w:jc w:val="left"/>
        <w:rPr>
          <w:rFonts w:ascii="Arial" w:eastAsia="Arial" w:hAnsi="Arial" w:cs="Arial"/>
          <w:color w:val="212529"/>
          <w:sz w:val="20"/>
          <w:szCs w:val="20"/>
        </w:rPr>
      </w:pPr>
      <w:r>
        <w:rPr>
          <w:rFonts w:ascii="Arial" w:eastAsia="Arial" w:hAnsi="Arial" w:cs="Arial"/>
          <w:color w:val="212529"/>
          <w:sz w:val="20"/>
          <w:szCs w:val="20"/>
        </w:rPr>
        <w:t>In the IESO-administered market, the Hourly Ontario Energy Price (HOEP) is charged to local distribution compani</w:t>
      </w:r>
      <w:r>
        <w:rPr>
          <w:rFonts w:ascii="Arial" w:eastAsia="Arial" w:hAnsi="Arial" w:cs="Arial"/>
          <w:color w:val="212529"/>
          <w:sz w:val="20"/>
          <w:szCs w:val="20"/>
        </w:rPr>
        <w:t>es (LDCs), other non-dispatchable loads and paid to self-scheduling generators. Businesses that use more than 250,000 kWh a year pay the hourly price. The HOEP is also the basis for regulated rates charged to residential and small business customers. The H</w:t>
      </w:r>
      <w:r>
        <w:rPr>
          <w:rFonts w:ascii="Arial" w:eastAsia="Arial" w:hAnsi="Arial" w:cs="Arial"/>
          <w:color w:val="212529"/>
          <w:sz w:val="20"/>
          <w:szCs w:val="20"/>
        </w:rPr>
        <w:t>OEP values are reported as $/MWh.</w:t>
      </w:r>
    </w:p>
    <w:p w:rsidR="00A644E2" w:rsidRDefault="00D51904">
      <w:pPr>
        <w:widowControl/>
        <w:pBdr>
          <w:top w:val="nil"/>
          <w:left w:val="nil"/>
          <w:bottom w:val="nil"/>
          <w:right w:val="nil"/>
          <w:between w:val="nil"/>
        </w:pBdr>
        <w:shd w:val="clear" w:color="auto" w:fill="FFFFFF"/>
        <w:spacing w:after="120"/>
        <w:jc w:val="left"/>
        <w:rPr>
          <w:rFonts w:ascii="Arial" w:eastAsia="Arial" w:hAnsi="Arial" w:cs="Arial"/>
          <w:color w:val="212529"/>
          <w:sz w:val="20"/>
          <w:szCs w:val="20"/>
        </w:rPr>
      </w:pPr>
      <w:r>
        <w:rPr>
          <w:rFonts w:ascii="Arial" w:eastAsia="Arial" w:hAnsi="Arial" w:cs="Arial"/>
          <w:color w:val="212529"/>
          <w:sz w:val="20"/>
          <w:szCs w:val="20"/>
        </w:rPr>
        <w:lastRenderedPageBreak/>
        <w:t>More details can be sourced from:</w:t>
      </w:r>
      <w:r>
        <w:rPr>
          <w:rFonts w:ascii="Arial" w:eastAsia="Arial" w:hAnsi="Arial" w:cs="Arial"/>
          <w:color w:val="212529"/>
          <w:sz w:val="20"/>
          <w:szCs w:val="20"/>
        </w:rPr>
        <w:br/>
        <w:t>HOEP and Demand: </w:t>
      </w:r>
      <w:hyperlink r:id="rId47">
        <w:r>
          <w:rPr>
            <w:rFonts w:ascii="Arial" w:eastAsia="Arial" w:hAnsi="Arial" w:cs="Arial"/>
            <w:color w:val="212529"/>
            <w:sz w:val="20"/>
            <w:szCs w:val="20"/>
          </w:rPr>
          <w:t>http://www.ieso.ca/</w:t>
        </w:r>
      </w:hyperlink>
      <w:r>
        <w:rPr>
          <w:rFonts w:ascii="Arial" w:eastAsia="Arial" w:hAnsi="Arial" w:cs="Arial"/>
          <w:color w:val="212529"/>
          <w:sz w:val="20"/>
          <w:szCs w:val="20"/>
        </w:rPr>
        <w:br/>
        <w:t>Weather: </w:t>
      </w:r>
      <w:hyperlink r:id="rId48">
        <w:r>
          <w:rPr>
            <w:rFonts w:ascii="Arial" w:eastAsia="Arial" w:hAnsi="Arial" w:cs="Arial"/>
            <w:color w:val="212529"/>
            <w:sz w:val="20"/>
            <w:szCs w:val="20"/>
          </w:rPr>
          <w:t>https://toronto.weatherstats.ca/</w:t>
        </w:r>
      </w:hyperlink>
    </w:p>
    <w:p w:rsidR="00A644E2" w:rsidRDefault="00D51904">
      <w:pPr>
        <w:rPr>
          <w:b/>
        </w:rPr>
      </w:pPr>
      <w:r>
        <w:t>Predict-Electricity-De</w:t>
      </w:r>
      <w:r>
        <w:t>mand-in-Ontario</w:t>
      </w:r>
    </w:p>
    <w:p w:rsidR="00A644E2" w:rsidRDefault="00D51904">
      <w:pPr>
        <w:widowControl/>
        <w:pBdr>
          <w:top w:val="nil"/>
          <w:left w:val="nil"/>
          <w:bottom w:val="nil"/>
          <w:right w:val="nil"/>
          <w:between w:val="nil"/>
        </w:pBdr>
        <w:shd w:val="clear" w:color="auto" w:fill="FFFFFF"/>
        <w:spacing w:after="240"/>
        <w:jc w:val="left"/>
        <w:rPr>
          <w:rFonts w:ascii="Arial" w:eastAsia="Arial" w:hAnsi="Arial" w:cs="Arial"/>
          <w:color w:val="212529"/>
          <w:sz w:val="20"/>
          <w:szCs w:val="20"/>
        </w:rPr>
      </w:pPr>
      <w:r>
        <w:rPr>
          <w:rFonts w:ascii="Arial" w:eastAsia="Arial" w:hAnsi="Arial" w:cs="Arial"/>
          <w:color w:val="212529"/>
          <w:sz w:val="20"/>
          <w:szCs w:val="20"/>
        </w:rPr>
        <w:t>The hourly electricity demand in Ontario from the years 2017 to 2020 (</w:t>
      </w:r>
      <w:hyperlink r:id="rId49">
        <w:r>
          <w:rPr>
            <w:rFonts w:ascii="Arial" w:eastAsia="Arial" w:hAnsi="Arial" w:cs="Arial"/>
            <w:color w:val="212529"/>
            <w:sz w:val="20"/>
            <w:szCs w:val="20"/>
          </w:rPr>
          <w:t>https://www.ieso.ca/en/Power-Data/Data-Directory</w:t>
        </w:r>
      </w:hyperlink>
      <w:r>
        <w:rPr>
          <w:rFonts w:ascii="Arial" w:eastAsia="Arial" w:hAnsi="Arial" w:cs="Arial"/>
          <w:color w:val="212529"/>
          <w:sz w:val="20"/>
          <w:szCs w:val="20"/>
        </w:rPr>
        <w:t>). Other features used for the predictions include time,</w:t>
      </w:r>
      <w:r>
        <w:rPr>
          <w:rFonts w:ascii="Arial" w:eastAsia="Arial" w:hAnsi="Arial" w:cs="Arial"/>
          <w:color w:val="212529"/>
          <w:sz w:val="20"/>
          <w:szCs w:val="20"/>
        </w:rPr>
        <w:t xml:space="preserve"> temperature from </w:t>
      </w:r>
      <w:hyperlink r:id="rId50">
        <w:r>
          <w:rPr>
            <w:rFonts w:ascii="Arial" w:eastAsia="Arial" w:hAnsi="Arial" w:cs="Arial"/>
            <w:color w:val="212529"/>
            <w:sz w:val="20"/>
            <w:szCs w:val="20"/>
          </w:rPr>
          <w:t>https://climate.weather.gc.ca</w:t>
        </w:r>
      </w:hyperlink>
      <w:r>
        <w:rPr>
          <w:rFonts w:ascii="Arial" w:eastAsia="Arial" w:hAnsi="Arial" w:cs="Arial"/>
          <w:color w:val="212529"/>
          <w:sz w:val="20"/>
          <w:szCs w:val="20"/>
        </w:rPr>
        <w:t xml:space="preserve">), and holiday information. </w:t>
      </w:r>
    </w:p>
    <w:p w:rsidR="00A644E2" w:rsidRDefault="00A644E2">
      <w:pPr>
        <w:rPr>
          <w:rFonts w:ascii="Arial" w:eastAsia="Arial" w:hAnsi="Arial" w:cs="Arial"/>
          <w:color w:val="212529"/>
          <w:sz w:val="20"/>
          <w:szCs w:val="20"/>
        </w:rPr>
      </w:pPr>
      <w:hyperlink r:id="rId51">
        <w:r w:rsidR="00D51904">
          <w:rPr>
            <w:rFonts w:ascii="Arial" w:eastAsia="Arial" w:hAnsi="Arial" w:cs="Arial"/>
            <w:color w:val="212529"/>
            <w:sz w:val="20"/>
            <w:szCs w:val="20"/>
          </w:rPr>
          <w:t>https://www.ieso.ca/en/Power-Data/Data-Directory</w:t>
        </w:r>
      </w:hyperlink>
    </w:p>
    <w:p w:rsidR="00A644E2" w:rsidRDefault="00D51904">
      <w:pPr>
        <w:shd w:val="clear" w:color="auto" w:fill="FFFFFF"/>
        <w:spacing w:after="168"/>
        <w:rPr>
          <w:rFonts w:ascii="Arial" w:eastAsia="Arial" w:hAnsi="Arial" w:cs="Arial"/>
          <w:color w:val="212529"/>
          <w:sz w:val="20"/>
          <w:szCs w:val="20"/>
        </w:rPr>
      </w:pPr>
      <w:r>
        <w:rPr>
          <w:rFonts w:ascii="Arial" w:eastAsia="Arial" w:hAnsi="Arial" w:cs="Arial"/>
          <w:color w:val="212529"/>
          <w:sz w:val="20"/>
          <w:szCs w:val="20"/>
        </w:rPr>
        <w:t xml:space="preserve">In the IESO-administered market, the Hourly Ontario Energy Price (HOEP) is charged to local distribution companies (LDCs), other non-dispatchable loads and paid to self-scheduling generators. Businesses that use more than 250,000 kWh a year pay the hourly </w:t>
      </w:r>
      <w:r>
        <w:rPr>
          <w:rFonts w:ascii="Arial" w:eastAsia="Arial" w:hAnsi="Arial" w:cs="Arial"/>
          <w:color w:val="212529"/>
          <w:sz w:val="20"/>
          <w:szCs w:val="20"/>
        </w:rPr>
        <w:t>price. The HOEP is also the basis for regulated rates charged to residential and small business customers. The HOEP values are reported as $/MWh</w:t>
      </w:r>
    </w:p>
    <w:p w:rsidR="00A644E2" w:rsidRDefault="00A644E2">
      <w:pPr>
        <w:rPr>
          <w:rFonts w:ascii="Arial" w:eastAsia="Arial" w:hAnsi="Arial" w:cs="Arial"/>
          <w:color w:val="212529"/>
          <w:sz w:val="20"/>
          <w:szCs w:val="20"/>
        </w:rPr>
      </w:pPr>
    </w:p>
    <w:p w:rsidR="00A644E2" w:rsidRDefault="00D51904">
      <w:r>
        <w:t>Price map</w:t>
      </w:r>
    </w:p>
    <w:p w:rsidR="00A644E2" w:rsidRDefault="00A644E2">
      <w:hyperlink r:id="rId52">
        <w:r w:rsidR="00D51904">
          <w:t>http://www.caiso.com/TodaysOut</w:t>
        </w:r>
        <w:r w:rsidR="00D51904">
          <w:t>look/Pages/prices.html</w:t>
        </w:r>
      </w:hyperlink>
    </w:p>
    <w:p w:rsidR="00A644E2" w:rsidRDefault="00D51904">
      <w:r>
        <w:t>Current and forecasted demand</w:t>
      </w:r>
    </w:p>
    <w:p w:rsidR="00A644E2" w:rsidRDefault="00A644E2">
      <w:hyperlink r:id="rId53">
        <w:r w:rsidR="00D51904">
          <w:t>http://www.caiso.com/TodaysOutlook/Pages/index.html</w:t>
        </w:r>
      </w:hyperlink>
    </w:p>
    <w:p w:rsidR="00A644E2" w:rsidRDefault="00D51904">
      <w:r>
        <w:t>Supply and renewables </w:t>
      </w:r>
    </w:p>
    <w:p w:rsidR="00A644E2" w:rsidRDefault="00D51904">
      <w:r>
        <w:t>http://www.caiso.com/TodaysOutlook/Pages/supply.html</w:t>
      </w:r>
    </w:p>
    <w:p w:rsidR="00A644E2" w:rsidRDefault="00D51904">
      <w:r>
        <w:t>CA Department of Water Resources</w:t>
      </w:r>
    </w:p>
    <w:p w:rsidR="00A644E2" w:rsidRDefault="00A644E2">
      <w:hyperlink r:id="rId54">
        <w:r w:rsidR="00D51904">
          <w:t>https://cdec.water.ca.gov/dynamicapp/req/CSVDataServlet?Stations=SHA&amp;SensorNu</w:t>
        </w:r>
        <w:r w:rsidR="00D51904">
          <w:t>ms=15&amp;dur_code=H&amp;Start=2016-01-01&amp;End%20=2024-02-29</w:t>
        </w:r>
      </w:hyperlink>
    </w:p>
    <w:p w:rsidR="00A644E2" w:rsidRDefault="00D51904">
      <w:r>
        <w:t xml:space="preserve">CA ISO MARKET DATA: Each ISO typically has an API with different limits on how often you can hit it for data, but has a number of dimensions available for data: </w:t>
      </w:r>
    </w:p>
    <w:p w:rsidR="00A644E2" w:rsidRDefault="00D51904">
      <w:r>
        <w:t>Real-time prices (RTM LMP) prices at parti</w:t>
      </w:r>
      <w:r>
        <w:t xml:space="preserve">cular "nodes" for the next period (5 min intervals, down-sampled to hourly) </w:t>
      </w:r>
    </w:p>
    <w:p w:rsidR="00A644E2" w:rsidRDefault="00D51904">
      <w:r>
        <w:t xml:space="preserve">DA (day ahead) market prices … set once a day for the next 24 hours (hourly) </w:t>
      </w:r>
    </w:p>
    <w:p w:rsidR="00A644E2" w:rsidRDefault="00D51904">
      <w:r>
        <w:t xml:space="preserve">HASP (hour ahead) prices … 15 minute intervals down-sampled to hourly </w:t>
      </w:r>
    </w:p>
    <w:p w:rsidR="00A644E2" w:rsidRDefault="00D51904">
      <w:r>
        <w:t>Load forecasts … ISO predictio</w:t>
      </w:r>
      <w:r>
        <w:t>n for energy demand in MW at four different projection horizons: 7 days ahead, 2 days ahead, day-ahead (all 3 are hourly), and real-time (15 min freq down-sampled to hourly).</w:t>
      </w:r>
    </w:p>
    <w:p w:rsidR="00A644E2" w:rsidRDefault="00D51904">
      <w:r>
        <w:t>Index of /data/global-hourly/archive/csv</w:t>
      </w:r>
    </w:p>
    <w:p w:rsidR="00A644E2" w:rsidRDefault="00D51904">
      <w:r>
        <w:t>https://www.ncei.noaa.gov/data/global-ho</w:t>
      </w:r>
      <w:r>
        <w:t>urly/archive/csv/</w:t>
      </w:r>
    </w:p>
    <w:p w:rsidR="00A644E2" w:rsidRDefault="00D51904">
      <w:pPr>
        <w:pStyle w:val="Heading3"/>
      </w:pPr>
      <w:bookmarkStart w:id="35" w:name="_heading=h.2iq8gzs" w:colFirst="0" w:colLast="0"/>
      <w:bookmarkEnd w:id="35"/>
      <w:r>
        <w:t>Turkey</w:t>
      </w:r>
    </w:p>
    <w:p w:rsidR="00A644E2" w:rsidRDefault="00D51904">
      <w:pPr>
        <w:rPr>
          <w:rFonts w:ascii="Arial" w:eastAsia="Arial" w:hAnsi="Arial" w:cs="Arial"/>
          <w:color w:val="212529"/>
          <w:sz w:val="20"/>
          <w:szCs w:val="20"/>
        </w:rPr>
      </w:pPr>
      <w:r>
        <w:rPr>
          <w:rFonts w:ascii="Arial" w:eastAsia="Arial" w:hAnsi="Arial" w:cs="Arial"/>
          <w:color w:val="212529"/>
          <w:sz w:val="20"/>
          <w:szCs w:val="20"/>
        </w:rPr>
        <w:t>Note: Acording to CEIC, Organisation for Economic Co-operation and Development</w:t>
      </w:r>
      <w:r>
        <w:rPr>
          <w:rFonts w:ascii="Microsoft YaHei" w:eastAsia="Microsoft YaHei" w:hAnsi="Microsoft YaHei" w:cs="Microsoft YaHei"/>
          <w:color w:val="212529"/>
          <w:sz w:val="20"/>
          <w:szCs w:val="20"/>
        </w:rPr>
        <w:t>，</w:t>
      </w:r>
      <w:r>
        <w:rPr>
          <w:rFonts w:ascii="Arial" w:eastAsia="Arial" w:hAnsi="Arial" w:cs="Arial"/>
          <w:color w:val="212529"/>
          <w:sz w:val="20"/>
          <w:szCs w:val="20"/>
        </w:rPr>
        <w:t>Turkish electricity market is very volatile, the record high in 2002 is 380 us dollars / MWh, the lowest point is 220 us dollars/MWh. Average price from</w:t>
      </w:r>
      <w:r>
        <w:rPr>
          <w:rFonts w:ascii="Arial" w:eastAsia="Arial" w:hAnsi="Arial" w:cs="Arial"/>
          <w:color w:val="212529"/>
          <w:sz w:val="20"/>
          <w:szCs w:val="20"/>
        </w:rPr>
        <w:t xml:space="preserve"> 1990 to 2020  is about 280 us dollars/MWh. </w:t>
      </w:r>
    </w:p>
    <w:p w:rsidR="00A644E2" w:rsidRDefault="00D51904">
      <w:pPr>
        <w:rPr>
          <w:rFonts w:ascii="Arial" w:eastAsia="Arial" w:hAnsi="Arial" w:cs="Arial"/>
          <w:color w:val="212529"/>
          <w:sz w:val="20"/>
          <w:szCs w:val="20"/>
        </w:rPr>
      </w:pPr>
      <w:r>
        <w:rPr>
          <w:rFonts w:ascii="Arial" w:eastAsia="Arial" w:hAnsi="Arial" w:cs="Arial"/>
          <w:color w:val="212529"/>
          <w:sz w:val="20"/>
          <w:szCs w:val="20"/>
        </w:rPr>
        <w:t>https://seffaflik.epias.com.tr</w:t>
      </w:r>
    </w:p>
    <w:p w:rsidR="00A644E2" w:rsidRDefault="00D51904">
      <w:pPr>
        <w:rPr>
          <w:rFonts w:ascii="Arial" w:eastAsia="Arial" w:hAnsi="Arial" w:cs="Arial"/>
          <w:color w:val="212529"/>
          <w:sz w:val="20"/>
          <w:szCs w:val="20"/>
        </w:rPr>
      </w:pPr>
      <w:r>
        <w:rPr>
          <w:rFonts w:ascii="Arial" w:eastAsia="Arial" w:hAnsi="Arial" w:cs="Arial"/>
          <w:color w:val="212529"/>
          <w:sz w:val="20"/>
          <w:szCs w:val="20"/>
        </w:rPr>
        <w:t>https://rp5.ru</w:t>
      </w:r>
    </w:p>
    <w:p w:rsidR="00A644E2" w:rsidRDefault="00D51904">
      <w:pPr>
        <w:pStyle w:val="Heading3"/>
      </w:pPr>
      <w:bookmarkStart w:id="36" w:name="_heading=h.xvir7l" w:colFirst="0" w:colLast="0"/>
      <w:bookmarkEnd w:id="36"/>
      <w:r>
        <w:t xml:space="preserve">Europe </w:t>
      </w:r>
    </w:p>
    <w:p w:rsidR="00A644E2" w:rsidRDefault="00A644E2">
      <w:pPr>
        <w:rPr>
          <w:rFonts w:ascii="Arial" w:eastAsia="Arial" w:hAnsi="Arial" w:cs="Arial"/>
          <w:color w:val="212529"/>
          <w:sz w:val="20"/>
          <w:szCs w:val="20"/>
        </w:rPr>
      </w:pPr>
      <w:hyperlink r:id="rId55">
        <w:r w:rsidR="00D51904">
          <w:rPr>
            <w:rFonts w:ascii="Arial" w:eastAsia="Arial" w:hAnsi="Arial" w:cs="Arial"/>
            <w:color w:val="0563C1"/>
            <w:sz w:val="20"/>
            <w:szCs w:val="20"/>
            <w:u w:val="single"/>
          </w:rPr>
          <w:t>https://transparency.entsoe.eu/dashboard/show</w:t>
        </w:r>
      </w:hyperlink>
      <w:r w:rsidR="00D51904">
        <w:rPr>
          <w:rFonts w:ascii="Arial" w:eastAsia="Arial" w:hAnsi="Arial" w:cs="Arial"/>
          <w:color w:val="212529"/>
          <w:sz w:val="20"/>
          <w:szCs w:val="20"/>
        </w:rPr>
        <w:t xml:space="preserve">, you need to apply for a User name and password </w:t>
      </w:r>
      <w:r w:rsidR="00D51904">
        <w:rPr>
          <w:rFonts w:ascii="Arial" w:eastAsia="Arial" w:hAnsi="Arial" w:cs="Arial"/>
          <w:color w:val="212529"/>
          <w:sz w:val="20"/>
          <w:szCs w:val="20"/>
        </w:rPr>
        <w:t>to login and download</w:t>
      </w:r>
    </w:p>
    <w:p w:rsidR="00A644E2" w:rsidRDefault="00A644E2">
      <w:pPr>
        <w:rPr>
          <w:rFonts w:ascii="Arial" w:eastAsia="Arial" w:hAnsi="Arial" w:cs="Arial"/>
          <w:color w:val="212529"/>
          <w:sz w:val="20"/>
          <w:szCs w:val="20"/>
        </w:rPr>
      </w:pPr>
      <w:hyperlink r:id="rId56">
        <w:r w:rsidR="00D51904">
          <w:rPr>
            <w:rFonts w:ascii="Arial" w:eastAsia="Arial" w:hAnsi="Arial" w:cs="Arial"/>
            <w:color w:val="212529"/>
            <w:sz w:val="20"/>
            <w:szCs w:val="20"/>
          </w:rPr>
          <w:t>https://transparency.entsoe.eu/transmission-domain/r2/dayAheadPrices/show?name=&amp;defaultValue=false&amp;viewType=TABLE&amp;areaType=BZN&amp;atch=false&amp;dateTim</w:t>
        </w:r>
        <w:r w:rsidR="00D51904">
          <w:rPr>
            <w:rFonts w:ascii="Arial" w:eastAsia="Arial" w:hAnsi="Arial" w:cs="Arial"/>
            <w:color w:val="212529"/>
            <w:sz w:val="20"/>
            <w:szCs w:val="20"/>
          </w:rPr>
          <w:t>e.dateTime=22.02.2024+00:00|CET|DAY&amp;biddingZone.values=CTY|10Y1001C--00003F!BZN|10Y1001C--</w:t>
        </w:r>
        <w:r w:rsidR="00D51904">
          <w:rPr>
            <w:rFonts w:ascii="Arial" w:eastAsia="Arial" w:hAnsi="Arial" w:cs="Arial"/>
            <w:color w:val="212529"/>
            <w:sz w:val="20"/>
            <w:szCs w:val="20"/>
          </w:rPr>
          <w:lastRenderedPageBreak/>
          <w:t>000182&amp;resolution.values=PT60M&amp;dateTime.timezone=CET_CEST&amp;dateTime.timezone_input=CET+(UTC+1)+/+CEST+(UTC+2)#</w:t>
        </w:r>
      </w:hyperlink>
    </w:p>
    <w:p w:rsidR="00A644E2" w:rsidRDefault="00A644E2">
      <w:pPr>
        <w:rPr>
          <w:rFonts w:ascii="Arial" w:eastAsia="Arial" w:hAnsi="Arial" w:cs="Arial"/>
          <w:color w:val="212529"/>
          <w:sz w:val="20"/>
          <w:szCs w:val="20"/>
        </w:rPr>
      </w:pPr>
      <w:hyperlink r:id="rId57">
        <w:r w:rsidR="00D51904">
          <w:rPr>
            <w:rFonts w:ascii="Arial" w:eastAsia="Arial" w:hAnsi="Arial" w:cs="Arial"/>
            <w:color w:val="212529"/>
            <w:sz w:val="20"/>
            <w:szCs w:val="20"/>
          </w:rPr>
          <w:t>https://www.visualcrossing.com/weather-data-editions</w:t>
        </w:r>
      </w:hyperlink>
    </w:p>
    <w:p w:rsidR="00A644E2" w:rsidRDefault="00D51904">
      <w:pPr>
        <w:rPr>
          <w:rFonts w:ascii="Arial" w:eastAsia="Arial" w:hAnsi="Arial" w:cs="Arial"/>
          <w:color w:val="212529"/>
          <w:sz w:val="20"/>
          <w:szCs w:val="20"/>
        </w:rPr>
      </w:pPr>
      <w:r>
        <w:rPr>
          <w:rFonts w:ascii="Arial" w:eastAsia="Arial" w:hAnsi="Arial" w:cs="Arial"/>
          <w:color w:val="212529"/>
          <w:sz w:val="20"/>
          <w:szCs w:val="20"/>
        </w:rPr>
        <w:t>https://rp5.ru/%E5%9F%BA%E8%BE%85%E5%A4%A9%E6%B0%94_</w:t>
      </w:r>
    </w:p>
    <w:p w:rsidR="00A644E2" w:rsidRDefault="00D51904">
      <w:pPr>
        <w:rPr>
          <w:rFonts w:ascii="Arial" w:eastAsia="Arial" w:hAnsi="Arial" w:cs="Arial"/>
          <w:color w:val="212529"/>
          <w:sz w:val="20"/>
          <w:szCs w:val="20"/>
        </w:rPr>
      </w:pPr>
      <w:r>
        <w:rPr>
          <w:rFonts w:ascii="Arial" w:eastAsia="Arial" w:hAnsi="Arial" w:cs="Arial"/>
          <w:color w:val="212529"/>
          <w:sz w:val="20"/>
          <w:szCs w:val="20"/>
        </w:rPr>
        <w:t>https://www.ercot.com/mp/data-products/data-product-details?id=NP4-188-CD</w:t>
      </w:r>
    </w:p>
    <w:p w:rsidR="00A644E2" w:rsidRDefault="00D51904">
      <w:pPr>
        <w:rPr>
          <w:rFonts w:ascii="Arial" w:eastAsia="Arial" w:hAnsi="Arial" w:cs="Arial"/>
          <w:color w:val="212529"/>
          <w:sz w:val="20"/>
          <w:szCs w:val="20"/>
        </w:rPr>
      </w:pPr>
      <w:r>
        <w:rPr>
          <w:rFonts w:ascii="Arial" w:eastAsia="Arial" w:hAnsi="Arial" w:cs="Arial"/>
          <w:color w:val="212529"/>
          <w:sz w:val="20"/>
          <w:szCs w:val="20"/>
        </w:rPr>
        <w:t>Note: The Ukraine electricity supply is extremely volatile due</w:t>
      </w:r>
      <w:r>
        <w:rPr>
          <w:rFonts w:ascii="Arial" w:eastAsia="Arial" w:hAnsi="Arial" w:cs="Arial"/>
          <w:color w:val="212529"/>
          <w:sz w:val="20"/>
          <w:szCs w:val="20"/>
        </w:rPr>
        <w:t xml:space="preserve"> to the military conflicts and high energy price. The data source is very limited. Only one set of predicted data for 1 day was downloaded from the website for the charging experiment. The website has predictive capabilities. So this data is not predicted </w:t>
      </w:r>
      <w:r>
        <w:rPr>
          <w:rFonts w:ascii="Arial" w:eastAsia="Arial" w:hAnsi="Arial" w:cs="Arial"/>
          <w:color w:val="212529"/>
          <w:sz w:val="20"/>
          <w:szCs w:val="20"/>
        </w:rPr>
        <w:t>by my model.</w:t>
      </w:r>
    </w:p>
    <w:p w:rsidR="00A644E2" w:rsidRDefault="00A644E2"/>
    <w:p w:rsidR="00A644E2" w:rsidRDefault="00A644E2">
      <w:pPr>
        <w:shd w:val="clear" w:color="auto" w:fill="FFFFFF"/>
        <w:spacing w:after="160"/>
        <w:rPr>
          <w:color w:val="222222"/>
          <w:sz w:val="22"/>
          <w:szCs w:val="22"/>
        </w:rPr>
      </w:pPr>
      <w:hyperlink r:id="rId58">
        <w:r w:rsidR="00D51904">
          <w:rPr>
            <w:color w:val="1155CC"/>
            <w:sz w:val="22"/>
            <w:szCs w:val="22"/>
            <w:u w:val="single"/>
          </w:rPr>
          <w:t>https://transparency.entsoe.eu/dashboard/show</w:t>
        </w:r>
      </w:hyperlink>
    </w:p>
    <w:p w:rsidR="00A644E2" w:rsidRDefault="00D51904">
      <w:pPr>
        <w:shd w:val="clear" w:color="auto" w:fill="FFFFFF"/>
        <w:spacing w:after="160"/>
        <w:rPr>
          <w:color w:val="222222"/>
          <w:sz w:val="22"/>
          <w:szCs w:val="22"/>
        </w:rPr>
      </w:pPr>
      <w:r>
        <w:rPr>
          <w:rFonts w:ascii="Arial" w:eastAsia="Arial" w:hAnsi="Arial" w:cs="Arial"/>
          <w:color w:val="000000"/>
        </w:rPr>
        <w:t>Login User name: </w:t>
      </w:r>
      <w:hyperlink r:id="rId59">
        <w:r>
          <w:rPr>
            <w:rFonts w:ascii="Arial" w:eastAsia="Arial" w:hAnsi="Arial" w:cs="Arial"/>
            <w:color w:val="0563C1"/>
            <w:u w:val="single"/>
          </w:rPr>
          <w:t>puppy.johnson.lee@gmail.com</w:t>
        </w:r>
      </w:hyperlink>
    </w:p>
    <w:p w:rsidR="00A644E2" w:rsidRDefault="00D51904">
      <w:pPr>
        <w:shd w:val="clear" w:color="auto" w:fill="FFFFFF"/>
        <w:spacing w:after="160"/>
        <w:rPr>
          <w:rFonts w:ascii="Arial" w:eastAsia="Arial" w:hAnsi="Arial" w:cs="Arial"/>
          <w:color w:val="000000"/>
        </w:rPr>
      </w:pPr>
      <w:r>
        <w:rPr>
          <w:rFonts w:ascii="Arial" w:eastAsia="Arial" w:hAnsi="Arial" w:cs="Arial"/>
          <w:color w:val="000000"/>
        </w:rPr>
        <w:t>Password: puppy.johnson.lee</w:t>
      </w:r>
    </w:p>
    <w:p w:rsidR="00A644E2" w:rsidRDefault="00A644E2">
      <w:pPr>
        <w:shd w:val="clear" w:color="auto" w:fill="FFFFFF"/>
        <w:spacing w:after="160"/>
        <w:rPr>
          <w:rFonts w:ascii="Arial" w:eastAsia="Arial" w:hAnsi="Arial" w:cs="Arial"/>
          <w:color w:val="000000"/>
        </w:rPr>
      </w:pPr>
    </w:p>
    <w:p w:rsidR="00A644E2" w:rsidRDefault="00D51904">
      <w:pPr>
        <w:pStyle w:val="Heading3"/>
      </w:pPr>
      <w:bookmarkStart w:id="37" w:name="_heading=h.3hv69ve" w:colFirst="0" w:colLast="0"/>
      <w:bookmarkEnd w:id="37"/>
      <w:r>
        <w:t xml:space="preserve">Bitcoin DATA </w:t>
      </w:r>
    </w:p>
    <w:p w:rsidR="00A644E2" w:rsidRDefault="00A644E2"/>
    <w:p w:rsidR="00A644E2" w:rsidRDefault="00A644E2"/>
    <w:p w:rsidR="00A644E2" w:rsidRPr="004C6125" w:rsidRDefault="00D51904" w:rsidP="004C6125">
      <w:pPr>
        <w:pStyle w:val="ListParagraph"/>
        <w:widowControl/>
        <w:numPr>
          <w:ilvl w:val="0"/>
          <w:numId w:val="30"/>
        </w:numPr>
        <w:pBdr>
          <w:top w:val="nil"/>
          <w:left w:val="nil"/>
          <w:bottom w:val="nil"/>
          <w:right w:val="nil"/>
          <w:between w:val="nil"/>
        </w:pBdr>
        <w:spacing w:line="259" w:lineRule="auto"/>
        <w:jc w:val="left"/>
        <w:rPr>
          <w:rFonts w:ascii="Arial" w:eastAsia="Arial" w:hAnsi="Arial" w:cs="Arial"/>
          <w:color w:val="212529"/>
          <w:sz w:val="24"/>
          <w:szCs w:val="24"/>
        </w:rPr>
      </w:pPr>
      <w:r w:rsidRPr="004C6125">
        <w:rPr>
          <w:rFonts w:ascii="Arial" w:eastAsia="Arial" w:hAnsi="Arial" w:cs="Arial"/>
          <w:color w:val="212529"/>
          <w:sz w:val="24"/>
          <w:szCs w:val="24"/>
        </w:rPr>
        <w:t xml:space="preserve">Bitcoin is the longest running and most well-known cryptocurrency, first released as open source in 2009 by the anonymous Satoshi Nakamoto. </w:t>
      </w:r>
    </w:p>
    <w:p w:rsidR="00A644E2" w:rsidRPr="004C6125" w:rsidRDefault="00D51904" w:rsidP="004C6125">
      <w:pPr>
        <w:pStyle w:val="ListParagraph"/>
        <w:widowControl/>
        <w:numPr>
          <w:ilvl w:val="0"/>
          <w:numId w:val="30"/>
        </w:numPr>
        <w:pBdr>
          <w:top w:val="nil"/>
          <w:left w:val="nil"/>
          <w:bottom w:val="nil"/>
          <w:right w:val="nil"/>
          <w:between w:val="nil"/>
        </w:pBdr>
        <w:spacing w:line="259" w:lineRule="auto"/>
        <w:jc w:val="left"/>
        <w:rPr>
          <w:rFonts w:ascii="Arial" w:eastAsia="Arial" w:hAnsi="Arial" w:cs="Arial"/>
          <w:color w:val="212529"/>
          <w:sz w:val="24"/>
          <w:szCs w:val="24"/>
        </w:rPr>
      </w:pPr>
      <w:r w:rsidRPr="004C6125">
        <w:rPr>
          <w:rFonts w:ascii="Arial" w:eastAsia="Arial" w:hAnsi="Arial" w:cs="Arial"/>
          <w:color w:val="212529"/>
          <w:sz w:val="24"/>
          <w:szCs w:val="24"/>
        </w:rPr>
        <w:t xml:space="preserve">Bitcoin serves as a decentralized medium of digital exchange, with transactions verified and recorded in a public distributed ledger (the blockchain) without the need for a trusted record keeping authority or central intermediary. </w:t>
      </w:r>
    </w:p>
    <w:p w:rsidR="00A644E2" w:rsidRPr="004C6125" w:rsidRDefault="00D51904" w:rsidP="004C6125">
      <w:pPr>
        <w:pStyle w:val="ListParagraph"/>
        <w:widowControl/>
        <w:numPr>
          <w:ilvl w:val="0"/>
          <w:numId w:val="30"/>
        </w:numPr>
        <w:pBdr>
          <w:top w:val="nil"/>
          <w:left w:val="nil"/>
          <w:bottom w:val="nil"/>
          <w:right w:val="nil"/>
          <w:between w:val="nil"/>
        </w:pBdr>
        <w:spacing w:line="259" w:lineRule="auto"/>
        <w:jc w:val="left"/>
        <w:rPr>
          <w:rFonts w:ascii="Arial" w:eastAsia="Arial" w:hAnsi="Arial" w:cs="Arial"/>
          <w:color w:val="212529"/>
          <w:sz w:val="24"/>
          <w:szCs w:val="24"/>
        </w:rPr>
      </w:pPr>
      <w:r w:rsidRPr="004C6125">
        <w:rPr>
          <w:rFonts w:ascii="Arial" w:eastAsia="Arial" w:hAnsi="Arial" w:cs="Arial"/>
          <w:color w:val="212529"/>
          <w:sz w:val="24"/>
          <w:szCs w:val="24"/>
        </w:rPr>
        <w:t>Transaction blocks conta</w:t>
      </w:r>
      <w:r w:rsidRPr="004C6125">
        <w:rPr>
          <w:rFonts w:ascii="Arial" w:eastAsia="Arial" w:hAnsi="Arial" w:cs="Arial"/>
          <w:color w:val="212529"/>
          <w:sz w:val="24"/>
          <w:szCs w:val="24"/>
        </w:rPr>
        <w:t xml:space="preserve">in a SHA-256 cryptographic hash of previous transaction blocks, and are thus "chained" together, serving as an immutable record of all transactions that have ever occurred. </w:t>
      </w:r>
    </w:p>
    <w:p w:rsidR="00A644E2" w:rsidRPr="004C6125" w:rsidRDefault="00D51904" w:rsidP="004C6125">
      <w:pPr>
        <w:pStyle w:val="ListParagraph"/>
        <w:widowControl/>
        <w:numPr>
          <w:ilvl w:val="0"/>
          <w:numId w:val="30"/>
        </w:numPr>
        <w:pBdr>
          <w:top w:val="nil"/>
          <w:left w:val="nil"/>
          <w:bottom w:val="nil"/>
          <w:right w:val="nil"/>
          <w:between w:val="nil"/>
        </w:pBdr>
        <w:spacing w:line="259" w:lineRule="auto"/>
        <w:jc w:val="left"/>
        <w:rPr>
          <w:rFonts w:ascii="Arial" w:eastAsia="Arial" w:hAnsi="Arial" w:cs="Arial"/>
          <w:color w:val="212529"/>
          <w:sz w:val="24"/>
          <w:szCs w:val="24"/>
        </w:rPr>
      </w:pPr>
      <w:r w:rsidRPr="004C6125">
        <w:rPr>
          <w:rFonts w:ascii="Arial" w:eastAsia="Arial" w:hAnsi="Arial" w:cs="Arial"/>
          <w:color w:val="212529"/>
          <w:sz w:val="24"/>
          <w:szCs w:val="24"/>
        </w:rPr>
        <w:t>As with any currency/commodity on the market, bitcoin trading and financial instru</w:t>
      </w:r>
      <w:r w:rsidRPr="004C6125">
        <w:rPr>
          <w:rFonts w:ascii="Arial" w:eastAsia="Arial" w:hAnsi="Arial" w:cs="Arial"/>
          <w:color w:val="212529"/>
          <w:sz w:val="24"/>
          <w:szCs w:val="24"/>
        </w:rPr>
        <w:t xml:space="preserve">ments soon followed public adoption of bitcoin and continue to grow. </w:t>
      </w:r>
    </w:p>
    <w:p w:rsidR="00A644E2" w:rsidRPr="004C6125" w:rsidRDefault="00D51904" w:rsidP="004C6125">
      <w:pPr>
        <w:pStyle w:val="ListParagraph"/>
        <w:widowControl/>
        <w:numPr>
          <w:ilvl w:val="0"/>
          <w:numId w:val="30"/>
        </w:numPr>
        <w:pBdr>
          <w:top w:val="nil"/>
          <w:left w:val="nil"/>
          <w:bottom w:val="nil"/>
          <w:right w:val="nil"/>
          <w:between w:val="nil"/>
        </w:pBdr>
        <w:spacing w:line="259" w:lineRule="auto"/>
        <w:jc w:val="left"/>
        <w:rPr>
          <w:rFonts w:ascii="Arial" w:eastAsia="Arial" w:hAnsi="Arial" w:cs="Arial"/>
          <w:color w:val="212529"/>
          <w:sz w:val="24"/>
          <w:szCs w:val="24"/>
        </w:rPr>
      </w:pPr>
      <w:r w:rsidRPr="004C6125">
        <w:rPr>
          <w:rFonts w:ascii="Arial" w:eastAsia="Arial" w:hAnsi="Arial" w:cs="Arial"/>
          <w:color w:val="212529"/>
          <w:sz w:val="24"/>
          <w:szCs w:val="24"/>
        </w:rPr>
        <w:t xml:space="preserve">Included here is historical bitcoin market data at 1-min intervals for select bitcoin exchanges where trading takes place. </w:t>
      </w:r>
    </w:p>
    <w:p w:rsidR="00A644E2" w:rsidRPr="004C6125" w:rsidRDefault="00D51904" w:rsidP="004C6125">
      <w:pPr>
        <w:pStyle w:val="ListParagraph"/>
        <w:widowControl/>
        <w:numPr>
          <w:ilvl w:val="0"/>
          <w:numId w:val="30"/>
        </w:numPr>
        <w:pBdr>
          <w:top w:val="nil"/>
          <w:left w:val="nil"/>
          <w:bottom w:val="nil"/>
          <w:right w:val="nil"/>
          <w:between w:val="nil"/>
        </w:pBdr>
        <w:spacing w:line="259" w:lineRule="auto"/>
        <w:jc w:val="left"/>
        <w:rPr>
          <w:rFonts w:ascii="Arial" w:eastAsia="Arial" w:hAnsi="Arial" w:cs="Arial"/>
          <w:color w:val="212529"/>
          <w:sz w:val="24"/>
          <w:szCs w:val="24"/>
        </w:rPr>
      </w:pPr>
      <w:r w:rsidRPr="004C6125">
        <w:rPr>
          <w:rFonts w:ascii="Arial" w:eastAsia="Arial" w:hAnsi="Arial" w:cs="Arial"/>
          <w:color w:val="212529"/>
          <w:sz w:val="24"/>
          <w:szCs w:val="24"/>
        </w:rPr>
        <w:t xml:space="preserve">This dataset provides 1-min BTC and ETH price data, including </w:t>
      </w:r>
      <w:r w:rsidRPr="004C6125">
        <w:rPr>
          <w:rFonts w:ascii="Arial" w:eastAsia="Arial" w:hAnsi="Arial" w:cs="Arial"/>
          <w:color w:val="212529"/>
          <w:sz w:val="24"/>
          <w:szCs w:val="24"/>
        </w:rPr>
        <w:t xml:space="preserve">trade volume, and high, low, and close price. The BTC dataset starts in 2014, and the ETH dataset starts in 2016. </w:t>
      </w:r>
    </w:p>
    <w:p w:rsidR="00A644E2" w:rsidRPr="004C6125" w:rsidRDefault="00D51904" w:rsidP="004C6125">
      <w:pPr>
        <w:pStyle w:val="ListParagraph"/>
        <w:widowControl/>
        <w:numPr>
          <w:ilvl w:val="0"/>
          <w:numId w:val="30"/>
        </w:numPr>
        <w:pBdr>
          <w:top w:val="nil"/>
          <w:left w:val="nil"/>
          <w:bottom w:val="nil"/>
          <w:right w:val="nil"/>
          <w:between w:val="nil"/>
        </w:pBdr>
        <w:spacing w:after="160" w:line="259" w:lineRule="auto"/>
        <w:jc w:val="left"/>
        <w:rPr>
          <w:rFonts w:ascii="Arial" w:eastAsia="Arial" w:hAnsi="Arial" w:cs="Arial"/>
          <w:color w:val="212529"/>
          <w:sz w:val="24"/>
          <w:szCs w:val="24"/>
        </w:rPr>
      </w:pPr>
      <w:r w:rsidRPr="004C6125">
        <w:rPr>
          <w:rFonts w:ascii="Arial" w:eastAsia="Arial" w:hAnsi="Arial" w:cs="Arial"/>
          <w:color w:val="212529"/>
          <w:sz w:val="24"/>
          <w:szCs w:val="24"/>
        </w:rPr>
        <w:t>For more information about this dataset and background on the ETL process, visit this Github repo: </w:t>
      </w:r>
      <w:hyperlink r:id="rId60">
        <w:r w:rsidRPr="004C6125">
          <w:rPr>
            <w:rFonts w:ascii="Arial" w:eastAsia="Arial" w:hAnsi="Arial" w:cs="Arial"/>
            <w:color w:val="212529"/>
            <w:sz w:val="24"/>
            <w:szCs w:val="24"/>
          </w:rPr>
          <w:t>https://github.com/Gendo90/Crypto-Historical-Prices</w:t>
        </w:r>
      </w:hyperlink>
    </w:p>
    <w:p w:rsidR="00A644E2" w:rsidRDefault="00A644E2">
      <w:pPr>
        <w:shd w:val="clear" w:color="auto" w:fill="FFFFFF"/>
        <w:spacing w:after="160"/>
        <w:rPr>
          <w:color w:val="222222"/>
          <w:sz w:val="22"/>
          <w:szCs w:val="22"/>
        </w:rPr>
      </w:pPr>
    </w:p>
    <w:p w:rsidR="00A644E2" w:rsidRDefault="00D51904">
      <w:pPr>
        <w:rPr>
          <w:rFonts w:ascii="Arial" w:eastAsia="Arial" w:hAnsi="Arial" w:cs="Arial"/>
          <w:color w:val="212529"/>
          <w:sz w:val="20"/>
          <w:szCs w:val="20"/>
        </w:rPr>
      </w:pPr>
      <w:r>
        <w:br w:type="page"/>
      </w:r>
      <w:r>
        <w:rPr>
          <w:rFonts w:ascii="Arial" w:eastAsia="Arial" w:hAnsi="Arial" w:cs="Arial"/>
          <w:color w:val="212529"/>
          <w:sz w:val="20"/>
          <w:szCs w:val="20"/>
        </w:rPr>
        <w:lastRenderedPageBreak/>
        <w:t xml:space="preserve"> </w:t>
      </w:r>
    </w:p>
    <w:p w:rsidR="00A644E2" w:rsidRDefault="00D51904">
      <w:pPr>
        <w:pStyle w:val="Heading2"/>
      </w:pPr>
      <w:bookmarkStart w:id="38" w:name="_heading=h.1x0gk37" w:colFirst="0" w:colLast="0"/>
      <w:bookmarkEnd w:id="38"/>
      <w:r>
        <w:t>Appendix 11 Science Methods</w:t>
      </w:r>
    </w:p>
    <w:p w:rsidR="00A644E2" w:rsidRDefault="00D51904">
      <w:pPr>
        <w:rPr>
          <w:rFonts w:ascii="Arial" w:eastAsia="Arial" w:hAnsi="Arial" w:cs="Arial"/>
          <w:b/>
          <w:color w:val="212529"/>
          <w:sz w:val="24"/>
          <w:szCs w:val="24"/>
        </w:rPr>
      </w:pPr>
      <w:r>
        <w:rPr>
          <w:rFonts w:ascii="Arial" w:eastAsia="Arial" w:hAnsi="Arial" w:cs="Arial"/>
          <w:b/>
          <w:color w:val="212529"/>
          <w:sz w:val="24"/>
          <w:szCs w:val="24"/>
        </w:rPr>
        <w:t>Price Forecast Coding:</w:t>
      </w:r>
    </w:p>
    <w:p w:rsidR="00A644E2" w:rsidRPr="004C6125" w:rsidRDefault="00D51904" w:rsidP="004C6125">
      <w:pPr>
        <w:pStyle w:val="ListParagraph"/>
        <w:widowControl/>
        <w:numPr>
          <w:ilvl w:val="0"/>
          <w:numId w:val="29"/>
        </w:numPr>
        <w:pBdr>
          <w:top w:val="nil"/>
          <w:left w:val="nil"/>
          <w:bottom w:val="nil"/>
          <w:right w:val="nil"/>
          <w:between w:val="nil"/>
        </w:pBdr>
        <w:spacing w:line="259" w:lineRule="auto"/>
        <w:jc w:val="left"/>
        <w:rPr>
          <w:rFonts w:ascii="Arial" w:eastAsia="Arial" w:hAnsi="Arial" w:cs="Arial"/>
          <w:color w:val="212529"/>
          <w:sz w:val="24"/>
          <w:szCs w:val="24"/>
        </w:rPr>
      </w:pPr>
      <w:r w:rsidRPr="004C6125">
        <w:rPr>
          <w:rFonts w:ascii="Arial" w:eastAsia="Arial" w:hAnsi="Arial" w:cs="Arial"/>
          <w:color w:val="212529"/>
          <w:sz w:val="24"/>
          <w:szCs w:val="24"/>
        </w:rPr>
        <w:t>Python Jupiter notebook, excel sheet</w:t>
      </w:r>
    </w:p>
    <w:p w:rsidR="00A644E2" w:rsidRPr="004C6125" w:rsidRDefault="00D51904" w:rsidP="004C6125">
      <w:pPr>
        <w:pStyle w:val="ListParagraph"/>
        <w:widowControl/>
        <w:numPr>
          <w:ilvl w:val="0"/>
          <w:numId w:val="29"/>
        </w:numPr>
        <w:pBdr>
          <w:top w:val="nil"/>
          <w:left w:val="nil"/>
          <w:bottom w:val="nil"/>
          <w:right w:val="nil"/>
          <w:between w:val="nil"/>
        </w:pBdr>
        <w:spacing w:line="259" w:lineRule="auto"/>
        <w:jc w:val="left"/>
        <w:rPr>
          <w:rFonts w:ascii="Arial" w:eastAsia="Arial" w:hAnsi="Arial" w:cs="Arial"/>
          <w:color w:val="212529"/>
          <w:sz w:val="24"/>
          <w:szCs w:val="24"/>
        </w:rPr>
      </w:pPr>
      <w:r w:rsidRPr="004C6125">
        <w:rPr>
          <w:rFonts w:ascii="Arial" w:eastAsia="Arial" w:hAnsi="Arial" w:cs="Arial"/>
          <w:color w:val="212529"/>
          <w:sz w:val="24"/>
          <w:szCs w:val="24"/>
        </w:rPr>
        <w:t>Data exploration, Data cleaning and loading</w:t>
      </w:r>
    </w:p>
    <w:p w:rsidR="00A644E2" w:rsidRPr="004C6125" w:rsidRDefault="00D51904" w:rsidP="004C6125">
      <w:pPr>
        <w:pStyle w:val="ListParagraph"/>
        <w:widowControl/>
        <w:numPr>
          <w:ilvl w:val="0"/>
          <w:numId w:val="29"/>
        </w:numPr>
        <w:pBdr>
          <w:top w:val="nil"/>
          <w:left w:val="nil"/>
          <w:bottom w:val="nil"/>
          <w:right w:val="nil"/>
          <w:between w:val="nil"/>
        </w:pBdr>
        <w:spacing w:line="259" w:lineRule="auto"/>
        <w:jc w:val="left"/>
        <w:rPr>
          <w:rFonts w:ascii="Arial" w:eastAsia="Arial" w:hAnsi="Arial" w:cs="Arial"/>
          <w:color w:val="212529"/>
          <w:sz w:val="24"/>
          <w:szCs w:val="24"/>
        </w:rPr>
      </w:pPr>
      <w:r w:rsidRPr="004C6125">
        <w:rPr>
          <w:rFonts w:ascii="Arial" w:eastAsia="Arial" w:hAnsi="Arial" w:cs="Arial"/>
          <w:color w:val="212529"/>
          <w:sz w:val="24"/>
          <w:szCs w:val="24"/>
        </w:rPr>
        <w:t>Convert various not a number "Nan"</w:t>
      </w:r>
      <w:r w:rsidRPr="004C6125">
        <w:rPr>
          <w:rFonts w:ascii="Arial" w:eastAsia="Arial" w:hAnsi="Arial" w:cs="Arial"/>
          <w:color w:val="212529"/>
          <w:sz w:val="24"/>
          <w:szCs w:val="24"/>
        </w:rPr>
        <w:t xml:space="preserve"> numeric codes to np.nan ,then use  df['column'].fillna(method='ffill') to carry forward the last known observation to fill the gaps. </w:t>
      </w:r>
    </w:p>
    <w:p w:rsidR="00A644E2" w:rsidRPr="004C6125" w:rsidRDefault="00D51904" w:rsidP="004C6125">
      <w:pPr>
        <w:pStyle w:val="ListParagraph"/>
        <w:widowControl/>
        <w:numPr>
          <w:ilvl w:val="0"/>
          <w:numId w:val="29"/>
        </w:numPr>
        <w:pBdr>
          <w:top w:val="nil"/>
          <w:left w:val="nil"/>
          <w:bottom w:val="nil"/>
          <w:right w:val="nil"/>
          <w:between w:val="nil"/>
        </w:pBdr>
        <w:spacing w:line="259" w:lineRule="auto"/>
        <w:jc w:val="left"/>
        <w:rPr>
          <w:rFonts w:ascii="Arial" w:eastAsia="Arial" w:hAnsi="Arial" w:cs="Arial"/>
          <w:color w:val="212529"/>
          <w:sz w:val="24"/>
          <w:szCs w:val="24"/>
        </w:rPr>
      </w:pPr>
      <w:r w:rsidRPr="004C6125">
        <w:rPr>
          <w:rFonts w:ascii="Arial" w:eastAsia="Arial" w:hAnsi="Arial" w:cs="Arial"/>
          <w:color w:val="212529"/>
          <w:sz w:val="24"/>
          <w:szCs w:val="24"/>
        </w:rPr>
        <w:t>Min-Max and One Hot Encoding methods.</w:t>
      </w:r>
    </w:p>
    <w:p w:rsidR="00A644E2" w:rsidRPr="004C6125" w:rsidRDefault="00D51904" w:rsidP="004C6125">
      <w:pPr>
        <w:pStyle w:val="ListParagraph"/>
        <w:widowControl/>
        <w:numPr>
          <w:ilvl w:val="0"/>
          <w:numId w:val="29"/>
        </w:numPr>
        <w:pBdr>
          <w:top w:val="nil"/>
          <w:left w:val="nil"/>
          <w:bottom w:val="nil"/>
          <w:right w:val="nil"/>
          <w:between w:val="nil"/>
        </w:pBdr>
        <w:spacing w:line="259" w:lineRule="auto"/>
        <w:jc w:val="left"/>
        <w:rPr>
          <w:rFonts w:ascii="Arial" w:eastAsia="Arial" w:hAnsi="Arial" w:cs="Arial"/>
          <w:color w:val="212529"/>
          <w:sz w:val="24"/>
          <w:szCs w:val="24"/>
        </w:rPr>
      </w:pPr>
      <w:r w:rsidRPr="004C6125">
        <w:rPr>
          <w:rFonts w:ascii="Arial" w:eastAsia="Arial" w:hAnsi="Arial" w:cs="Arial"/>
          <w:color w:val="212529"/>
          <w:sz w:val="24"/>
          <w:szCs w:val="24"/>
        </w:rPr>
        <w:t>Statistics and Data Visualization</w:t>
      </w:r>
    </w:p>
    <w:p w:rsidR="00A644E2" w:rsidRPr="004C6125" w:rsidRDefault="00D51904" w:rsidP="004C6125">
      <w:pPr>
        <w:pStyle w:val="ListParagraph"/>
        <w:widowControl/>
        <w:numPr>
          <w:ilvl w:val="0"/>
          <w:numId w:val="29"/>
        </w:numPr>
        <w:pBdr>
          <w:top w:val="nil"/>
          <w:left w:val="nil"/>
          <w:bottom w:val="nil"/>
          <w:right w:val="nil"/>
          <w:between w:val="nil"/>
        </w:pBdr>
        <w:spacing w:line="259" w:lineRule="auto"/>
        <w:jc w:val="left"/>
        <w:rPr>
          <w:rFonts w:ascii="Arial" w:eastAsia="Arial" w:hAnsi="Arial" w:cs="Arial"/>
          <w:color w:val="212529"/>
          <w:sz w:val="24"/>
          <w:szCs w:val="24"/>
        </w:rPr>
      </w:pPr>
      <w:r w:rsidRPr="004C6125">
        <w:rPr>
          <w:rFonts w:ascii="Arial" w:eastAsia="Arial" w:hAnsi="Arial" w:cs="Arial"/>
          <w:color w:val="212529"/>
          <w:sz w:val="24"/>
          <w:szCs w:val="24"/>
        </w:rPr>
        <w:t>Pandas, Numpy, Keras, Tensorflow, Scikit Learn, d</w:t>
      </w:r>
      <w:r w:rsidRPr="004C6125">
        <w:rPr>
          <w:rFonts w:ascii="Arial" w:eastAsia="Arial" w:hAnsi="Arial" w:cs="Arial"/>
          <w:color w:val="212529"/>
          <w:sz w:val="24"/>
          <w:szCs w:val="24"/>
        </w:rPr>
        <w:t>ata analysis</w:t>
      </w:r>
    </w:p>
    <w:p w:rsidR="00A644E2" w:rsidRPr="004C6125" w:rsidRDefault="00D51904" w:rsidP="004C6125">
      <w:pPr>
        <w:pStyle w:val="ListParagraph"/>
        <w:widowControl/>
        <w:numPr>
          <w:ilvl w:val="0"/>
          <w:numId w:val="29"/>
        </w:numPr>
        <w:pBdr>
          <w:top w:val="nil"/>
          <w:left w:val="nil"/>
          <w:bottom w:val="nil"/>
          <w:right w:val="nil"/>
          <w:between w:val="nil"/>
        </w:pBdr>
        <w:spacing w:after="160" w:line="259" w:lineRule="auto"/>
        <w:jc w:val="left"/>
        <w:rPr>
          <w:rFonts w:ascii="Arial" w:eastAsia="Arial" w:hAnsi="Arial" w:cs="Arial"/>
          <w:color w:val="212529"/>
          <w:sz w:val="24"/>
          <w:szCs w:val="24"/>
        </w:rPr>
      </w:pPr>
      <w:r w:rsidRPr="004C6125">
        <w:rPr>
          <w:rFonts w:ascii="Arial" w:eastAsia="Arial" w:hAnsi="Arial" w:cs="Arial"/>
          <w:color w:val="212529"/>
          <w:sz w:val="24"/>
          <w:szCs w:val="24"/>
        </w:rPr>
        <w:t>Deep Learning (Neural Networks), Machine Learning (LSTM), Predictive Modeling</w:t>
      </w:r>
    </w:p>
    <w:p w:rsidR="00A644E2" w:rsidRPr="004C6125" w:rsidRDefault="00D51904" w:rsidP="004C6125">
      <w:pPr>
        <w:pStyle w:val="ListParagraph"/>
        <w:numPr>
          <w:ilvl w:val="0"/>
          <w:numId w:val="29"/>
        </w:numPr>
        <w:rPr>
          <w:rFonts w:ascii="Arial" w:eastAsia="Arial" w:hAnsi="Arial" w:cs="Arial"/>
          <w:b/>
          <w:color w:val="212529"/>
          <w:sz w:val="24"/>
          <w:szCs w:val="24"/>
        </w:rPr>
      </w:pPr>
      <w:r w:rsidRPr="004C6125">
        <w:rPr>
          <w:rFonts w:ascii="Arial" w:eastAsia="Arial" w:hAnsi="Arial" w:cs="Arial"/>
          <w:b/>
          <w:color w:val="212529"/>
          <w:sz w:val="24"/>
          <w:szCs w:val="24"/>
        </w:rPr>
        <w:t>Data Treatment</w:t>
      </w:r>
    </w:p>
    <w:p w:rsidR="00A644E2" w:rsidRPr="004C6125" w:rsidRDefault="00D51904" w:rsidP="004C6125">
      <w:pPr>
        <w:pStyle w:val="ListParagraph"/>
        <w:widowControl/>
        <w:numPr>
          <w:ilvl w:val="0"/>
          <w:numId w:val="29"/>
        </w:numPr>
        <w:pBdr>
          <w:top w:val="nil"/>
          <w:left w:val="nil"/>
          <w:bottom w:val="nil"/>
          <w:right w:val="nil"/>
          <w:between w:val="nil"/>
        </w:pBdr>
        <w:spacing w:line="259" w:lineRule="auto"/>
        <w:jc w:val="left"/>
        <w:rPr>
          <w:rFonts w:ascii="Arial" w:eastAsia="Arial" w:hAnsi="Arial" w:cs="Arial"/>
          <w:color w:val="212529"/>
          <w:sz w:val="24"/>
          <w:szCs w:val="24"/>
        </w:rPr>
      </w:pPr>
      <w:r w:rsidRPr="004C6125">
        <w:rPr>
          <w:rFonts w:ascii="Arial" w:eastAsia="Arial" w:hAnsi="Arial" w:cs="Arial"/>
          <w:color w:val="212529"/>
          <w:sz w:val="24"/>
          <w:szCs w:val="24"/>
        </w:rPr>
        <w:t xml:space="preserve">Bitcoin historical one-minute records from Okex Exchange. </w:t>
      </w:r>
    </w:p>
    <w:p w:rsidR="00A644E2" w:rsidRPr="004C6125" w:rsidRDefault="00D51904" w:rsidP="004C6125">
      <w:pPr>
        <w:pStyle w:val="ListParagraph"/>
        <w:widowControl/>
        <w:numPr>
          <w:ilvl w:val="0"/>
          <w:numId w:val="29"/>
        </w:numPr>
        <w:pBdr>
          <w:top w:val="nil"/>
          <w:left w:val="nil"/>
          <w:bottom w:val="nil"/>
          <w:right w:val="nil"/>
          <w:between w:val="nil"/>
        </w:pBdr>
        <w:spacing w:line="259" w:lineRule="auto"/>
        <w:jc w:val="left"/>
        <w:rPr>
          <w:rFonts w:ascii="Arial" w:eastAsia="Arial" w:hAnsi="Arial" w:cs="Arial"/>
          <w:color w:val="212529"/>
          <w:sz w:val="24"/>
          <w:szCs w:val="24"/>
        </w:rPr>
      </w:pPr>
      <w:r w:rsidRPr="004C6125">
        <w:rPr>
          <w:rFonts w:ascii="Arial" w:eastAsia="Arial" w:hAnsi="Arial" w:cs="Arial"/>
          <w:color w:val="212529"/>
          <w:sz w:val="24"/>
          <w:szCs w:val="24"/>
        </w:rPr>
        <w:t>The time selected is from 2021-01-01 00:00:00 - 2021-12-05 23:59:00 it has about half a million rows (To be exact 488,160 rows in total)</w:t>
      </w:r>
    </w:p>
    <w:p w:rsidR="00A644E2" w:rsidRPr="004C6125" w:rsidRDefault="00D51904" w:rsidP="004C6125">
      <w:pPr>
        <w:pStyle w:val="ListParagraph"/>
        <w:widowControl/>
        <w:numPr>
          <w:ilvl w:val="0"/>
          <w:numId w:val="29"/>
        </w:numPr>
        <w:pBdr>
          <w:top w:val="nil"/>
          <w:left w:val="nil"/>
          <w:bottom w:val="nil"/>
          <w:right w:val="nil"/>
          <w:between w:val="nil"/>
        </w:pBdr>
        <w:spacing w:line="259" w:lineRule="auto"/>
        <w:jc w:val="left"/>
        <w:rPr>
          <w:rFonts w:ascii="Arial" w:eastAsia="Arial" w:hAnsi="Arial" w:cs="Arial"/>
          <w:color w:val="212529"/>
          <w:sz w:val="24"/>
          <w:szCs w:val="24"/>
        </w:rPr>
      </w:pPr>
      <w:r w:rsidRPr="004C6125">
        <w:rPr>
          <w:rFonts w:ascii="Arial" w:eastAsia="Arial" w:hAnsi="Arial" w:cs="Arial"/>
          <w:color w:val="212529"/>
          <w:sz w:val="24"/>
          <w:szCs w:val="24"/>
        </w:rPr>
        <w:t>Used PyTorch to create a model with an LSTM layer which has a dropout layer in addition to a fully connected layer.</w:t>
      </w:r>
    </w:p>
    <w:p w:rsidR="00A644E2" w:rsidRPr="004C6125" w:rsidRDefault="00D51904" w:rsidP="004C6125">
      <w:pPr>
        <w:pStyle w:val="ListParagraph"/>
        <w:widowControl/>
        <w:numPr>
          <w:ilvl w:val="0"/>
          <w:numId w:val="29"/>
        </w:numPr>
        <w:pBdr>
          <w:top w:val="nil"/>
          <w:left w:val="nil"/>
          <w:bottom w:val="nil"/>
          <w:right w:val="nil"/>
          <w:between w:val="nil"/>
        </w:pBdr>
        <w:spacing w:line="259" w:lineRule="auto"/>
        <w:jc w:val="left"/>
        <w:rPr>
          <w:rFonts w:ascii="Arial" w:eastAsia="Arial" w:hAnsi="Arial" w:cs="Arial"/>
          <w:color w:val="212529"/>
          <w:sz w:val="24"/>
          <w:szCs w:val="24"/>
        </w:rPr>
      </w:pPr>
      <w:r w:rsidRPr="004C6125">
        <w:rPr>
          <w:rFonts w:ascii="Arial" w:eastAsia="Arial" w:hAnsi="Arial" w:cs="Arial"/>
          <w:color w:val="212529"/>
          <w:sz w:val="24"/>
          <w:szCs w:val="24"/>
        </w:rPr>
        <w:t>Ado</w:t>
      </w:r>
      <w:r w:rsidRPr="004C6125">
        <w:rPr>
          <w:rFonts w:ascii="Arial" w:eastAsia="Arial" w:hAnsi="Arial" w:cs="Arial"/>
          <w:color w:val="212529"/>
          <w:sz w:val="24"/>
          <w:szCs w:val="24"/>
        </w:rPr>
        <w:t>pted FinTA in order to have more sophisticated features that are used by traders to try and manually predict stocks' future.</w:t>
      </w:r>
    </w:p>
    <w:p w:rsidR="00A644E2" w:rsidRPr="004C6125" w:rsidRDefault="00D51904" w:rsidP="004C6125">
      <w:pPr>
        <w:pStyle w:val="ListParagraph"/>
        <w:widowControl/>
        <w:numPr>
          <w:ilvl w:val="0"/>
          <w:numId w:val="29"/>
        </w:numPr>
        <w:pBdr>
          <w:top w:val="nil"/>
          <w:left w:val="nil"/>
          <w:bottom w:val="nil"/>
          <w:right w:val="nil"/>
          <w:between w:val="nil"/>
        </w:pBdr>
        <w:spacing w:line="259" w:lineRule="auto"/>
        <w:jc w:val="left"/>
        <w:rPr>
          <w:rFonts w:ascii="Arial" w:eastAsia="Arial" w:hAnsi="Arial" w:cs="Arial"/>
          <w:color w:val="212529"/>
          <w:sz w:val="24"/>
          <w:szCs w:val="24"/>
        </w:rPr>
      </w:pPr>
      <w:r w:rsidRPr="004C6125">
        <w:rPr>
          <w:rFonts w:ascii="Arial" w:eastAsia="Arial" w:hAnsi="Arial" w:cs="Arial"/>
          <w:color w:val="212529"/>
          <w:sz w:val="24"/>
          <w:szCs w:val="24"/>
        </w:rPr>
        <w:t xml:space="preserve">Divided the rows of data into chronologically ordered train, validation and test </w:t>
      </w:r>
    </w:p>
    <w:p w:rsidR="00A644E2" w:rsidRPr="004C6125" w:rsidRDefault="00D51904" w:rsidP="004C6125">
      <w:pPr>
        <w:pStyle w:val="ListParagraph"/>
        <w:widowControl/>
        <w:numPr>
          <w:ilvl w:val="0"/>
          <w:numId w:val="29"/>
        </w:numPr>
        <w:pBdr>
          <w:top w:val="nil"/>
          <w:left w:val="nil"/>
          <w:bottom w:val="nil"/>
          <w:right w:val="nil"/>
          <w:between w:val="nil"/>
        </w:pBdr>
        <w:spacing w:line="259" w:lineRule="auto"/>
        <w:jc w:val="left"/>
        <w:rPr>
          <w:rFonts w:ascii="Arial" w:eastAsia="Arial" w:hAnsi="Arial" w:cs="Arial"/>
          <w:color w:val="212529"/>
          <w:sz w:val="24"/>
          <w:szCs w:val="24"/>
        </w:rPr>
      </w:pPr>
      <w:r w:rsidRPr="004C6125">
        <w:rPr>
          <w:rFonts w:ascii="Arial" w:eastAsia="Arial" w:hAnsi="Arial" w:cs="Arial"/>
          <w:color w:val="212529"/>
          <w:sz w:val="24"/>
          <w:szCs w:val="24"/>
        </w:rPr>
        <w:t xml:space="preserve">Split the training data to train, validation and </w:t>
      </w:r>
      <w:r w:rsidRPr="004C6125">
        <w:rPr>
          <w:rFonts w:ascii="Arial" w:eastAsia="Arial" w:hAnsi="Arial" w:cs="Arial"/>
          <w:color w:val="212529"/>
          <w:sz w:val="24"/>
          <w:szCs w:val="24"/>
        </w:rPr>
        <w:t xml:space="preserve">test set at many batches. </w:t>
      </w:r>
    </w:p>
    <w:p w:rsidR="00A644E2" w:rsidRPr="004C6125" w:rsidRDefault="00D51904" w:rsidP="004C6125">
      <w:pPr>
        <w:pStyle w:val="ListParagraph"/>
        <w:widowControl/>
        <w:numPr>
          <w:ilvl w:val="0"/>
          <w:numId w:val="29"/>
        </w:numPr>
        <w:pBdr>
          <w:top w:val="nil"/>
          <w:left w:val="nil"/>
          <w:bottom w:val="nil"/>
          <w:right w:val="nil"/>
          <w:between w:val="nil"/>
        </w:pBdr>
        <w:spacing w:line="259" w:lineRule="auto"/>
        <w:jc w:val="left"/>
        <w:rPr>
          <w:rFonts w:ascii="Arial" w:eastAsia="Arial" w:hAnsi="Arial" w:cs="Arial"/>
          <w:color w:val="212529"/>
          <w:sz w:val="24"/>
          <w:szCs w:val="24"/>
        </w:rPr>
      </w:pPr>
      <w:r w:rsidRPr="004C6125">
        <w:rPr>
          <w:rFonts w:ascii="Arial" w:eastAsia="Arial" w:hAnsi="Arial" w:cs="Arial"/>
          <w:color w:val="212529"/>
          <w:sz w:val="24"/>
          <w:szCs w:val="24"/>
        </w:rPr>
        <w:t>Every epoch, the batches started from a random offset which helped us to learn the connection between different batches along the training.</w:t>
      </w:r>
    </w:p>
    <w:p w:rsidR="00A644E2" w:rsidRPr="004C6125" w:rsidRDefault="00D51904" w:rsidP="004C6125">
      <w:pPr>
        <w:pStyle w:val="ListParagraph"/>
        <w:widowControl/>
        <w:numPr>
          <w:ilvl w:val="0"/>
          <w:numId w:val="29"/>
        </w:numPr>
        <w:pBdr>
          <w:top w:val="nil"/>
          <w:left w:val="nil"/>
          <w:bottom w:val="nil"/>
          <w:right w:val="nil"/>
          <w:between w:val="nil"/>
        </w:pBdr>
        <w:spacing w:line="259" w:lineRule="auto"/>
        <w:jc w:val="left"/>
        <w:rPr>
          <w:rFonts w:ascii="Arial" w:eastAsia="Arial" w:hAnsi="Arial" w:cs="Arial"/>
          <w:color w:val="212529"/>
          <w:sz w:val="24"/>
          <w:szCs w:val="24"/>
        </w:rPr>
      </w:pPr>
      <w:r w:rsidRPr="004C6125">
        <w:rPr>
          <w:rFonts w:ascii="Arial" w:eastAsia="Arial" w:hAnsi="Arial" w:cs="Arial"/>
          <w:color w:val="212529"/>
          <w:sz w:val="24"/>
          <w:szCs w:val="24"/>
        </w:rPr>
        <w:t>Adopted Optuna library to optimize input variables over minimize validation loss.</w:t>
      </w:r>
    </w:p>
    <w:p w:rsidR="00A644E2" w:rsidRPr="004C6125" w:rsidRDefault="00D51904" w:rsidP="004C6125">
      <w:pPr>
        <w:pStyle w:val="ListParagraph"/>
        <w:widowControl/>
        <w:numPr>
          <w:ilvl w:val="0"/>
          <w:numId w:val="29"/>
        </w:numPr>
        <w:pBdr>
          <w:top w:val="nil"/>
          <w:left w:val="nil"/>
          <w:bottom w:val="nil"/>
          <w:right w:val="nil"/>
          <w:between w:val="nil"/>
        </w:pBdr>
        <w:spacing w:after="160" w:line="259" w:lineRule="auto"/>
        <w:jc w:val="left"/>
        <w:rPr>
          <w:rFonts w:ascii="Arial" w:eastAsia="Arial" w:hAnsi="Arial" w:cs="Arial"/>
          <w:color w:val="212529"/>
          <w:sz w:val="24"/>
          <w:szCs w:val="24"/>
        </w:rPr>
      </w:pPr>
      <w:r w:rsidRPr="004C6125">
        <w:rPr>
          <w:rFonts w:ascii="Arial" w:eastAsia="Arial" w:hAnsi="Arial" w:cs="Arial"/>
          <w:color w:val="212529"/>
          <w:sz w:val="24"/>
          <w:szCs w:val="24"/>
        </w:rPr>
        <w:t>The training loss was defined as the Mean Square Error (MSE) between the LSTM's prediction of a minute later and the actual values of closing price next minute.</w:t>
      </w:r>
    </w:p>
    <w:p w:rsidR="00A644E2" w:rsidRDefault="00A644E2">
      <w:pPr>
        <w:rPr>
          <w:rFonts w:ascii="Arial" w:eastAsia="Arial" w:hAnsi="Arial" w:cs="Arial"/>
          <w:b/>
          <w:sz w:val="28"/>
          <w:szCs w:val="28"/>
        </w:rPr>
      </w:pPr>
    </w:p>
    <w:p w:rsidR="00A644E2" w:rsidRDefault="00A644E2">
      <w:pPr>
        <w:widowControl/>
        <w:pBdr>
          <w:top w:val="nil"/>
          <w:left w:val="nil"/>
          <w:bottom w:val="nil"/>
          <w:right w:val="nil"/>
          <w:between w:val="nil"/>
        </w:pBdr>
        <w:spacing w:line="259" w:lineRule="auto"/>
        <w:ind w:left="720"/>
        <w:jc w:val="left"/>
        <w:rPr>
          <w:rFonts w:ascii="Arial" w:eastAsia="Arial" w:hAnsi="Arial" w:cs="Arial"/>
          <w:color w:val="212529"/>
          <w:sz w:val="20"/>
          <w:szCs w:val="20"/>
        </w:rPr>
      </w:pPr>
    </w:p>
    <w:p w:rsidR="00A644E2" w:rsidRDefault="00A644E2">
      <w:pPr>
        <w:widowControl/>
        <w:pBdr>
          <w:top w:val="nil"/>
          <w:left w:val="nil"/>
          <w:bottom w:val="nil"/>
          <w:right w:val="nil"/>
          <w:between w:val="nil"/>
        </w:pBdr>
        <w:spacing w:line="259" w:lineRule="auto"/>
        <w:ind w:left="720"/>
        <w:jc w:val="left"/>
        <w:rPr>
          <w:rFonts w:ascii="Arial" w:eastAsia="Arial" w:hAnsi="Arial" w:cs="Arial"/>
          <w:color w:val="212529"/>
          <w:sz w:val="20"/>
          <w:szCs w:val="20"/>
        </w:rPr>
      </w:pPr>
    </w:p>
    <w:p w:rsidR="00A644E2" w:rsidRDefault="00A644E2">
      <w:pPr>
        <w:widowControl/>
        <w:pBdr>
          <w:top w:val="nil"/>
          <w:left w:val="nil"/>
          <w:bottom w:val="nil"/>
          <w:right w:val="nil"/>
          <w:between w:val="nil"/>
        </w:pBdr>
        <w:spacing w:after="160" w:line="259" w:lineRule="auto"/>
        <w:ind w:left="720"/>
        <w:jc w:val="left"/>
        <w:rPr>
          <w:rFonts w:ascii="Arial" w:eastAsia="Arial" w:hAnsi="Arial" w:cs="Arial"/>
          <w:color w:val="212529"/>
          <w:sz w:val="20"/>
          <w:szCs w:val="20"/>
        </w:rPr>
      </w:pPr>
    </w:p>
    <w:p w:rsidR="00A644E2" w:rsidRDefault="00A644E2"/>
    <w:p w:rsidR="00A644E2" w:rsidRDefault="00A644E2"/>
    <w:p w:rsidR="00A644E2" w:rsidRDefault="00D51904">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7334250" cy="1428750"/>
              <wp:effectExtent b="0" l="0" r="0" t="0"/>
              <wp:wrapNone/>
              <wp:docPr id="2023814592" name=""/>
              <a:graphic>
                <a:graphicData uri="http://schemas.microsoft.com/office/word/2010/wordprocessingShape">
                  <wps:wsp>
                    <wps:cNvSpPr/>
                    <wps:cNvPr id="13" name="Shape 13"/>
                    <wps:spPr>
                      <a:xfrm>
                        <a:off x="1683638" y="3070388"/>
                        <a:ext cx="7324725" cy="14192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83cbeb"/>
                              <w:sz w:val="170"/>
                              <w:vertAlign w:val="baseline"/>
                            </w:rPr>
                            <w:t xml:space="preserve">Assumptions 1</w:t>
                          </w:r>
                        </w:p>
                      </w:txbxContent>
                    </wps:txbx>
                    <wps:bodyPr anchorCtr="0" anchor="t" bIns="45700" lIns="91425" spcFirstLastPara="1" rIns="91425" wrap="square" tIns="45700">
                      <a:noAutofit/>
                    </wps:bodyPr>
                  </wps:wsp>
                </a:graphicData>
              </a:graphic>
            </wp:anchor>
          </w:drawing>
        </mc:Choice>
        <ve:Fallback>
          <w:r>
            <w:rPr>
              <w:noProof/>
            </w:rPr>
            <w:drawing>
              <wp:anchor distT="0" distB="0" distL="114300" distR="114300" simplePos="0" relativeHeight="251675648" behindDoc="0" locked="0" layoutInCell="1" allowOverlap="1">
                <wp:simplePos x="0" y="0"/>
                <wp:positionH relativeFrom="column">
                  <wp:posOffset>43132</wp:posOffset>
                </wp:positionH>
                <wp:positionV relativeFrom="paragraph">
                  <wp:posOffset>1342</wp:posOffset>
                </wp:positionV>
                <wp:extent cx="7332453" cy="1431985"/>
                <wp:effectExtent l="0" t="0" r="0" b="0"/>
                <wp:wrapNone/>
                <wp:docPr id="202381459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4"/>
                        <a:srcRect/>
                        <a:stretch>
                          <a:fillRect/>
                        </a:stretch>
                      </pic:blipFill>
                      <pic:spPr>
                        <a:xfrm>
                          <a:off x="0" y="0"/>
                          <a:ext cx="7332453" cy="1431985"/>
                        </a:xfrm>
                        <a:prstGeom prst="rect">
                          <a:avLst/>
                        </a:prstGeom>
                        <a:ln/>
                      </pic:spPr>
                    </pic:pic>
                  </a:graphicData>
                </a:graphic>
              </wp:anchor>
            </w:drawing>
          </w:r>
        </ve:Fallback>
      </ve:AlternateContent>
    </w:p>
    <w:p w:rsidR="00A644E2" w:rsidRDefault="00A644E2"/>
    <w:p w:rsidR="00A644E2" w:rsidRDefault="00D51904">
      <w:pPr>
        <w:pStyle w:val="Heading2"/>
        <w:spacing w:line="240" w:lineRule="auto"/>
        <w:rPr>
          <w:sz w:val="72"/>
          <w:szCs w:val="72"/>
        </w:rPr>
      </w:pPr>
      <w:bookmarkStart w:id="39" w:name="_heading=h.4h042r0" w:colFirst="0" w:colLast="0"/>
      <w:bookmarkEnd w:id="39"/>
      <w:r>
        <w:rPr>
          <w:sz w:val="72"/>
          <w:szCs w:val="72"/>
        </w:rPr>
        <w:t>Mining Cost and Revenue Assumptions</w:t>
      </w:r>
    </w:p>
    <w:p w:rsidR="00A644E2" w:rsidRDefault="00A644E2"/>
    <w:p w:rsidR="00A644E2" w:rsidRDefault="00D51904" w:rsidP="004C6125">
      <w:pPr>
        <w:widowControl/>
        <w:numPr>
          <w:ilvl w:val="0"/>
          <w:numId w:val="33"/>
        </w:numPr>
        <w:pBdr>
          <w:top w:val="nil"/>
          <w:left w:val="nil"/>
          <w:bottom w:val="nil"/>
          <w:right w:val="nil"/>
          <w:between w:val="nil"/>
        </w:pBdr>
        <w:spacing w:line="259" w:lineRule="auto"/>
        <w:jc w:val="left"/>
        <w:rPr>
          <w:color w:val="000000"/>
          <w:sz w:val="39"/>
          <w:szCs w:val="39"/>
        </w:rPr>
      </w:pPr>
      <w:r>
        <w:rPr>
          <w:color w:val="000000"/>
          <w:sz w:val="39"/>
          <w:szCs w:val="39"/>
        </w:rPr>
        <w:t xml:space="preserve">According to Business Reporter Grace Dean from Company Business Insider, in the year 2022, a Tesla owner called Siraj Raval told CNBC that he had tested his Tesla 2018 Model 3 to mine bitcoin for about 20 hours a day when his car was idle. </w:t>
      </w:r>
    </w:p>
    <w:p w:rsidR="00A644E2" w:rsidRDefault="00D51904" w:rsidP="004C6125">
      <w:pPr>
        <w:widowControl/>
        <w:numPr>
          <w:ilvl w:val="0"/>
          <w:numId w:val="33"/>
        </w:numPr>
        <w:pBdr>
          <w:top w:val="nil"/>
          <w:left w:val="nil"/>
          <w:bottom w:val="nil"/>
          <w:right w:val="nil"/>
          <w:between w:val="nil"/>
        </w:pBdr>
        <w:spacing w:line="259" w:lineRule="auto"/>
        <w:jc w:val="left"/>
        <w:rPr>
          <w:color w:val="000000"/>
          <w:sz w:val="39"/>
          <w:szCs w:val="39"/>
          <w:highlight w:val="white"/>
        </w:rPr>
      </w:pPr>
      <w:r>
        <w:rPr>
          <w:color w:val="000000"/>
          <w:sz w:val="39"/>
          <w:szCs w:val="39"/>
        </w:rPr>
        <w:t>He reported tha</w:t>
      </w:r>
      <w:r>
        <w:rPr>
          <w:color w:val="000000"/>
          <w:sz w:val="39"/>
          <w:szCs w:val="39"/>
        </w:rPr>
        <w:t>t he could make about 400 to 800 dollars a month (In USD), and that the electricity charging fees were about 30 to 60 a month.</w:t>
      </w:r>
      <w:r>
        <w:rPr>
          <w:color w:val="000000"/>
          <w:sz w:val="39"/>
          <w:szCs w:val="39"/>
          <w:highlight w:val="white"/>
        </w:rPr>
        <w:t xml:space="preserve"> </w:t>
      </w:r>
    </w:p>
    <w:p w:rsidR="00A644E2" w:rsidRDefault="00D51904" w:rsidP="004C6125">
      <w:pPr>
        <w:widowControl/>
        <w:numPr>
          <w:ilvl w:val="0"/>
          <w:numId w:val="33"/>
        </w:numPr>
        <w:pBdr>
          <w:top w:val="nil"/>
          <w:left w:val="nil"/>
          <w:bottom w:val="nil"/>
          <w:right w:val="nil"/>
          <w:between w:val="nil"/>
        </w:pBdr>
        <w:spacing w:line="259" w:lineRule="auto"/>
        <w:jc w:val="left"/>
        <w:rPr>
          <w:color w:val="000000"/>
          <w:sz w:val="39"/>
          <w:szCs w:val="39"/>
          <w:highlight w:val="white"/>
        </w:rPr>
      </w:pPr>
      <w:r>
        <w:rPr>
          <w:color w:val="000000"/>
          <w:sz w:val="39"/>
          <w:szCs w:val="39"/>
          <w:highlight w:val="white"/>
        </w:rPr>
        <w:t xml:space="preserve">The Tesla Model 3's Full Self-Driving (FSD) computer normally uses 72W (less than 100W). </w:t>
      </w:r>
    </w:p>
    <w:p w:rsidR="00A644E2" w:rsidRDefault="00D51904" w:rsidP="004C6125">
      <w:pPr>
        <w:widowControl/>
        <w:numPr>
          <w:ilvl w:val="0"/>
          <w:numId w:val="33"/>
        </w:numPr>
        <w:pBdr>
          <w:top w:val="nil"/>
          <w:left w:val="nil"/>
          <w:bottom w:val="nil"/>
          <w:right w:val="nil"/>
          <w:between w:val="nil"/>
        </w:pBdr>
        <w:spacing w:line="259" w:lineRule="auto"/>
        <w:jc w:val="left"/>
        <w:rPr>
          <w:color w:val="000000"/>
          <w:sz w:val="39"/>
          <w:szCs w:val="39"/>
          <w:highlight w:val="white"/>
        </w:rPr>
      </w:pPr>
      <w:r>
        <w:rPr>
          <w:color w:val="000000"/>
          <w:sz w:val="39"/>
          <w:szCs w:val="39"/>
          <w:highlight w:val="white"/>
        </w:rPr>
        <w:t xml:space="preserve">Let’s assume it uses 100 watts (to check the highest electricity cost) for 20 hours a day at full speed for 30 days a month. </w:t>
      </w:r>
    </w:p>
    <w:p w:rsidR="00A644E2" w:rsidRDefault="00D51904" w:rsidP="004C6125">
      <w:pPr>
        <w:widowControl/>
        <w:numPr>
          <w:ilvl w:val="0"/>
          <w:numId w:val="33"/>
        </w:numPr>
        <w:pBdr>
          <w:top w:val="nil"/>
          <w:left w:val="nil"/>
          <w:bottom w:val="nil"/>
          <w:right w:val="nil"/>
          <w:between w:val="nil"/>
        </w:pBdr>
        <w:spacing w:line="259" w:lineRule="auto"/>
        <w:jc w:val="left"/>
        <w:rPr>
          <w:color w:val="000000"/>
          <w:sz w:val="39"/>
          <w:szCs w:val="39"/>
          <w:highlight w:val="white"/>
        </w:rPr>
      </w:pPr>
      <w:r>
        <w:rPr>
          <w:color w:val="000000"/>
          <w:sz w:val="39"/>
          <w:szCs w:val="39"/>
          <w:highlight w:val="white"/>
        </w:rPr>
        <w:t xml:space="preserve">If the electricity price is set at 2.92 cents per kilowatt, the cost of electricity for the month would be </w:t>
      </w:r>
    </w:p>
    <w:p w:rsidR="00A644E2" w:rsidRPr="004C6125" w:rsidRDefault="00D51904" w:rsidP="004C6125">
      <w:pPr>
        <w:pStyle w:val="ListParagraph"/>
        <w:widowControl/>
        <w:numPr>
          <w:ilvl w:val="0"/>
          <w:numId w:val="33"/>
        </w:numPr>
        <w:pBdr>
          <w:top w:val="nil"/>
          <w:left w:val="nil"/>
          <w:bottom w:val="nil"/>
          <w:right w:val="nil"/>
          <w:between w:val="nil"/>
        </w:pBdr>
        <w:spacing w:line="259" w:lineRule="auto"/>
        <w:jc w:val="left"/>
        <w:rPr>
          <w:color w:val="000000"/>
          <w:sz w:val="39"/>
          <w:szCs w:val="39"/>
          <w:highlight w:val="white"/>
        </w:rPr>
      </w:pPr>
      <w:r w:rsidRPr="004C6125">
        <w:rPr>
          <w:color w:val="000000"/>
          <w:sz w:val="39"/>
          <w:szCs w:val="39"/>
          <w:highlight w:val="white"/>
        </w:rPr>
        <w:t>C = 2.92 cents/1000-wa</w:t>
      </w:r>
      <w:r w:rsidRPr="004C6125">
        <w:rPr>
          <w:color w:val="000000"/>
          <w:sz w:val="39"/>
          <w:szCs w:val="39"/>
          <w:highlight w:val="white"/>
        </w:rPr>
        <w:t xml:space="preserve">tt x 100 watts/1000 x 20 hours x 30 days =175.2 Cents. </w:t>
      </w:r>
    </w:p>
    <w:p w:rsidR="00A644E2" w:rsidRDefault="00D51904" w:rsidP="004C6125">
      <w:pPr>
        <w:widowControl/>
        <w:numPr>
          <w:ilvl w:val="0"/>
          <w:numId w:val="33"/>
        </w:numPr>
        <w:pBdr>
          <w:top w:val="nil"/>
          <w:left w:val="nil"/>
          <w:bottom w:val="nil"/>
          <w:right w:val="nil"/>
          <w:between w:val="nil"/>
        </w:pBdr>
        <w:spacing w:line="259" w:lineRule="auto"/>
        <w:jc w:val="left"/>
        <w:rPr>
          <w:color w:val="000000"/>
          <w:sz w:val="39"/>
          <w:szCs w:val="39"/>
          <w:highlight w:val="white"/>
        </w:rPr>
      </w:pPr>
      <w:r>
        <w:rPr>
          <w:color w:val="000000"/>
          <w:sz w:val="39"/>
          <w:szCs w:val="39"/>
          <w:highlight w:val="white"/>
        </w:rPr>
        <w:t>The electricity cost would be less than 2 dollars.</w:t>
      </w:r>
      <w:bookmarkStart w:id="40" w:name="bookmark=id.1hmsyys" w:colFirst="0" w:colLast="0"/>
      <w:bookmarkEnd w:id="40"/>
    </w:p>
    <w:p w:rsidR="00A644E2" w:rsidRDefault="00D51904" w:rsidP="004C6125">
      <w:pPr>
        <w:widowControl/>
        <w:numPr>
          <w:ilvl w:val="0"/>
          <w:numId w:val="33"/>
        </w:numPr>
        <w:pBdr>
          <w:top w:val="nil"/>
          <w:left w:val="nil"/>
          <w:bottom w:val="nil"/>
          <w:right w:val="nil"/>
          <w:between w:val="nil"/>
        </w:pBdr>
        <w:spacing w:line="259" w:lineRule="auto"/>
        <w:jc w:val="left"/>
        <w:rPr>
          <w:color w:val="000000"/>
          <w:sz w:val="39"/>
          <w:szCs w:val="39"/>
          <w:highlight w:val="white"/>
        </w:rPr>
      </w:pPr>
      <w:r>
        <w:rPr>
          <w:color w:val="000000"/>
          <w:sz w:val="39"/>
          <w:szCs w:val="39"/>
          <w:highlight w:val="white"/>
        </w:rPr>
        <w:t>Let’s assume that, in 2024, a Tesla Model 3 owner could make 400 to 800 dollars a month.</w:t>
      </w:r>
    </w:p>
    <w:p w:rsidR="00A644E2" w:rsidRDefault="00A644E2">
      <w:pPr>
        <w:widowControl/>
        <w:pBdr>
          <w:top w:val="nil"/>
          <w:left w:val="nil"/>
          <w:bottom w:val="nil"/>
          <w:right w:val="nil"/>
          <w:between w:val="nil"/>
        </w:pBdr>
        <w:spacing w:line="259" w:lineRule="auto"/>
        <w:jc w:val="left"/>
        <w:rPr>
          <w:color w:val="000000"/>
          <w:sz w:val="32"/>
          <w:szCs w:val="32"/>
          <w:highlight w:val="white"/>
        </w:rPr>
      </w:pPr>
    </w:p>
    <w:p w:rsidR="00A644E2" w:rsidRDefault="00A644E2">
      <w:pPr>
        <w:widowControl/>
        <w:pBdr>
          <w:top w:val="nil"/>
          <w:left w:val="nil"/>
          <w:bottom w:val="nil"/>
          <w:right w:val="nil"/>
          <w:between w:val="nil"/>
        </w:pBdr>
        <w:spacing w:line="259" w:lineRule="auto"/>
        <w:ind w:left="567"/>
        <w:jc w:val="left"/>
        <w:rPr>
          <w:color w:val="000000"/>
          <w:sz w:val="32"/>
          <w:szCs w:val="32"/>
          <w:highlight w:val="white"/>
        </w:rPr>
      </w:pPr>
    </w:p>
    <w:p w:rsidR="00A644E2" w:rsidRDefault="00D51904">
      <w:pPr>
        <w:widowControl/>
        <w:pBdr>
          <w:top w:val="nil"/>
          <w:left w:val="nil"/>
          <w:bottom w:val="nil"/>
          <w:right w:val="nil"/>
          <w:between w:val="nil"/>
        </w:pBdr>
        <w:spacing w:line="259" w:lineRule="auto"/>
        <w:ind w:left="567"/>
        <w:jc w:val="left"/>
        <w:rPr>
          <w:color w:val="000000"/>
          <w:sz w:val="32"/>
          <w:szCs w:val="32"/>
          <w:highlight w:val="white"/>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-292099</wp:posOffset>
              </wp:positionV>
              <wp:extent cx="7334250" cy="1428750"/>
              <wp:effectExtent b="0" l="0" r="0" t="0"/>
              <wp:wrapNone/>
              <wp:docPr id="2023814585" name=""/>
              <a:graphic>
                <a:graphicData uri="http://schemas.microsoft.com/office/word/2010/wordprocessingShape">
                  <wps:wsp>
                    <wps:cNvSpPr/>
                    <wps:cNvPr id="6" name="Shape 6"/>
                    <wps:spPr>
                      <a:xfrm>
                        <a:off x="1683638" y="3070388"/>
                        <a:ext cx="7324725" cy="14192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83cbeb"/>
                              <w:sz w:val="170"/>
                              <w:vertAlign w:val="baseline"/>
                            </w:rPr>
                            <w:t xml:space="preserve">Assumptions 2</w:t>
                          </w:r>
                        </w:p>
                      </w:txbxContent>
                    </wps:txbx>
                    <wps:bodyPr anchorCtr="0" anchor="t" bIns="45700" lIns="91425" spcFirstLastPara="1" rIns="91425" wrap="square" tIns="45700">
                      <a:noAutofit/>
                    </wps:bodyPr>
                  </wps:wsp>
                </a:graphicData>
              </a:graphic>
            </wp:anchor>
          </w:drawing>
        </mc:Choice>
        <ve:Fallback>
          <w:r>
            <w:rPr>
              <w:noProof/>
            </w:rPr>
            <w:drawing>
              <wp:anchor distT="0" distB="0" distL="114300" distR="114300" simplePos="0" relativeHeight="251676672" behindDoc="0" locked="0" layoutInCell="1" allowOverlap="1">
                <wp:simplePos x="0" y="0"/>
                <wp:positionH relativeFrom="column">
                  <wp:posOffset>1</wp:posOffset>
                </wp:positionH>
                <wp:positionV relativeFrom="paragraph">
                  <wp:posOffset>-292099</wp:posOffset>
                </wp:positionV>
                <wp:extent cx="7334250" cy="1428750"/>
                <wp:effectExtent l="0" t="0" r="0" b="0"/>
                <wp:wrapNone/>
                <wp:docPr id="202381458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4"/>
                        <a:srcRect/>
                        <a:stretch>
                          <a:fillRect/>
                        </a:stretch>
                      </pic:blipFill>
                      <pic:spPr>
                        <a:xfrm>
                          <a:off x="0" y="0"/>
                          <a:ext cx="7334250" cy="1428750"/>
                        </a:xfrm>
                        <a:prstGeom prst="rect">
                          <a:avLst/>
                        </a:prstGeom>
                        <a:ln/>
                      </pic:spPr>
                    </pic:pic>
                  </a:graphicData>
                </a:graphic>
              </wp:anchor>
            </w:drawing>
          </w:r>
        </ve:Fallback>
      </ve:AlternateContent>
    </w:p>
    <w:p w:rsidR="00A644E2" w:rsidRDefault="00D51904">
      <w:pPr>
        <w:pStyle w:val="Heading2"/>
        <w:rPr>
          <w:highlight w:val="white"/>
        </w:rPr>
      </w:pPr>
      <w:bookmarkStart w:id="41" w:name="_heading=h.2w5ecyt" w:colFirst="0" w:colLast="0"/>
      <w:bookmarkEnd w:id="41"/>
      <w:r>
        <w:rPr>
          <w:highlight w:val="white"/>
        </w:rPr>
        <w:t>Assumptions 2</w:t>
      </w:r>
    </w:p>
    <w:p w:rsidR="00A644E2" w:rsidRDefault="00A644E2">
      <w:pPr>
        <w:widowControl/>
        <w:pBdr>
          <w:top w:val="nil"/>
          <w:left w:val="nil"/>
          <w:bottom w:val="nil"/>
          <w:right w:val="nil"/>
          <w:between w:val="nil"/>
        </w:pBdr>
        <w:spacing w:line="259" w:lineRule="auto"/>
        <w:jc w:val="left"/>
        <w:rPr>
          <w:color w:val="000000"/>
          <w:sz w:val="32"/>
          <w:szCs w:val="32"/>
          <w:highlight w:val="white"/>
        </w:rPr>
      </w:pPr>
    </w:p>
    <w:p w:rsidR="00A644E2" w:rsidRDefault="00A644E2">
      <w:pPr>
        <w:widowControl/>
        <w:pBdr>
          <w:top w:val="nil"/>
          <w:left w:val="nil"/>
          <w:bottom w:val="nil"/>
          <w:right w:val="nil"/>
          <w:between w:val="nil"/>
        </w:pBdr>
        <w:spacing w:line="259" w:lineRule="auto"/>
        <w:jc w:val="left"/>
        <w:rPr>
          <w:color w:val="000000"/>
          <w:sz w:val="32"/>
          <w:szCs w:val="32"/>
          <w:highlight w:val="white"/>
        </w:rPr>
      </w:pPr>
    </w:p>
    <w:p w:rsidR="00A644E2" w:rsidRDefault="00D51904" w:rsidP="004C6125">
      <w:pPr>
        <w:widowControl/>
        <w:numPr>
          <w:ilvl w:val="0"/>
          <w:numId w:val="32"/>
        </w:numPr>
        <w:pBdr>
          <w:top w:val="nil"/>
          <w:left w:val="nil"/>
          <w:bottom w:val="nil"/>
          <w:right w:val="nil"/>
          <w:between w:val="nil"/>
        </w:pBdr>
        <w:spacing w:line="259" w:lineRule="auto"/>
        <w:jc w:val="left"/>
        <w:rPr>
          <w:color w:val="000000"/>
          <w:sz w:val="32"/>
          <w:szCs w:val="32"/>
        </w:rPr>
      </w:pPr>
      <w:r>
        <w:rPr>
          <w:color w:val="000000"/>
          <w:sz w:val="32"/>
          <w:szCs w:val="32"/>
        </w:rPr>
        <w:t xml:space="preserve">According to finance.yahoo.com/quote/BTC-USD, the lowest bitcoin price in 2024 was $39507.37 (USD) on January 21, 2024. Assuming one could make 400 dollars in January 2024 at that lowest price, how many coins can be mined that month? </w:t>
      </w:r>
    </w:p>
    <w:p w:rsidR="00A644E2" w:rsidRDefault="00D51904" w:rsidP="004C6125">
      <w:pPr>
        <w:widowControl/>
        <w:numPr>
          <w:ilvl w:val="0"/>
          <w:numId w:val="32"/>
        </w:numPr>
        <w:pBdr>
          <w:top w:val="nil"/>
          <w:left w:val="nil"/>
          <w:bottom w:val="nil"/>
          <w:right w:val="nil"/>
          <w:between w:val="nil"/>
        </w:pBdr>
        <w:spacing w:line="259" w:lineRule="auto"/>
        <w:jc w:val="left"/>
        <w:rPr>
          <w:color w:val="000000"/>
          <w:sz w:val="32"/>
          <w:szCs w:val="32"/>
        </w:rPr>
      </w:pPr>
      <w:r>
        <w:rPr>
          <w:color w:val="000000"/>
          <w:sz w:val="32"/>
          <w:szCs w:val="32"/>
        </w:rPr>
        <w:t>C: fraction of a coin</w:t>
      </w:r>
      <w:r>
        <w:rPr>
          <w:color w:val="000000"/>
          <w:sz w:val="32"/>
          <w:szCs w:val="32"/>
        </w:rPr>
        <w:t xml:space="preserve"> mined that month = 400 ÷ 39507.37 = 0.0101246 coins</w:t>
      </w:r>
    </w:p>
    <w:p w:rsidR="00A644E2" w:rsidRDefault="00D51904" w:rsidP="004C6125">
      <w:pPr>
        <w:widowControl/>
        <w:numPr>
          <w:ilvl w:val="0"/>
          <w:numId w:val="32"/>
        </w:numPr>
        <w:pBdr>
          <w:top w:val="nil"/>
          <w:left w:val="nil"/>
          <w:bottom w:val="nil"/>
          <w:right w:val="nil"/>
          <w:between w:val="nil"/>
        </w:pBdr>
        <w:spacing w:line="259" w:lineRule="auto"/>
        <w:jc w:val="left"/>
        <w:rPr>
          <w:color w:val="000000"/>
          <w:sz w:val="32"/>
          <w:szCs w:val="32"/>
          <w:highlight w:val="white"/>
        </w:rPr>
      </w:pPr>
      <w:r>
        <w:rPr>
          <w:color w:val="000000"/>
          <w:sz w:val="32"/>
          <w:szCs w:val="32"/>
          <w:highlight w:val="white"/>
        </w:rPr>
        <w:t xml:space="preserve">Based on statistics, assuming the same model car computer kept mining bitcoins for the same amount of time each month in 2025, the expected return would be about the same number of coins (using the same </w:t>
      </w:r>
      <w:r>
        <w:rPr>
          <w:color w:val="000000"/>
          <w:sz w:val="32"/>
          <w:szCs w:val="32"/>
          <w:highlight w:val="white"/>
        </w:rPr>
        <w:t>platform), which is 0.0101246 coins per month.</w:t>
      </w:r>
    </w:p>
    <w:p w:rsidR="00A644E2" w:rsidRDefault="00D51904" w:rsidP="004C6125">
      <w:pPr>
        <w:widowControl/>
        <w:numPr>
          <w:ilvl w:val="0"/>
          <w:numId w:val="32"/>
        </w:numPr>
        <w:pBdr>
          <w:top w:val="nil"/>
          <w:left w:val="nil"/>
          <w:bottom w:val="nil"/>
          <w:right w:val="nil"/>
          <w:between w:val="nil"/>
        </w:pBdr>
        <w:spacing w:line="259" w:lineRule="auto"/>
        <w:jc w:val="left"/>
        <w:rPr>
          <w:color w:val="000000"/>
          <w:sz w:val="32"/>
          <w:szCs w:val="32"/>
          <w:highlight w:val="white"/>
        </w:rPr>
      </w:pPr>
      <w:r>
        <w:rPr>
          <w:color w:val="000000"/>
          <w:sz w:val="32"/>
          <w:szCs w:val="32"/>
          <w:highlight w:val="white"/>
        </w:rPr>
        <w:t>However, in 2025, the price of one bitcoin is now 85862.41 dollars per coin.</w:t>
      </w:r>
    </w:p>
    <w:p w:rsidR="00A644E2" w:rsidRDefault="00D51904" w:rsidP="004C6125">
      <w:pPr>
        <w:widowControl/>
        <w:numPr>
          <w:ilvl w:val="0"/>
          <w:numId w:val="32"/>
        </w:numPr>
        <w:pBdr>
          <w:top w:val="nil"/>
          <w:left w:val="nil"/>
          <w:bottom w:val="nil"/>
          <w:right w:val="nil"/>
          <w:between w:val="nil"/>
        </w:pBdr>
        <w:spacing w:line="259" w:lineRule="auto"/>
        <w:jc w:val="left"/>
        <w:rPr>
          <w:color w:val="000000"/>
          <w:sz w:val="32"/>
          <w:szCs w:val="32"/>
          <w:highlight w:val="white"/>
        </w:rPr>
      </w:pPr>
      <w:r>
        <w:rPr>
          <w:color w:val="000000"/>
          <w:sz w:val="32"/>
          <w:szCs w:val="32"/>
          <w:highlight w:val="white"/>
        </w:rPr>
        <w:t>So, incorporating that into the equation, the same car computer could make this much money:</w:t>
      </w:r>
    </w:p>
    <w:p w:rsidR="00A644E2" w:rsidRDefault="00D51904" w:rsidP="004C6125">
      <w:pPr>
        <w:widowControl/>
        <w:numPr>
          <w:ilvl w:val="0"/>
          <w:numId w:val="32"/>
        </w:numPr>
        <w:pBdr>
          <w:top w:val="nil"/>
          <w:left w:val="nil"/>
          <w:bottom w:val="nil"/>
          <w:right w:val="nil"/>
          <w:between w:val="nil"/>
        </w:pBdr>
        <w:spacing w:line="259" w:lineRule="auto"/>
        <w:jc w:val="left"/>
        <w:rPr>
          <w:color w:val="000000"/>
          <w:sz w:val="32"/>
          <w:szCs w:val="32"/>
          <w:highlight w:val="white"/>
        </w:rPr>
      </w:pPr>
      <w:r>
        <w:rPr>
          <w:color w:val="000000"/>
          <w:sz w:val="32"/>
          <w:szCs w:val="32"/>
          <w:highlight w:val="white"/>
        </w:rPr>
        <w:t>Money = 0.0101246 Coin per month x 85862.41 dollars per coin = 869.32255 dollars.</w:t>
      </w:r>
    </w:p>
    <w:p w:rsidR="00A644E2" w:rsidRDefault="00D51904" w:rsidP="004C6125">
      <w:pPr>
        <w:widowControl/>
        <w:numPr>
          <w:ilvl w:val="0"/>
          <w:numId w:val="32"/>
        </w:numPr>
        <w:pBdr>
          <w:top w:val="nil"/>
          <w:left w:val="nil"/>
          <w:bottom w:val="nil"/>
          <w:right w:val="nil"/>
          <w:between w:val="nil"/>
        </w:pBdr>
        <w:spacing w:line="259" w:lineRule="auto"/>
        <w:jc w:val="left"/>
        <w:rPr>
          <w:color w:val="000000"/>
          <w:sz w:val="32"/>
          <w:szCs w:val="32"/>
          <w:highlight w:val="white"/>
        </w:rPr>
      </w:pPr>
      <w:r>
        <w:rPr>
          <w:color w:val="000000"/>
          <w:sz w:val="32"/>
          <w:szCs w:val="32"/>
          <w:highlight w:val="white"/>
        </w:rPr>
        <w:t>So, with a simple example to show the math and logic:</w:t>
      </w:r>
    </w:p>
    <w:p w:rsidR="00A644E2" w:rsidRDefault="00D51904" w:rsidP="004C6125">
      <w:pPr>
        <w:widowControl/>
        <w:numPr>
          <w:ilvl w:val="0"/>
          <w:numId w:val="32"/>
        </w:numPr>
        <w:pBdr>
          <w:top w:val="nil"/>
          <w:left w:val="nil"/>
          <w:bottom w:val="nil"/>
          <w:right w:val="nil"/>
          <w:between w:val="nil"/>
        </w:pBdr>
        <w:spacing w:line="259" w:lineRule="auto"/>
        <w:jc w:val="left"/>
        <w:rPr>
          <w:color w:val="000000"/>
          <w:sz w:val="32"/>
          <w:szCs w:val="32"/>
          <w:highlight w:val="white"/>
        </w:rPr>
      </w:pPr>
      <w:r>
        <w:rPr>
          <w:color w:val="000000"/>
          <w:sz w:val="32"/>
          <w:szCs w:val="32"/>
          <w:highlight w:val="white"/>
        </w:rPr>
        <w:t>In 2025, the same car could make about 870 dollars per month mining 20 hours per day on average.</w:t>
      </w:r>
    </w:p>
    <w:p w:rsidR="00A644E2" w:rsidRDefault="00D51904" w:rsidP="004C6125">
      <w:pPr>
        <w:widowControl/>
        <w:numPr>
          <w:ilvl w:val="0"/>
          <w:numId w:val="32"/>
        </w:numPr>
        <w:pBdr>
          <w:top w:val="nil"/>
          <w:left w:val="nil"/>
          <w:bottom w:val="nil"/>
          <w:right w:val="nil"/>
          <w:between w:val="nil"/>
        </w:pBdr>
        <w:spacing w:line="259" w:lineRule="auto"/>
        <w:jc w:val="left"/>
        <w:rPr>
          <w:color w:val="000000"/>
          <w:sz w:val="32"/>
          <w:szCs w:val="32"/>
          <w:highlight w:val="white"/>
        </w:rPr>
      </w:pPr>
      <w:r>
        <w:rPr>
          <w:color w:val="000000"/>
          <w:sz w:val="32"/>
          <w:szCs w:val="32"/>
          <w:highlight w:val="white"/>
        </w:rPr>
        <w:t>As a result, the hourly</w:t>
      </w:r>
      <w:r>
        <w:rPr>
          <w:color w:val="000000"/>
          <w:sz w:val="32"/>
          <w:szCs w:val="32"/>
          <w:highlight w:val="white"/>
        </w:rPr>
        <w:t xml:space="preserve"> expected revenue would be:</w:t>
      </w:r>
    </w:p>
    <w:p w:rsidR="00A644E2" w:rsidRPr="004C6125" w:rsidRDefault="00D51904" w:rsidP="004C6125">
      <w:pPr>
        <w:pStyle w:val="ListParagraph"/>
        <w:widowControl/>
        <w:numPr>
          <w:ilvl w:val="0"/>
          <w:numId w:val="32"/>
        </w:numPr>
        <w:pBdr>
          <w:top w:val="nil"/>
          <w:left w:val="nil"/>
          <w:bottom w:val="nil"/>
          <w:right w:val="nil"/>
          <w:between w:val="nil"/>
        </w:pBdr>
        <w:spacing w:line="259" w:lineRule="auto"/>
        <w:jc w:val="left"/>
        <w:rPr>
          <w:color w:val="000000"/>
          <w:sz w:val="32"/>
          <w:szCs w:val="32"/>
          <w:highlight w:val="white"/>
        </w:rPr>
      </w:pPr>
      <w:r w:rsidRPr="004C6125">
        <w:rPr>
          <w:color w:val="000000"/>
          <w:sz w:val="32"/>
          <w:szCs w:val="32"/>
          <w:highlight w:val="white"/>
        </w:rPr>
        <w:t>Revenue = 870 ÷ 30 ÷ 20 = 1.45 dollars per hour</w:t>
      </w:r>
    </w:p>
    <w:p w:rsidR="00A644E2" w:rsidRDefault="00D51904" w:rsidP="004C6125">
      <w:pPr>
        <w:widowControl/>
        <w:numPr>
          <w:ilvl w:val="0"/>
          <w:numId w:val="32"/>
        </w:numPr>
        <w:pBdr>
          <w:top w:val="nil"/>
          <w:left w:val="nil"/>
          <w:bottom w:val="nil"/>
          <w:right w:val="nil"/>
          <w:between w:val="nil"/>
        </w:pBdr>
        <w:spacing w:line="259" w:lineRule="auto"/>
        <w:jc w:val="left"/>
        <w:rPr>
          <w:color w:val="000000"/>
          <w:sz w:val="32"/>
          <w:szCs w:val="32"/>
          <w:highlight w:val="white"/>
        </w:rPr>
      </w:pPr>
      <w:r>
        <w:rPr>
          <w:color w:val="000000"/>
          <w:sz w:val="32"/>
          <w:szCs w:val="32"/>
          <w:highlight w:val="white"/>
        </w:rPr>
        <w:t>So, for simplicity, let’s assume a tesla model 3 could be expected to make 1.45 dollars per hour for an easier calculation demonstration.</w:t>
      </w:r>
    </w:p>
    <w:p w:rsidR="00A644E2" w:rsidRDefault="00A644E2">
      <w:pPr>
        <w:rPr>
          <w:rFonts w:ascii="Arial" w:eastAsia="Arial" w:hAnsi="Arial" w:cs="Arial"/>
          <w:b/>
          <w:color w:val="212529"/>
          <w:sz w:val="20"/>
          <w:szCs w:val="20"/>
        </w:rPr>
      </w:pPr>
    </w:p>
    <w:p w:rsidR="00A644E2" w:rsidRDefault="00D51904">
      <w:pPr>
        <w:rPr>
          <w:b/>
          <w:color w:val="212529"/>
          <w:sz w:val="60"/>
          <w:szCs w:val="60"/>
        </w:rPr>
      </w:pPr>
      <w:r>
        <w:rPr>
          <w:b/>
          <w:color w:val="212529"/>
          <w:sz w:val="60"/>
          <w:szCs w:val="60"/>
        </w:rPr>
        <w:t>Mining Cost and Time Limit</w:t>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-7049</wp:posOffset>
              </wp:positionH>
              <wp:positionV relativeFrom="paragraph">
                <wp:posOffset>0</wp:posOffset>
              </wp:positionV>
              <wp:extent cx="9791700" cy="1200371"/>
              <wp:effectExtent b="0" l="0" r="0" t="0"/>
              <wp:wrapNone/>
              <wp:docPr id="2023814601" name=""/>
              <a:graphic>
                <a:graphicData uri="http://schemas.microsoft.com/office/word/2010/wordprocessingShape">
                  <wps:wsp>
                    <wps:cNvSpPr/>
                    <wps:cNvPr id="22" name="Shape 22"/>
                    <wps:spPr>
                      <a:xfrm>
                        <a:off x="454913" y="3184577"/>
                        <a:ext cx="9782175" cy="119084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83cbeb"/>
                              <w:sz w:val="120"/>
                              <w:vertAlign w:val="baseline"/>
                            </w:rPr>
                            <w:t xml:space="preserve">Mining Costs &amp; Time Limit</w:t>
                          </w:r>
                        </w:p>
                      </w:txbxContent>
                    </wps:txbx>
                    <wps:bodyPr anchorCtr="0" anchor="t" bIns="45700" lIns="91425" spcFirstLastPara="1" rIns="91425" wrap="square" tIns="45700">
                      <a:noAutofit/>
                    </wps:bodyPr>
                  </wps:wsp>
                </a:graphicData>
              </a:graphic>
            </wp:anchor>
          </w:drawing>
        </mc:Choice>
        <ve:Fallback>
          <w:r>
            <w:rPr>
              <w:noProof/>
            </w:rPr>
            <w:drawing>
              <wp:anchor distT="0" distB="0" distL="114300" distR="114300" simplePos="0" relativeHeight="251677696" behindDoc="0" locked="0" layoutInCell="1" allowOverlap="1">
                <wp:simplePos x="0" y="0"/>
                <wp:positionH relativeFrom="column">
                  <wp:posOffset>-7049</wp:posOffset>
                </wp:positionH>
                <wp:positionV relativeFrom="paragraph">
                  <wp:posOffset>0</wp:posOffset>
                </wp:positionV>
                <wp:extent cx="9791700" cy="1200371"/>
                <wp:effectExtent l="0" t="0" r="0" b="0"/>
                <wp:wrapNone/>
                <wp:docPr id="2023814601"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4"/>
                        <a:srcRect/>
                        <a:stretch>
                          <a:fillRect/>
                        </a:stretch>
                      </pic:blipFill>
                      <pic:spPr>
                        <a:xfrm>
                          <a:off x="0" y="0"/>
                          <a:ext cx="9791700" cy="1200371"/>
                        </a:xfrm>
                        <a:prstGeom prst="rect">
                          <a:avLst/>
                        </a:prstGeom>
                        <a:ln/>
                      </pic:spPr>
                    </pic:pic>
                  </a:graphicData>
                </a:graphic>
              </wp:anchor>
            </w:drawing>
          </w:r>
        </ve:Fallback>
      </ve:AlternateContent>
    </w:p>
    <w:p w:rsidR="00A644E2" w:rsidRDefault="00A644E2">
      <w:pPr>
        <w:rPr>
          <w:rFonts w:ascii="Arial" w:eastAsia="Arial" w:hAnsi="Arial" w:cs="Arial"/>
          <w:b/>
          <w:color w:val="212529"/>
          <w:sz w:val="20"/>
          <w:szCs w:val="20"/>
        </w:rPr>
      </w:pPr>
    </w:p>
    <w:p w:rsidR="00A644E2" w:rsidRDefault="00A644E2">
      <w:pPr>
        <w:rPr>
          <w:rFonts w:ascii="Arial" w:eastAsia="Arial" w:hAnsi="Arial" w:cs="Arial"/>
          <w:b/>
          <w:color w:val="212529"/>
          <w:sz w:val="20"/>
          <w:szCs w:val="20"/>
        </w:rPr>
      </w:pPr>
    </w:p>
    <w:p w:rsidR="00A644E2" w:rsidRDefault="00A644E2">
      <w:pPr>
        <w:rPr>
          <w:rFonts w:ascii="Arial" w:eastAsia="Arial" w:hAnsi="Arial" w:cs="Arial"/>
          <w:b/>
          <w:color w:val="212529"/>
          <w:sz w:val="20"/>
          <w:szCs w:val="20"/>
        </w:rPr>
      </w:pPr>
    </w:p>
    <w:p w:rsidR="00A644E2" w:rsidRDefault="00A644E2">
      <w:pPr>
        <w:rPr>
          <w:rFonts w:ascii="Arial" w:eastAsia="Arial" w:hAnsi="Arial" w:cs="Arial"/>
          <w:b/>
          <w:color w:val="212529"/>
          <w:sz w:val="20"/>
          <w:szCs w:val="20"/>
        </w:rPr>
      </w:pPr>
    </w:p>
    <w:p w:rsidR="00A644E2" w:rsidRDefault="00A644E2">
      <w:pPr>
        <w:rPr>
          <w:rFonts w:ascii="Arial" w:eastAsia="Arial" w:hAnsi="Arial" w:cs="Arial"/>
          <w:b/>
          <w:color w:val="212529"/>
          <w:sz w:val="20"/>
          <w:szCs w:val="20"/>
        </w:rPr>
      </w:pPr>
    </w:p>
    <w:p w:rsidR="00A644E2" w:rsidRDefault="00D51904">
      <w:pPr>
        <w:widowControl/>
        <w:numPr>
          <w:ilvl w:val="0"/>
          <w:numId w:val="7"/>
        </w:numPr>
        <w:pBdr>
          <w:top w:val="nil"/>
          <w:left w:val="nil"/>
          <w:bottom w:val="nil"/>
          <w:right w:val="nil"/>
          <w:between w:val="nil"/>
        </w:pBdr>
        <w:jc w:val="left"/>
        <w:rPr>
          <w:color w:val="000000"/>
          <w:sz w:val="24"/>
          <w:szCs w:val="24"/>
          <w:highlight w:val="white"/>
        </w:rPr>
      </w:pPr>
      <w:r>
        <w:rPr>
          <w:color w:val="000000"/>
          <w:sz w:val="24"/>
          <w:szCs w:val="24"/>
          <w:highlight w:val="white"/>
        </w:rPr>
        <w:t>Tesla Model 3 Car Computer: The Tesla car computer has a power of 72W, and a maximum power of 100 W. It is simulated by a Lenovo M900 I7 CPU Desktop which has a power of 65 W. with an Intel HD 350 GPU at 15W.</w:t>
      </w:r>
    </w:p>
    <w:p w:rsidR="00A644E2" w:rsidRDefault="00D51904">
      <w:pPr>
        <w:numPr>
          <w:ilvl w:val="0"/>
          <w:numId w:val="7"/>
        </w:numPr>
        <w:pBdr>
          <w:top w:val="nil"/>
          <w:left w:val="nil"/>
          <w:bottom w:val="nil"/>
          <w:right w:val="nil"/>
          <w:between w:val="nil"/>
        </w:pBdr>
        <w:shd w:val="clear" w:color="auto" w:fill="FFFFFF"/>
        <w:rPr>
          <w:color w:val="000000"/>
          <w:sz w:val="24"/>
          <w:szCs w:val="24"/>
          <w:highlight w:val="white"/>
        </w:rPr>
      </w:pPr>
      <w:r>
        <w:rPr>
          <w:color w:val="000000"/>
          <w:sz w:val="24"/>
          <w:szCs w:val="24"/>
          <w:highlight w:val="white"/>
        </w:rPr>
        <w:t>How many coins are left and when does bitcoin e</w:t>
      </w:r>
      <w:r>
        <w:rPr>
          <w:color w:val="000000"/>
          <w:sz w:val="24"/>
          <w:szCs w:val="24"/>
          <w:highlight w:val="white"/>
        </w:rPr>
        <w:t>nd?</w:t>
      </w:r>
    </w:p>
    <w:p w:rsidR="00A644E2" w:rsidRDefault="00D51904">
      <w:pPr>
        <w:pBdr>
          <w:top w:val="nil"/>
          <w:left w:val="nil"/>
          <w:bottom w:val="nil"/>
          <w:right w:val="nil"/>
          <w:between w:val="nil"/>
        </w:pBdr>
        <w:shd w:val="clear" w:color="auto" w:fill="FFFFFF"/>
        <w:ind w:left="720"/>
        <w:rPr>
          <w:color w:val="000000"/>
          <w:sz w:val="24"/>
          <w:szCs w:val="24"/>
          <w:highlight w:val="white"/>
        </w:rPr>
      </w:pPr>
      <w:r>
        <w:rPr>
          <w:color w:val="000000"/>
          <w:sz w:val="24"/>
          <w:szCs w:val="24"/>
          <w:highlight w:val="white"/>
        </w:rPr>
        <w:t>Currently, there are around 19.5 million bitcoins in circulation out of a capped supply of 21 million.</w:t>
      </w:r>
    </w:p>
    <w:p w:rsidR="00A644E2" w:rsidRDefault="00D51904">
      <w:pPr>
        <w:numPr>
          <w:ilvl w:val="0"/>
          <w:numId w:val="7"/>
        </w:numPr>
        <w:pBdr>
          <w:top w:val="nil"/>
          <w:left w:val="nil"/>
          <w:bottom w:val="nil"/>
          <w:right w:val="nil"/>
          <w:between w:val="nil"/>
        </w:pBdr>
        <w:shd w:val="clear" w:color="auto" w:fill="FFFFFF"/>
        <w:rPr>
          <w:color w:val="000000"/>
          <w:sz w:val="24"/>
          <w:szCs w:val="24"/>
          <w:highlight w:val="white"/>
        </w:rPr>
      </w:pPr>
      <w:r>
        <w:rPr>
          <w:color w:val="000000"/>
          <w:sz w:val="24"/>
          <w:szCs w:val="24"/>
          <w:highlight w:val="white"/>
        </w:rPr>
        <w:t>The last bitcoin of the remaining is expected to be mined around 2140.</w:t>
      </w:r>
    </w:p>
    <w:p w:rsidR="00A644E2" w:rsidRDefault="00D51904">
      <w:pPr>
        <w:numPr>
          <w:ilvl w:val="0"/>
          <w:numId w:val="7"/>
        </w:numPr>
        <w:pBdr>
          <w:top w:val="nil"/>
          <w:left w:val="nil"/>
          <w:bottom w:val="nil"/>
          <w:right w:val="nil"/>
          <w:between w:val="nil"/>
        </w:pBdr>
        <w:shd w:val="clear" w:color="auto" w:fill="FFFFFF"/>
        <w:rPr>
          <w:color w:val="000000"/>
          <w:sz w:val="24"/>
          <w:szCs w:val="24"/>
          <w:highlight w:val="white"/>
        </w:rPr>
      </w:pPr>
      <w:r>
        <w:rPr>
          <w:color w:val="000000"/>
          <w:sz w:val="24"/>
          <w:szCs w:val="24"/>
          <w:highlight w:val="white"/>
        </w:rPr>
        <w:t>So, there are still 115 years to do the job if the job is profitable.</w:t>
      </w:r>
    </w:p>
    <w:p w:rsidR="00A644E2" w:rsidRDefault="00A644E2">
      <w:pPr>
        <w:pBdr>
          <w:top w:val="nil"/>
          <w:left w:val="nil"/>
          <w:bottom w:val="nil"/>
          <w:right w:val="nil"/>
          <w:between w:val="nil"/>
        </w:pBdr>
        <w:shd w:val="clear" w:color="auto" w:fill="FFFFFF"/>
        <w:ind w:left="720"/>
        <w:rPr>
          <w:color w:val="000000"/>
          <w:sz w:val="24"/>
          <w:szCs w:val="24"/>
          <w:highlight w:val="white"/>
        </w:rPr>
      </w:pPr>
      <w:hyperlink r:id="rId61">
        <w:r w:rsidR="00D51904">
          <w:rPr>
            <w:color w:val="0563C1"/>
            <w:sz w:val="24"/>
            <w:szCs w:val="24"/>
            <w:highlight w:val="white"/>
            <w:u w:val="single"/>
          </w:rPr>
          <w:t>https://crypto.com/bitcoin/how-many-bitcoins-are-there</w:t>
        </w:r>
      </w:hyperlink>
    </w:p>
    <w:p w:rsidR="00A644E2" w:rsidRDefault="00D51904">
      <w:pPr>
        <w:numPr>
          <w:ilvl w:val="0"/>
          <w:numId w:val="7"/>
        </w:numPr>
        <w:pBdr>
          <w:top w:val="nil"/>
          <w:left w:val="nil"/>
          <w:bottom w:val="nil"/>
          <w:right w:val="nil"/>
          <w:between w:val="nil"/>
        </w:pBdr>
        <w:shd w:val="clear" w:color="auto" w:fill="FFFFFF"/>
        <w:rPr>
          <w:color w:val="000000"/>
          <w:sz w:val="24"/>
          <w:szCs w:val="24"/>
          <w:highlight w:val="white"/>
        </w:rPr>
      </w:pPr>
      <w:r>
        <w:rPr>
          <w:color w:val="000000"/>
          <w:sz w:val="24"/>
          <w:szCs w:val="24"/>
          <w:highlight w:val="white"/>
        </w:rPr>
        <w:t>The cost of mining will mirror the price of Bitcoin</w:t>
      </w:r>
    </w:p>
    <w:p w:rsidR="00A644E2" w:rsidRDefault="00D51904">
      <w:pPr>
        <w:numPr>
          <w:ilvl w:val="0"/>
          <w:numId w:val="7"/>
        </w:numPr>
        <w:pBdr>
          <w:top w:val="nil"/>
          <w:left w:val="nil"/>
          <w:bottom w:val="nil"/>
          <w:right w:val="nil"/>
          <w:between w:val="nil"/>
        </w:pBdr>
        <w:shd w:val="clear" w:color="auto" w:fill="FFFFFF"/>
        <w:rPr>
          <w:color w:val="000000"/>
          <w:sz w:val="24"/>
          <w:szCs w:val="24"/>
          <w:highlight w:val="white"/>
        </w:rPr>
      </w:pPr>
      <w:r>
        <w:rPr>
          <w:color w:val="000000"/>
          <w:sz w:val="24"/>
          <w:szCs w:val="24"/>
          <w:highlight w:val="white"/>
        </w:rPr>
        <w:t xml:space="preserve">Satoshi Nakamoto said: The marginal cost of gold mining tends to stay near the price </w:t>
      </w:r>
      <w:r>
        <w:rPr>
          <w:color w:val="000000"/>
          <w:sz w:val="24"/>
          <w:szCs w:val="24"/>
          <w:highlight w:val="white"/>
        </w:rPr>
        <w:t>of gold. I think the case will be the same for Bitcoin. The cost of gold is similar to the cost of labor to mine the gold. The cost of mining is basically how much money to pay for the electricity the computer uses.</w:t>
      </w:r>
    </w:p>
    <w:p w:rsidR="00A644E2" w:rsidRDefault="00D51904">
      <w:pPr>
        <w:numPr>
          <w:ilvl w:val="0"/>
          <w:numId w:val="7"/>
        </w:numPr>
        <w:pBdr>
          <w:top w:val="nil"/>
          <w:left w:val="nil"/>
          <w:bottom w:val="nil"/>
          <w:right w:val="nil"/>
          <w:between w:val="nil"/>
        </w:pBdr>
        <w:shd w:val="clear" w:color="auto" w:fill="FFFFFF"/>
        <w:rPr>
          <w:color w:val="000000"/>
          <w:sz w:val="24"/>
          <w:szCs w:val="24"/>
          <w:highlight w:val="white"/>
        </w:rPr>
      </w:pPr>
      <w:r>
        <w:rPr>
          <w:color w:val="000000"/>
          <w:sz w:val="24"/>
          <w:szCs w:val="24"/>
          <w:highlight w:val="white"/>
        </w:rPr>
        <w:t>At the moment, how much computer power d</w:t>
      </w:r>
      <w:r>
        <w:rPr>
          <w:color w:val="000000"/>
          <w:sz w:val="24"/>
          <w:szCs w:val="24"/>
          <w:highlight w:val="white"/>
        </w:rPr>
        <w:t>oes it take to mine a bitcoin?</w:t>
      </w:r>
    </w:p>
    <w:p w:rsidR="00A644E2" w:rsidRDefault="00D51904">
      <w:pPr>
        <w:numPr>
          <w:ilvl w:val="0"/>
          <w:numId w:val="7"/>
        </w:numPr>
        <w:pBdr>
          <w:top w:val="nil"/>
          <w:left w:val="nil"/>
          <w:bottom w:val="nil"/>
          <w:right w:val="nil"/>
          <w:between w:val="nil"/>
        </w:pBdr>
        <w:shd w:val="clear" w:color="auto" w:fill="FFFFFF"/>
        <w:rPr>
          <w:color w:val="000000"/>
          <w:sz w:val="24"/>
          <w:szCs w:val="24"/>
          <w:highlight w:val="white"/>
        </w:rPr>
      </w:pPr>
      <w:r>
        <w:rPr>
          <w:color w:val="000000"/>
          <w:sz w:val="24"/>
          <w:szCs w:val="24"/>
          <w:highlight w:val="white"/>
        </w:rPr>
        <w:t>Roughly 155,000 kWh at the most optimized efficiency.</w:t>
      </w:r>
    </w:p>
    <w:p w:rsidR="00A644E2" w:rsidRDefault="00D51904">
      <w:pPr>
        <w:numPr>
          <w:ilvl w:val="0"/>
          <w:numId w:val="7"/>
        </w:numPr>
        <w:pBdr>
          <w:top w:val="nil"/>
          <w:left w:val="nil"/>
          <w:bottom w:val="nil"/>
          <w:right w:val="nil"/>
          <w:between w:val="nil"/>
        </w:pBdr>
        <w:shd w:val="clear" w:color="auto" w:fill="FFFFFF"/>
        <w:rPr>
          <w:color w:val="000000"/>
          <w:sz w:val="24"/>
          <w:szCs w:val="24"/>
          <w:highlight w:val="white"/>
        </w:rPr>
      </w:pPr>
      <w:r>
        <w:rPr>
          <w:color w:val="000000"/>
          <w:sz w:val="24"/>
          <w:szCs w:val="24"/>
          <w:highlight w:val="white"/>
        </w:rPr>
        <w:t>Even the most efficient Bitcoin mining operation takes roughly 155,000 kWh to mine one Bitcoin. By comparison, the average US household consumes about 900 kWh per month on Dec 29, 2024. That is 0.58% of bitcoin electricity cost.</w:t>
      </w:r>
    </w:p>
    <w:p w:rsidR="00A644E2" w:rsidRDefault="00D51904">
      <w:pPr>
        <w:numPr>
          <w:ilvl w:val="0"/>
          <w:numId w:val="7"/>
        </w:numPr>
        <w:pBdr>
          <w:top w:val="nil"/>
          <w:left w:val="nil"/>
          <w:bottom w:val="nil"/>
          <w:right w:val="nil"/>
          <w:between w:val="nil"/>
        </w:pBdr>
        <w:shd w:val="clear" w:color="auto" w:fill="FFFFFF"/>
        <w:rPr>
          <w:color w:val="000000"/>
          <w:sz w:val="24"/>
          <w:szCs w:val="24"/>
          <w:highlight w:val="white"/>
        </w:rPr>
      </w:pPr>
      <w:r>
        <w:rPr>
          <w:color w:val="000000"/>
          <w:sz w:val="24"/>
          <w:szCs w:val="24"/>
          <w:highlight w:val="white"/>
        </w:rPr>
        <w:t>Assume the electricity pric</w:t>
      </w:r>
      <w:r>
        <w:rPr>
          <w:color w:val="000000"/>
          <w:sz w:val="24"/>
          <w:szCs w:val="24"/>
          <w:highlight w:val="white"/>
        </w:rPr>
        <w:t>e is 10 cents / KWh. The cost of mining a coin will be:</w:t>
      </w:r>
    </w:p>
    <w:p w:rsidR="00A644E2" w:rsidRDefault="00D51904">
      <w:pPr>
        <w:pBdr>
          <w:top w:val="nil"/>
          <w:left w:val="nil"/>
          <w:bottom w:val="nil"/>
          <w:right w:val="nil"/>
          <w:between w:val="nil"/>
        </w:pBdr>
        <w:shd w:val="clear" w:color="auto" w:fill="FFFFFF"/>
        <w:ind w:left="720"/>
        <w:rPr>
          <w:color w:val="000000"/>
          <w:sz w:val="24"/>
          <w:szCs w:val="24"/>
          <w:highlight w:val="white"/>
        </w:rPr>
      </w:pPr>
      <w:r>
        <w:rPr>
          <w:color w:val="000000"/>
          <w:sz w:val="24"/>
          <w:szCs w:val="24"/>
          <w:highlight w:val="white"/>
        </w:rPr>
        <w:t>Cost = 10 X 155000 = 1550000 cents = 15500 Canadian dollars.</w:t>
      </w:r>
    </w:p>
    <w:p w:rsidR="00A644E2" w:rsidRDefault="00D51904">
      <w:pPr>
        <w:numPr>
          <w:ilvl w:val="0"/>
          <w:numId w:val="7"/>
        </w:numPr>
        <w:pBdr>
          <w:top w:val="nil"/>
          <w:left w:val="nil"/>
          <w:bottom w:val="nil"/>
          <w:right w:val="nil"/>
          <w:between w:val="nil"/>
        </w:pBdr>
        <w:shd w:val="clear" w:color="auto" w:fill="FFFFFF"/>
        <w:rPr>
          <w:color w:val="000000"/>
          <w:sz w:val="24"/>
          <w:szCs w:val="24"/>
          <w:highlight w:val="white"/>
        </w:rPr>
      </w:pPr>
      <w:r>
        <w:rPr>
          <w:color w:val="000000"/>
          <w:sz w:val="24"/>
          <w:szCs w:val="24"/>
          <w:highlight w:val="white"/>
        </w:rPr>
        <w:t>The bitcoin price today in 2025 is about 120,002.97 Canadian dollars.</w:t>
      </w:r>
    </w:p>
    <w:p w:rsidR="00A644E2" w:rsidRDefault="00D51904">
      <w:pPr>
        <w:pBdr>
          <w:top w:val="nil"/>
          <w:left w:val="nil"/>
          <w:bottom w:val="nil"/>
          <w:right w:val="nil"/>
          <w:between w:val="nil"/>
        </w:pBdr>
        <w:shd w:val="clear" w:color="auto" w:fill="FFFFFF"/>
        <w:ind w:left="720"/>
        <w:rPr>
          <w:color w:val="000000"/>
          <w:sz w:val="24"/>
          <w:szCs w:val="24"/>
          <w:highlight w:val="white"/>
        </w:rPr>
      </w:pPr>
      <w:r>
        <w:rPr>
          <w:color w:val="000000"/>
          <w:sz w:val="24"/>
          <w:szCs w:val="24"/>
          <w:highlight w:val="white"/>
        </w:rPr>
        <w:t>The profit will be</w:t>
      </w:r>
    </w:p>
    <w:p w:rsidR="00A644E2" w:rsidRDefault="00D51904">
      <w:pPr>
        <w:pBdr>
          <w:top w:val="nil"/>
          <w:left w:val="nil"/>
          <w:bottom w:val="nil"/>
          <w:right w:val="nil"/>
          <w:between w:val="nil"/>
        </w:pBdr>
        <w:shd w:val="clear" w:color="auto" w:fill="FFFFFF"/>
        <w:ind w:left="720"/>
        <w:rPr>
          <w:color w:val="000000"/>
          <w:sz w:val="24"/>
          <w:szCs w:val="24"/>
          <w:highlight w:val="white"/>
        </w:rPr>
      </w:pPr>
      <w:r>
        <w:rPr>
          <w:color w:val="000000"/>
          <w:sz w:val="24"/>
          <w:szCs w:val="24"/>
          <w:highlight w:val="white"/>
        </w:rPr>
        <w:t>Profit = 120002.97 – 15500 = 104502.97</w:t>
      </w:r>
    </w:p>
    <w:p w:rsidR="00A644E2" w:rsidRDefault="00D51904">
      <w:pPr>
        <w:numPr>
          <w:ilvl w:val="0"/>
          <w:numId w:val="7"/>
        </w:numPr>
        <w:pBdr>
          <w:top w:val="nil"/>
          <w:left w:val="nil"/>
          <w:bottom w:val="nil"/>
          <w:right w:val="nil"/>
          <w:between w:val="nil"/>
        </w:pBdr>
        <w:shd w:val="clear" w:color="auto" w:fill="FFFFFF"/>
        <w:rPr>
          <w:color w:val="000000"/>
          <w:sz w:val="24"/>
          <w:szCs w:val="24"/>
          <w:highlight w:val="white"/>
        </w:rPr>
      </w:pPr>
      <w:r>
        <w:rPr>
          <w:color w:val="000000"/>
          <w:sz w:val="24"/>
          <w:szCs w:val="24"/>
          <w:highlight w:val="white"/>
        </w:rPr>
        <w:t>Assuming re</w:t>
      </w:r>
      <w:r>
        <w:rPr>
          <w:color w:val="000000"/>
          <w:sz w:val="24"/>
          <w:szCs w:val="24"/>
          <w:highlight w:val="white"/>
        </w:rPr>
        <w:t>nting a computer is free and you only need to pay for the electricity bill.</w:t>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1524000</wp:posOffset>
              </wp:positionH>
              <wp:positionV relativeFrom="paragraph">
                <wp:posOffset>-23304499</wp:posOffset>
              </wp:positionV>
              <wp:extent cx="1838325" cy="1838325"/>
              <wp:effectExtent b="0" l="0" r="0" t="0"/>
              <wp:wrapNone/>
              <wp:docPr id="2023814600" name=""/>
              <a:graphic>
                <a:graphicData uri="http://schemas.microsoft.com/office/word/2010/wordprocessingShape">
                  <wps:wsp>
                    <wps:cNvSpPr/>
                    <wps:cNvPr id="21" name="Shape 21"/>
                    <wps:spPr>
                      <a:xfrm>
                        <a:off x="4431600" y="2865600"/>
                        <a:ext cx="1828800" cy="1828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72"/>
                              <w:vertAlign w:val="baseline"/>
                            </w:rPr>
                            <w:t xml:space="preserve">Your text here</w:t>
                          </w:r>
                        </w:p>
                      </w:txbxContent>
                    </wps:txbx>
                    <wps:bodyPr anchorCtr="0" anchor="t" bIns="45700" lIns="91425" spcFirstLastPara="1" rIns="91425" wrap="square" tIns="45700">
                      <a:noAutofit/>
                    </wps:bodyPr>
                  </wps:wsp>
                </a:graphicData>
              </a:graphic>
            </wp:anchor>
          </w:drawing>
        </mc:Choice>
        <ve:Fallback>
          <w:r>
            <w:rPr>
              <w:noProof/>
            </w:rPr>
            <w:drawing>
              <wp:anchor distT="0" distB="0" distL="114300" distR="114300" simplePos="0" relativeHeight="251678720" behindDoc="0" locked="0" layoutInCell="1" allowOverlap="1">
                <wp:simplePos x="0" y="0"/>
                <wp:positionH relativeFrom="column">
                  <wp:posOffset>1524000</wp:posOffset>
                </wp:positionH>
                <wp:positionV relativeFrom="paragraph">
                  <wp:posOffset>-23304499</wp:posOffset>
                </wp:positionV>
                <wp:extent cx="1838325" cy="1838325"/>
                <wp:effectExtent l="0" t="0" r="0" b="0"/>
                <wp:wrapNone/>
                <wp:docPr id="2023814600"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4"/>
                        <a:srcRect/>
                        <a:stretch>
                          <a:fillRect/>
                        </a:stretch>
                      </pic:blipFill>
                      <pic:spPr>
                        <a:xfrm>
                          <a:off x="0" y="0"/>
                          <a:ext cx="1838325" cy="1838325"/>
                        </a:xfrm>
                        <a:prstGeom prst="rect">
                          <a:avLst/>
                        </a:prstGeom>
                        <a:ln/>
                      </pic:spPr>
                    </pic:pic>
                  </a:graphicData>
                </a:graphic>
              </wp:anchor>
            </w:drawing>
          </w:r>
        </ve:Fallback>
      </ve:AlternateContent>
    </w:p>
    <w:p w:rsidR="00A644E2" w:rsidRDefault="00D51904">
      <w:pPr>
        <w:numPr>
          <w:ilvl w:val="0"/>
          <w:numId w:val="7"/>
        </w:numPr>
        <w:pBdr>
          <w:top w:val="nil"/>
          <w:left w:val="nil"/>
          <w:bottom w:val="nil"/>
          <w:right w:val="nil"/>
          <w:between w:val="nil"/>
        </w:pBdr>
        <w:shd w:val="clear" w:color="auto" w:fill="FFFFFF"/>
        <w:rPr>
          <w:color w:val="000000"/>
          <w:sz w:val="24"/>
          <w:szCs w:val="24"/>
          <w:highlight w:val="white"/>
        </w:rPr>
      </w:pPr>
      <w:r>
        <w:rPr>
          <w:color w:val="000000"/>
          <w:sz w:val="24"/>
          <w:szCs w:val="24"/>
          <w:highlight w:val="white"/>
        </w:rPr>
        <w:t>Rate of investment = profit / investment = 104502.97 /15500 =   6.742127 = 674.2127%</w:t>
      </w:r>
    </w:p>
    <w:p w:rsidR="00A644E2" w:rsidRDefault="00D51904">
      <w:pPr>
        <w:pBdr>
          <w:top w:val="nil"/>
          <w:left w:val="nil"/>
          <w:bottom w:val="nil"/>
          <w:right w:val="nil"/>
          <w:between w:val="nil"/>
        </w:pBdr>
        <w:shd w:val="clear" w:color="auto" w:fill="FFFFFF"/>
        <w:ind w:left="720"/>
        <w:rPr>
          <w:color w:val="000000"/>
          <w:sz w:val="24"/>
          <w:szCs w:val="24"/>
          <w:highlight w:val="white"/>
        </w:rPr>
      </w:pPr>
      <w:r>
        <w:rPr>
          <w:color w:val="000000"/>
          <w:sz w:val="24"/>
          <w:szCs w:val="24"/>
          <w:highlight w:val="white"/>
        </w:rPr>
        <w:t>However, if you pay a lot of money for the computer, the rate will be much less, but still ver</w:t>
      </w:r>
      <w:r>
        <w:rPr>
          <w:color w:val="000000"/>
          <w:sz w:val="24"/>
          <w:szCs w:val="24"/>
          <w:highlight w:val="white"/>
        </w:rPr>
        <w:t>y profitable. The rate of investment will lower as more and more miners come to compete with each other.</w:t>
      </w:r>
    </w:p>
    <w:p w:rsidR="00A644E2" w:rsidRDefault="004C6125">
      <w:pPr>
        <w:numPr>
          <w:ilvl w:val="0"/>
          <w:numId w:val="7"/>
        </w:numPr>
        <w:pBdr>
          <w:top w:val="nil"/>
          <w:left w:val="nil"/>
          <w:bottom w:val="nil"/>
          <w:right w:val="nil"/>
          <w:between w:val="nil"/>
        </w:pBdr>
        <w:shd w:val="clear" w:color="auto" w:fill="FFFFFF"/>
        <w:spacing w:after="180"/>
        <w:rPr>
          <w:color w:val="000000"/>
          <w:sz w:val="24"/>
          <w:szCs w:val="24"/>
          <w:highlight w:val="white"/>
        </w:rPr>
      </w:pPr>
      <w:r>
        <w:rPr>
          <w:color w:val="000000"/>
          <w:sz w:val="24"/>
          <w:szCs w:val="24"/>
          <w:highlight w:val="white"/>
        </w:rPr>
        <w:t>Due to B</w:t>
      </w:r>
      <w:r w:rsidR="00D51904">
        <w:rPr>
          <w:color w:val="000000"/>
          <w:sz w:val="24"/>
          <w:szCs w:val="24"/>
          <w:highlight w:val="white"/>
        </w:rPr>
        <w:t>itcoin’s difficulty adjustment, the marginal cost of mining one bitcoin will forever approach the value of one bitcoin. This means that, if the price of bitcoin is at $100,000, the price of mining one bitcoin will be close to $100,000. For many ind</w:t>
      </w:r>
      <w:r w:rsidR="00D51904">
        <w:rPr>
          <w:color w:val="000000"/>
          <w:sz w:val="24"/>
          <w:szCs w:val="24"/>
          <w:highlight w:val="white"/>
        </w:rPr>
        <w:t>ividuals, the costs will greatly exceed $100,000, making it unprofitable to mine, but this is different for everyone.</w:t>
      </w:r>
    </w:p>
    <w:p w:rsidR="00A644E2" w:rsidRDefault="00D51904">
      <w:r>
        <w:rPr>
          <w:noProof/>
          <w:color w:val="0563C1"/>
          <w:u w:val="single"/>
        </w:rPr>
        <w:lastRenderedPageBreak/>
        <w:drawing>
          <wp:inline distT="0" distB="0" distL="0" distR="0">
            <wp:extent cx="9670783" cy="6602412"/>
            <wp:effectExtent l="0" t="0" r="0" b="0"/>
            <wp:docPr id="202381460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2" cstate="print"/>
                    <a:srcRect/>
                    <a:stretch>
                      <a:fillRect/>
                    </a:stretch>
                  </pic:blipFill>
                  <pic:spPr>
                    <a:xfrm>
                      <a:off x="0" y="0"/>
                      <a:ext cx="9670783" cy="6602412"/>
                    </a:xfrm>
                    <a:prstGeom prst="rect">
                      <a:avLst/>
                    </a:prstGeom>
                    <a:ln/>
                  </pic:spPr>
                </pic:pic>
              </a:graphicData>
            </a:graphic>
          </wp:inline>
        </w:drawing>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1892300</wp:posOffset>
              </wp:positionH>
              <wp:positionV relativeFrom="paragraph">
                <wp:posOffset>50800</wp:posOffset>
              </wp:positionV>
              <wp:extent cx="5974124" cy="466725"/>
              <wp:effectExtent b="0" l="0" r="0" t="0"/>
              <wp:wrapNone/>
              <wp:docPr id="2023814593" name=""/>
              <a:graphic>
                <a:graphicData uri="http://schemas.microsoft.com/office/word/2010/wordprocessingShape">
                  <wps:wsp>
                    <wps:cNvSpPr/>
                    <wps:cNvPr id="14" name="Shape 14"/>
                    <wps:spPr>
                      <a:xfrm>
                        <a:off x="2363701" y="3551400"/>
                        <a:ext cx="5964599" cy="457200"/>
                      </a:xfrm>
                      <a:prstGeom prst="rect">
                        <a:avLst/>
                      </a:prstGeom>
                      <a:solidFill>
                        <a:schemeClr val="lt1"/>
                      </a:solidFill>
                      <a:ln>
                        <a:noFill/>
                      </a:ln>
                    </wps:spPr>
                    <wps:txbx>
                      <w:txbxContent>
                        <w:p w:rsidR="00000000" w:rsidDel="00000000" w:rsidP="00000000" w:rsidRDefault="00000000" w:rsidRPr="00000000">
                          <w:pPr>
                            <w:spacing w:after="180" w:before="0" w:line="240"/>
                            <w:ind w:left="720" w:right="0" w:firstLine="720"/>
                            <w:jc w:val="both"/>
                            <w:textDirection w:val="btLr"/>
                          </w:pPr>
                          <w:r w:rsidDel="00000000" w:rsidR="00000000" w:rsidRPr="00000000">
                            <w:rPr>
                              <w:rFonts w:ascii="Calibri" w:cs="Calibri" w:eastAsia="Calibri" w:hAnsi="Calibri"/>
                              <w:b w:val="0"/>
                              <w:i w:val="0"/>
                              <w:smallCaps w:val="0"/>
                              <w:strike w:val="0"/>
                              <w:color w:val="000000"/>
                              <w:sz w:val="44"/>
                              <w:vertAlign w:val="baseline"/>
                            </w:rPr>
                            <w:t xml:space="preserve">Predicted Price of Different Cities Over Time</w:t>
                          </w:r>
                        </w:p>
                      </w:txbxContent>
                    </wps:txbx>
                    <wps:bodyPr anchorCtr="0" anchor="t" bIns="45700" lIns="91425" spcFirstLastPara="1" rIns="91425" wrap="square" tIns="45700">
                      <a:noAutofit/>
                    </wps:bodyPr>
                  </wps:wsp>
                </a:graphicData>
              </a:graphic>
            </wp:anchor>
          </w:drawing>
        </mc:Choice>
        <ve:Fallback>
          <w:r>
            <w:rPr>
              <w:noProof/>
            </w:rPr>
            <w:drawing>
              <wp:anchor distT="0" distB="0" distL="114300" distR="114300" simplePos="0" relativeHeight="251679744" behindDoc="0" locked="0" layoutInCell="1" allowOverlap="1">
                <wp:simplePos x="0" y="0"/>
                <wp:positionH relativeFrom="column">
                  <wp:posOffset>1892300</wp:posOffset>
                </wp:positionH>
                <wp:positionV relativeFrom="paragraph">
                  <wp:posOffset>50800</wp:posOffset>
                </wp:positionV>
                <wp:extent cx="5974124" cy="466725"/>
                <wp:effectExtent l="0" t="0" r="0" b="0"/>
                <wp:wrapNone/>
                <wp:docPr id="202381459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4"/>
                        <a:srcRect/>
                        <a:stretch>
                          <a:fillRect/>
                        </a:stretch>
                      </pic:blipFill>
                      <pic:spPr>
                        <a:xfrm>
                          <a:off x="0" y="0"/>
                          <a:ext cx="5974124" cy="466725"/>
                        </a:xfrm>
                        <a:prstGeom prst="rect">
                          <a:avLst/>
                        </a:prstGeom>
                        <a:ln/>
                      </pic:spPr>
                    </pic:pic>
                  </a:graphicData>
                </a:graphic>
              </wp:anchor>
            </w:drawing>
          </w:r>
        </ve:Fallback>
      </ve:AlternateContent>
    </w:p>
    <w:p w:rsidR="00A644E2" w:rsidRDefault="00D51904">
      <w:r>
        <w:rPr>
          <w:noProof/>
          <w:color w:val="0563C1"/>
          <w:u w:val="single"/>
        </w:rPr>
        <w:lastRenderedPageBreak/>
        <w:drawing>
          <wp:inline distT="0" distB="0" distL="0" distR="0">
            <wp:extent cx="9495091" cy="6474713"/>
            <wp:effectExtent l="0" t="0" r="0" b="0"/>
            <wp:docPr id="20238146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cstate="print"/>
                    <a:srcRect/>
                    <a:stretch>
                      <a:fillRect/>
                    </a:stretch>
                  </pic:blipFill>
                  <pic:spPr>
                    <a:xfrm>
                      <a:off x="0" y="0"/>
                      <a:ext cx="9495091" cy="6474713"/>
                    </a:xfrm>
                    <a:prstGeom prst="rect">
                      <a:avLst/>
                    </a:prstGeom>
                    <a:ln/>
                  </pic:spPr>
                </pic:pic>
              </a:graphicData>
            </a:graphic>
          </wp:inline>
        </w:drawing>
      </w:r>
    </w:p>
    <w:p w:rsidR="00A644E2" w:rsidRDefault="00D51904">
      <w:pPr>
        <w:rPr>
          <w:color w:val="0563C1"/>
          <w:u w:val="single"/>
        </w:rPr>
      </w:pPr>
      <w:r>
        <w:rPr>
          <w:noProof/>
          <w:sz w:val="16"/>
          <w:szCs w:val="16"/>
        </w:rPr>
        <w:lastRenderedPageBreak/>
        <w:drawing>
          <wp:inline distT="0" distB="0" distL="0" distR="0">
            <wp:extent cx="9144000" cy="6820471"/>
            <wp:effectExtent l="0" t="0" r="0" b="0"/>
            <wp:docPr id="202381457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color w:val="0563C1"/>
          <w:u w:val="single"/>
        </w:rPr>
        <w:t xml:space="preserve"> </w:t>
      </w:r>
    </w:p>
    <w:p w:rsidR="00A644E2" w:rsidRDefault="00D51904" w:rsidP="004C6125">
      <w:pPr>
        <w:jc w:val="left"/>
        <w:rPr>
          <w:b/>
          <w:color w:val="0563C1"/>
          <w:sz w:val="40"/>
          <w:szCs w:val="40"/>
          <w:u w:val="single"/>
        </w:rPr>
      </w:pPr>
      <w:bookmarkStart w:id="42" w:name="_heading=h.41mghml" w:colFirst="0" w:colLast="0"/>
      <w:bookmarkEnd w:id="42"/>
      <w:r>
        <w:rPr>
          <w:b/>
          <w:color w:val="0563C1"/>
          <w:sz w:val="40"/>
          <w:szCs w:val="40"/>
          <w:u w:val="single"/>
        </w:rPr>
        <w:lastRenderedPageBreak/>
        <w:t>The Accumulated Mining Revenue of 4 Cities For the Next 24 Hours</w:t>
      </w:r>
    </w:p>
    <w:tbl>
      <w:tblPr>
        <w:tblStyle w:val="a0"/>
        <w:tblpPr w:leftFromText="180" w:rightFromText="180" w:vertAnchor="page" w:horzAnchor="margin" w:tblpY="1659"/>
        <w:tblW w:w="15378" w:type="dxa"/>
        <w:tblLayout w:type="fixed"/>
        <w:tblLook w:val="0400"/>
      </w:tblPr>
      <w:tblGrid>
        <w:gridCol w:w="2603"/>
        <w:gridCol w:w="2603"/>
        <w:gridCol w:w="3061"/>
        <w:gridCol w:w="3390"/>
        <w:gridCol w:w="3721"/>
      </w:tblGrid>
      <w:tr w:rsidR="00A644E2">
        <w:trPr>
          <w:trHeight w:val="310"/>
        </w:trPr>
        <w:tc>
          <w:tcPr>
            <w:tcW w:w="2603" w:type="dxa"/>
            <w:tcBorders>
              <w:top w:val="single" w:sz="8" w:space="0" w:color="000000"/>
              <w:left w:val="single" w:sz="8" w:space="0" w:color="000000"/>
              <w:bottom w:val="single" w:sz="4" w:space="0" w:color="000000"/>
              <w:right w:val="single" w:sz="4" w:space="0" w:color="000000"/>
            </w:tcBorders>
            <w:shd w:val="clear" w:color="auto" w:fill="auto"/>
            <w:vAlign w:val="bottom"/>
          </w:tcPr>
          <w:p w:rsidR="00A644E2" w:rsidRDefault="00D51904">
            <w:pPr>
              <w:widowControl/>
              <w:jc w:val="left"/>
              <w:rPr>
                <w:b/>
                <w:color w:val="000000"/>
                <w:sz w:val="22"/>
                <w:szCs w:val="22"/>
              </w:rPr>
            </w:pPr>
            <w:r>
              <w:rPr>
                <w:b/>
                <w:color w:val="000000"/>
                <w:sz w:val="22"/>
                <w:szCs w:val="22"/>
              </w:rPr>
              <w:t>24 Hour Ahead</w:t>
            </w:r>
          </w:p>
        </w:tc>
        <w:tc>
          <w:tcPr>
            <w:tcW w:w="2603" w:type="dxa"/>
            <w:tcBorders>
              <w:top w:val="single" w:sz="8" w:space="0" w:color="000000"/>
              <w:left w:val="nil"/>
              <w:bottom w:val="single" w:sz="4" w:space="0" w:color="000000"/>
              <w:right w:val="single" w:sz="4" w:space="0" w:color="000000"/>
            </w:tcBorders>
            <w:shd w:val="clear" w:color="auto" w:fill="auto"/>
            <w:vAlign w:val="bottom"/>
          </w:tcPr>
          <w:p w:rsidR="00A644E2" w:rsidRDefault="00D51904">
            <w:pPr>
              <w:widowControl/>
              <w:jc w:val="left"/>
              <w:rPr>
                <w:b/>
                <w:color w:val="000000"/>
                <w:sz w:val="22"/>
                <w:szCs w:val="22"/>
              </w:rPr>
            </w:pPr>
            <w:r>
              <w:rPr>
                <w:b/>
                <w:color w:val="000000"/>
                <w:sz w:val="22"/>
                <w:szCs w:val="22"/>
              </w:rPr>
              <w:t xml:space="preserve">Toronto </w:t>
            </w:r>
          </w:p>
        </w:tc>
        <w:tc>
          <w:tcPr>
            <w:tcW w:w="3061" w:type="dxa"/>
            <w:tcBorders>
              <w:top w:val="single" w:sz="8" w:space="0" w:color="000000"/>
              <w:left w:val="nil"/>
              <w:bottom w:val="single" w:sz="4" w:space="0" w:color="000000"/>
              <w:right w:val="single" w:sz="4" w:space="0" w:color="000000"/>
            </w:tcBorders>
            <w:shd w:val="clear" w:color="auto" w:fill="auto"/>
            <w:vAlign w:val="center"/>
          </w:tcPr>
          <w:p w:rsidR="00A644E2" w:rsidRDefault="00D51904">
            <w:pPr>
              <w:widowControl/>
              <w:jc w:val="center"/>
              <w:rPr>
                <w:b/>
                <w:color w:val="000000"/>
                <w:sz w:val="24"/>
                <w:szCs w:val="24"/>
              </w:rPr>
            </w:pPr>
            <w:r>
              <w:rPr>
                <w:b/>
                <w:color w:val="000000"/>
                <w:sz w:val="24"/>
                <w:szCs w:val="24"/>
              </w:rPr>
              <w:t>London</w:t>
            </w:r>
          </w:p>
        </w:tc>
        <w:tc>
          <w:tcPr>
            <w:tcW w:w="3390" w:type="dxa"/>
            <w:tcBorders>
              <w:top w:val="single" w:sz="8" w:space="0" w:color="000000"/>
              <w:left w:val="nil"/>
              <w:bottom w:val="single" w:sz="4" w:space="0" w:color="000000"/>
              <w:right w:val="single" w:sz="4" w:space="0" w:color="000000"/>
            </w:tcBorders>
            <w:shd w:val="clear" w:color="auto" w:fill="auto"/>
            <w:vAlign w:val="center"/>
          </w:tcPr>
          <w:p w:rsidR="00A644E2" w:rsidRDefault="00D51904">
            <w:pPr>
              <w:widowControl/>
              <w:jc w:val="center"/>
              <w:rPr>
                <w:b/>
                <w:color w:val="000000"/>
                <w:sz w:val="24"/>
                <w:szCs w:val="24"/>
              </w:rPr>
            </w:pPr>
            <w:r>
              <w:rPr>
                <w:b/>
                <w:color w:val="000000"/>
                <w:sz w:val="24"/>
                <w:szCs w:val="24"/>
              </w:rPr>
              <w:t>Houston</w:t>
            </w:r>
          </w:p>
        </w:tc>
        <w:tc>
          <w:tcPr>
            <w:tcW w:w="3721" w:type="dxa"/>
            <w:tcBorders>
              <w:top w:val="single" w:sz="8" w:space="0" w:color="000000"/>
              <w:left w:val="nil"/>
              <w:bottom w:val="single" w:sz="4" w:space="0" w:color="000000"/>
              <w:right w:val="single" w:sz="8" w:space="0" w:color="000000"/>
            </w:tcBorders>
            <w:shd w:val="clear" w:color="auto" w:fill="FFFFFF"/>
            <w:vAlign w:val="center"/>
          </w:tcPr>
          <w:p w:rsidR="00A644E2" w:rsidRDefault="00D51904">
            <w:pPr>
              <w:widowControl/>
              <w:jc w:val="center"/>
              <w:rPr>
                <w:b/>
                <w:color w:val="000000"/>
                <w:sz w:val="24"/>
                <w:szCs w:val="24"/>
              </w:rPr>
            </w:pPr>
            <w:r>
              <w:rPr>
                <w:b/>
                <w:color w:val="000000"/>
                <w:sz w:val="24"/>
                <w:szCs w:val="24"/>
              </w:rPr>
              <w:t>California</w:t>
            </w:r>
          </w:p>
        </w:tc>
      </w:tr>
      <w:tr w:rsidR="00A644E2">
        <w:trPr>
          <w:trHeight w:val="310"/>
        </w:trPr>
        <w:tc>
          <w:tcPr>
            <w:tcW w:w="2603" w:type="dxa"/>
            <w:tcBorders>
              <w:top w:val="nil"/>
              <w:left w:val="single" w:sz="8" w:space="0" w:color="000000"/>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1</w:t>
            </w:r>
          </w:p>
        </w:tc>
        <w:tc>
          <w:tcPr>
            <w:tcW w:w="2603"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1.4475</w:t>
            </w:r>
          </w:p>
        </w:tc>
        <w:tc>
          <w:tcPr>
            <w:tcW w:w="3061"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1.4475</w:t>
            </w:r>
          </w:p>
        </w:tc>
        <w:tc>
          <w:tcPr>
            <w:tcW w:w="3390"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1.4475</w:t>
            </w:r>
          </w:p>
        </w:tc>
        <w:tc>
          <w:tcPr>
            <w:tcW w:w="3721" w:type="dxa"/>
            <w:tcBorders>
              <w:top w:val="nil"/>
              <w:left w:val="nil"/>
              <w:bottom w:val="single" w:sz="4" w:space="0" w:color="000000"/>
              <w:right w:val="single" w:sz="8" w:space="0" w:color="000000"/>
            </w:tcBorders>
            <w:shd w:val="clear" w:color="auto" w:fill="FFFFFF"/>
            <w:vAlign w:val="bottom"/>
          </w:tcPr>
          <w:p w:rsidR="00A644E2" w:rsidRDefault="00D51904">
            <w:pPr>
              <w:widowControl/>
              <w:jc w:val="right"/>
              <w:rPr>
                <w:color w:val="000000"/>
                <w:sz w:val="24"/>
                <w:szCs w:val="24"/>
              </w:rPr>
            </w:pPr>
            <w:r>
              <w:rPr>
                <w:color w:val="000000"/>
                <w:sz w:val="24"/>
                <w:szCs w:val="24"/>
              </w:rPr>
              <w:t>1.4475</w:t>
            </w:r>
          </w:p>
        </w:tc>
      </w:tr>
      <w:tr w:rsidR="00A644E2">
        <w:trPr>
          <w:trHeight w:val="310"/>
        </w:trPr>
        <w:tc>
          <w:tcPr>
            <w:tcW w:w="2603" w:type="dxa"/>
            <w:tcBorders>
              <w:top w:val="nil"/>
              <w:left w:val="single" w:sz="8" w:space="0" w:color="000000"/>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2</w:t>
            </w:r>
          </w:p>
        </w:tc>
        <w:tc>
          <w:tcPr>
            <w:tcW w:w="2603"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2.8943</w:t>
            </w:r>
          </w:p>
        </w:tc>
        <w:tc>
          <w:tcPr>
            <w:tcW w:w="3061"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4.3418</w:t>
            </w:r>
          </w:p>
        </w:tc>
        <w:tc>
          <w:tcPr>
            <w:tcW w:w="3390"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5.7893</w:t>
            </w:r>
          </w:p>
        </w:tc>
        <w:tc>
          <w:tcPr>
            <w:tcW w:w="3721" w:type="dxa"/>
            <w:tcBorders>
              <w:top w:val="nil"/>
              <w:left w:val="nil"/>
              <w:bottom w:val="single" w:sz="4" w:space="0" w:color="000000"/>
              <w:right w:val="single" w:sz="8" w:space="0" w:color="000000"/>
            </w:tcBorders>
            <w:shd w:val="clear" w:color="auto" w:fill="FFFFFF"/>
            <w:vAlign w:val="bottom"/>
          </w:tcPr>
          <w:p w:rsidR="00A644E2" w:rsidRDefault="00D51904">
            <w:pPr>
              <w:widowControl/>
              <w:jc w:val="right"/>
              <w:rPr>
                <w:color w:val="000000"/>
                <w:sz w:val="24"/>
                <w:szCs w:val="24"/>
              </w:rPr>
            </w:pPr>
            <w:r>
              <w:rPr>
                <w:color w:val="000000"/>
                <w:sz w:val="24"/>
                <w:szCs w:val="24"/>
              </w:rPr>
              <w:t>7.2368</w:t>
            </w:r>
          </w:p>
        </w:tc>
      </w:tr>
      <w:tr w:rsidR="00A644E2">
        <w:trPr>
          <w:trHeight w:val="310"/>
        </w:trPr>
        <w:tc>
          <w:tcPr>
            <w:tcW w:w="2603" w:type="dxa"/>
            <w:tcBorders>
              <w:top w:val="nil"/>
              <w:left w:val="single" w:sz="8" w:space="0" w:color="000000"/>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3</w:t>
            </w:r>
          </w:p>
        </w:tc>
        <w:tc>
          <w:tcPr>
            <w:tcW w:w="2603"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4.3426</w:t>
            </w:r>
          </w:p>
        </w:tc>
        <w:tc>
          <w:tcPr>
            <w:tcW w:w="3061"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8.6843</w:t>
            </w:r>
          </w:p>
        </w:tc>
        <w:tc>
          <w:tcPr>
            <w:tcW w:w="3390"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14.4736</w:t>
            </w:r>
          </w:p>
        </w:tc>
        <w:tc>
          <w:tcPr>
            <w:tcW w:w="3721" w:type="dxa"/>
            <w:tcBorders>
              <w:top w:val="nil"/>
              <w:left w:val="nil"/>
              <w:bottom w:val="single" w:sz="4" w:space="0" w:color="000000"/>
              <w:right w:val="single" w:sz="8" w:space="0" w:color="000000"/>
            </w:tcBorders>
            <w:shd w:val="clear" w:color="auto" w:fill="FFFFFF"/>
            <w:vAlign w:val="bottom"/>
          </w:tcPr>
          <w:p w:rsidR="00A644E2" w:rsidRDefault="00D51904">
            <w:pPr>
              <w:widowControl/>
              <w:jc w:val="right"/>
              <w:rPr>
                <w:color w:val="000000"/>
                <w:sz w:val="24"/>
                <w:szCs w:val="24"/>
              </w:rPr>
            </w:pPr>
            <w:r>
              <w:rPr>
                <w:color w:val="000000"/>
                <w:sz w:val="24"/>
                <w:szCs w:val="24"/>
              </w:rPr>
              <w:t>21.7104</w:t>
            </w:r>
          </w:p>
        </w:tc>
      </w:tr>
      <w:tr w:rsidR="00A644E2">
        <w:trPr>
          <w:trHeight w:val="310"/>
        </w:trPr>
        <w:tc>
          <w:tcPr>
            <w:tcW w:w="2603" w:type="dxa"/>
            <w:tcBorders>
              <w:top w:val="nil"/>
              <w:left w:val="single" w:sz="8" w:space="0" w:color="000000"/>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4</w:t>
            </w:r>
          </w:p>
        </w:tc>
        <w:tc>
          <w:tcPr>
            <w:tcW w:w="2603"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5.7909</w:t>
            </w:r>
          </w:p>
        </w:tc>
        <w:tc>
          <w:tcPr>
            <w:tcW w:w="3061"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14.4752</w:t>
            </w:r>
          </w:p>
        </w:tc>
        <w:tc>
          <w:tcPr>
            <w:tcW w:w="3390"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28.9489</w:t>
            </w:r>
          </w:p>
        </w:tc>
        <w:tc>
          <w:tcPr>
            <w:tcW w:w="3721" w:type="dxa"/>
            <w:tcBorders>
              <w:top w:val="nil"/>
              <w:left w:val="nil"/>
              <w:bottom w:val="single" w:sz="4" w:space="0" w:color="000000"/>
              <w:right w:val="single" w:sz="8" w:space="0" w:color="000000"/>
            </w:tcBorders>
            <w:shd w:val="clear" w:color="auto" w:fill="FFFFFF"/>
            <w:vAlign w:val="bottom"/>
          </w:tcPr>
          <w:p w:rsidR="00A644E2" w:rsidRDefault="00D51904">
            <w:pPr>
              <w:widowControl/>
              <w:jc w:val="right"/>
              <w:rPr>
                <w:color w:val="000000"/>
                <w:sz w:val="24"/>
                <w:szCs w:val="24"/>
              </w:rPr>
            </w:pPr>
            <w:r>
              <w:rPr>
                <w:color w:val="000000"/>
                <w:sz w:val="24"/>
                <w:szCs w:val="24"/>
              </w:rPr>
              <w:t>50.6593</w:t>
            </w:r>
          </w:p>
        </w:tc>
      </w:tr>
      <w:tr w:rsidR="00A644E2">
        <w:trPr>
          <w:trHeight w:val="310"/>
        </w:trPr>
        <w:tc>
          <w:tcPr>
            <w:tcW w:w="2603" w:type="dxa"/>
            <w:tcBorders>
              <w:top w:val="nil"/>
              <w:left w:val="single" w:sz="8" w:space="0" w:color="000000"/>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5</w:t>
            </w:r>
          </w:p>
        </w:tc>
        <w:tc>
          <w:tcPr>
            <w:tcW w:w="2603"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7.2389</w:t>
            </w:r>
          </w:p>
        </w:tc>
        <w:tc>
          <w:tcPr>
            <w:tcW w:w="3061"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21.7142</w:t>
            </w:r>
          </w:p>
        </w:tc>
        <w:tc>
          <w:tcPr>
            <w:tcW w:w="3390"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50.6630</w:t>
            </w:r>
          </w:p>
        </w:tc>
        <w:tc>
          <w:tcPr>
            <w:tcW w:w="3721" w:type="dxa"/>
            <w:tcBorders>
              <w:top w:val="nil"/>
              <w:left w:val="nil"/>
              <w:bottom w:val="single" w:sz="4" w:space="0" w:color="000000"/>
              <w:right w:val="single" w:sz="8" w:space="0" w:color="000000"/>
            </w:tcBorders>
            <w:shd w:val="clear" w:color="auto" w:fill="FFFFFF"/>
            <w:vAlign w:val="bottom"/>
          </w:tcPr>
          <w:p w:rsidR="00A644E2" w:rsidRDefault="00D51904">
            <w:pPr>
              <w:widowControl/>
              <w:jc w:val="right"/>
              <w:rPr>
                <w:color w:val="000000"/>
                <w:sz w:val="24"/>
                <w:szCs w:val="24"/>
              </w:rPr>
            </w:pPr>
            <w:r>
              <w:rPr>
                <w:color w:val="000000"/>
                <w:sz w:val="24"/>
                <w:szCs w:val="24"/>
              </w:rPr>
              <w:t>101.3223</w:t>
            </w:r>
          </w:p>
        </w:tc>
      </w:tr>
      <w:tr w:rsidR="00A644E2">
        <w:trPr>
          <w:trHeight w:val="310"/>
        </w:trPr>
        <w:tc>
          <w:tcPr>
            <w:tcW w:w="2603" w:type="dxa"/>
            <w:tcBorders>
              <w:top w:val="nil"/>
              <w:left w:val="single" w:sz="8" w:space="0" w:color="000000"/>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6</w:t>
            </w:r>
          </w:p>
        </w:tc>
        <w:tc>
          <w:tcPr>
            <w:tcW w:w="2603"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8.6867</w:t>
            </w:r>
          </w:p>
        </w:tc>
        <w:tc>
          <w:tcPr>
            <w:tcW w:w="3061"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30.4009</w:t>
            </w:r>
          </w:p>
        </w:tc>
        <w:tc>
          <w:tcPr>
            <w:tcW w:w="3390"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81.0639</w:t>
            </w:r>
          </w:p>
        </w:tc>
        <w:tc>
          <w:tcPr>
            <w:tcW w:w="3721" w:type="dxa"/>
            <w:tcBorders>
              <w:top w:val="nil"/>
              <w:left w:val="nil"/>
              <w:bottom w:val="single" w:sz="4" w:space="0" w:color="000000"/>
              <w:right w:val="single" w:sz="8" w:space="0" w:color="000000"/>
            </w:tcBorders>
            <w:shd w:val="clear" w:color="auto" w:fill="FFFFFF"/>
            <w:vAlign w:val="bottom"/>
          </w:tcPr>
          <w:p w:rsidR="00A644E2" w:rsidRDefault="00D51904">
            <w:pPr>
              <w:widowControl/>
              <w:jc w:val="right"/>
              <w:rPr>
                <w:color w:val="000000"/>
                <w:sz w:val="24"/>
                <w:szCs w:val="24"/>
              </w:rPr>
            </w:pPr>
            <w:r>
              <w:rPr>
                <w:color w:val="000000"/>
                <w:sz w:val="24"/>
                <w:szCs w:val="24"/>
              </w:rPr>
              <w:t>182.3862</w:t>
            </w:r>
          </w:p>
        </w:tc>
      </w:tr>
      <w:tr w:rsidR="00A644E2">
        <w:trPr>
          <w:trHeight w:val="310"/>
        </w:trPr>
        <w:tc>
          <w:tcPr>
            <w:tcW w:w="2603" w:type="dxa"/>
            <w:tcBorders>
              <w:top w:val="nil"/>
              <w:left w:val="single" w:sz="8" w:space="0" w:color="000000"/>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7</w:t>
            </w:r>
          </w:p>
        </w:tc>
        <w:tc>
          <w:tcPr>
            <w:tcW w:w="2603"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10.1340</w:t>
            </w:r>
          </w:p>
        </w:tc>
        <w:tc>
          <w:tcPr>
            <w:tcW w:w="3061"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40.5349</w:t>
            </w:r>
          </w:p>
        </w:tc>
        <w:tc>
          <w:tcPr>
            <w:tcW w:w="3390"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121.5988</w:t>
            </w:r>
          </w:p>
        </w:tc>
        <w:tc>
          <w:tcPr>
            <w:tcW w:w="3721" w:type="dxa"/>
            <w:tcBorders>
              <w:top w:val="nil"/>
              <w:left w:val="nil"/>
              <w:bottom w:val="single" w:sz="4" w:space="0" w:color="000000"/>
              <w:right w:val="single" w:sz="8" w:space="0" w:color="000000"/>
            </w:tcBorders>
            <w:shd w:val="clear" w:color="auto" w:fill="FFFFFF"/>
            <w:vAlign w:val="bottom"/>
          </w:tcPr>
          <w:p w:rsidR="00A644E2" w:rsidRDefault="00D51904">
            <w:pPr>
              <w:widowControl/>
              <w:jc w:val="right"/>
              <w:rPr>
                <w:color w:val="000000"/>
                <w:sz w:val="24"/>
                <w:szCs w:val="24"/>
              </w:rPr>
            </w:pPr>
            <w:r>
              <w:rPr>
                <w:color w:val="000000"/>
                <w:sz w:val="24"/>
                <w:szCs w:val="24"/>
              </w:rPr>
              <w:t>303.9851</w:t>
            </w:r>
          </w:p>
        </w:tc>
      </w:tr>
      <w:tr w:rsidR="00A644E2">
        <w:trPr>
          <w:trHeight w:val="310"/>
        </w:trPr>
        <w:tc>
          <w:tcPr>
            <w:tcW w:w="2603" w:type="dxa"/>
            <w:tcBorders>
              <w:top w:val="nil"/>
              <w:left w:val="single" w:sz="8" w:space="0" w:color="000000"/>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8</w:t>
            </w:r>
          </w:p>
        </w:tc>
        <w:tc>
          <w:tcPr>
            <w:tcW w:w="2603"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11.5799</w:t>
            </w:r>
          </w:p>
        </w:tc>
        <w:tc>
          <w:tcPr>
            <w:tcW w:w="3061"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52.1148</w:t>
            </w:r>
          </w:p>
        </w:tc>
        <w:tc>
          <w:tcPr>
            <w:tcW w:w="3390"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173.7136</w:t>
            </w:r>
          </w:p>
        </w:tc>
        <w:tc>
          <w:tcPr>
            <w:tcW w:w="3721" w:type="dxa"/>
            <w:tcBorders>
              <w:top w:val="nil"/>
              <w:left w:val="nil"/>
              <w:bottom w:val="single" w:sz="4" w:space="0" w:color="000000"/>
              <w:right w:val="single" w:sz="8" w:space="0" w:color="000000"/>
            </w:tcBorders>
            <w:shd w:val="clear" w:color="auto" w:fill="FFFFFF"/>
            <w:vAlign w:val="bottom"/>
          </w:tcPr>
          <w:p w:rsidR="00A644E2" w:rsidRDefault="00D51904">
            <w:pPr>
              <w:widowControl/>
              <w:jc w:val="right"/>
              <w:rPr>
                <w:color w:val="000000"/>
                <w:sz w:val="24"/>
                <w:szCs w:val="24"/>
              </w:rPr>
            </w:pPr>
            <w:r>
              <w:rPr>
                <w:color w:val="000000"/>
                <w:sz w:val="24"/>
                <w:szCs w:val="24"/>
              </w:rPr>
              <w:t>477.6987</w:t>
            </w:r>
          </w:p>
        </w:tc>
      </w:tr>
      <w:tr w:rsidR="00A644E2">
        <w:trPr>
          <w:trHeight w:val="310"/>
        </w:trPr>
        <w:tc>
          <w:tcPr>
            <w:tcW w:w="2603" w:type="dxa"/>
            <w:tcBorders>
              <w:top w:val="nil"/>
              <w:left w:val="single" w:sz="8" w:space="0" w:color="000000"/>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9</w:t>
            </w:r>
          </w:p>
        </w:tc>
        <w:tc>
          <w:tcPr>
            <w:tcW w:w="2603"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13.0238</w:t>
            </w:r>
          </w:p>
        </w:tc>
        <w:tc>
          <w:tcPr>
            <w:tcW w:w="3061"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65.1386</w:t>
            </w:r>
          </w:p>
        </w:tc>
        <w:tc>
          <w:tcPr>
            <w:tcW w:w="3390"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238.8522</w:t>
            </w:r>
          </w:p>
        </w:tc>
        <w:tc>
          <w:tcPr>
            <w:tcW w:w="3721" w:type="dxa"/>
            <w:tcBorders>
              <w:top w:val="nil"/>
              <w:left w:val="nil"/>
              <w:bottom w:val="single" w:sz="4" w:space="0" w:color="000000"/>
              <w:right w:val="single" w:sz="8" w:space="0" w:color="000000"/>
            </w:tcBorders>
            <w:shd w:val="clear" w:color="auto" w:fill="FFFFFF"/>
            <w:vAlign w:val="bottom"/>
          </w:tcPr>
          <w:p w:rsidR="00A644E2" w:rsidRDefault="00D51904">
            <w:pPr>
              <w:widowControl/>
              <w:jc w:val="right"/>
              <w:rPr>
                <w:color w:val="000000"/>
                <w:sz w:val="24"/>
                <w:szCs w:val="24"/>
              </w:rPr>
            </w:pPr>
            <w:r>
              <w:rPr>
                <w:color w:val="000000"/>
                <w:sz w:val="24"/>
                <w:szCs w:val="24"/>
              </w:rPr>
              <w:t>716.5509</w:t>
            </w:r>
          </w:p>
        </w:tc>
      </w:tr>
      <w:tr w:rsidR="00A644E2">
        <w:trPr>
          <w:trHeight w:val="310"/>
        </w:trPr>
        <w:tc>
          <w:tcPr>
            <w:tcW w:w="2603" w:type="dxa"/>
            <w:tcBorders>
              <w:top w:val="nil"/>
              <w:left w:val="single" w:sz="8" w:space="0" w:color="000000"/>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10</w:t>
            </w:r>
          </w:p>
        </w:tc>
        <w:tc>
          <w:tcPr>
            <w:tcW w:w="2603"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14.4679</w:t>
            </w:r>
          </w:p>
        </w:tc>
        <w:tc>
          <w:tcPr>
            <w:tcW w:w="3061"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79.6065</w:t>
            </w:r>
          </w:p>
        </w:tc>
        <w:tc>
          <w:tcPr>
            <w:tcW w:w="3390"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318.4588</w:t>
            </w:r>
          </w:p>
        </w:tc>
        <w:tc>
          <w:tcPr>
            <w:tcW w:w="3721" w:type="dxa"/>
            <w:tcBorders>
              <w:top w:val="nil"/>
              <w:left w:val="nil"/>
              <w:bottom w:val="single" w:sz="4" w:space="0" w:color="000000"/>
              <w:right w:val="single" w:sz="8" w:space="0" w:color="000000"/>
            </w:tcBorders>
            <w:shd w:val="clear" w:color="auto" w:fill="FFFFFF"/>
            <w:vAlign w:val="bottom"/>
          </w:tcPr>
          <w:p w:rsidR="00A644E2" w:rsidRDefault="00D51904">
            <w:pPr>
              <w:widowControl/>
              <w:jc w:val="right"/>
              <w:rPr>
                <w:color w:val="000000"/>
                <w:sz w:val="24"/>
                <w:szCs w:val="24"/>
              </w:rPr>
            </w:pPr>
            <w:r>
              <w:rPr>
                <w:color w:val="000000"/>
                <w:sz w:val="24"/>
                <w:szCs w:val="24"/>
              </w:rPr>
              <w:t>1035.0097</w:t>
            </w:r>
          </w:p>
        </w:tc>
      </w:tr>
      <w:tr w:rsidR="00A644E2">
        <w:trPr>
          <w:trHeight w:val="310"/>
        </w:trPr>
        <w:tc>
          <w:tcPr>
            <w:tcW w:w="2603" w:type="dxa"/>
            <w:tcBorders>
              <w:top w:val="nil"/>
              <w:left w:val="single" w:sz="8" w:space="0" w:color="000000"/>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11</w:t>
            </w:r>
          </w:p>
        </w:tc>
        <w:tc>
          <w:tcPr>
            <w:tcW w:w="2603"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15.9142</w:t>
            </w:r>
          </w:p>
        </w:tc>
        <w:tc>
          <w:tcPr>
            <w:tcW w:w="3061"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95.5208</w:t>
            </w:r>
          </w:p>
        </w:tc>
        <w:tc>
          <w:tcPr>
            <w:tcW w:w="3390"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413.9795</w:t>
            </w:r>
          </w:p>
        </w:tc>
        <w:tc>
          <w:tcPr>
            <w:tcW w:w="3721" w:type="dxa"/>
            <w:tcBorders>
              <w:top w:val="nil"/>
              <w:left w:val="nil"/>
              <w:bottom w:val="single" w:sz="4" w:space="0" w:color="000000"/>
              <w:right w:val="single" w:sz="8" w:space="0" w:color="000000"/>
            </w:tcBorders>
            <w:shd w:val="clear" w:color="auto" w:fill="FFFFFF"/>
            <w:vAlign w:val="bottom"/>
          </w:tcPr>
          <w:p w:rsidR="00A644E2" w:rsidRDefault="00D51904">
            <w:pPr>
              <w:widowControl/>
              <w:jc w:val="right"/>
              <w:rPr>
                <w:color w:val="000000"/>
                <w:sz w:val="24"/>
                <w:szCs w:val="24"/>
              </w:rPr>
            </w:pPr>
            <w:r>
              <w:rPr>
                <w:color w:val="000000"/>
                <w:sz w:val="24"/>
                <w:szCs w:val="24"/>
              </w:rPr>
              <w:t>1448.9892</w:t>
            </w:r>
          </w:p>
        </w:tc>
      </w:tr>
      <w:tr w:rsidR="00A644E2">
        <w:trPr>
          <w:trHeight w:val="310"/>
        </w:trPr>
        <w:tc>
          <w:tcPr>
            <w:tcW w:w="2603" w:type="dxa"/>
            <w:tcBorders>
              <w:top w:val="nil"/>
              <w:left w:val="single" w:sz="8" w:space="0" w:color="000000"/>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12</w:t>
            </w:r>
          </w:p>
        </w:tc>
        <w:tc>
          <w:tcPr>
            <w:tcW w:w="2603"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17.3604</w:t>
            </w:r>
          </w:p>
        </w:tc>
        <w:tc>
          <w:tcPr>
            <w:tcW w:w="3061"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112.8811</w:t>
            </w:r>
          </w:p>
        </w:tc>
        <w:tc>
          <w:tcPr>
            <w:tcW w:w="3390"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526.8607</w:t>
            </w:r>
          </w:p>
        </w:tc>
        <w:tc>
          <w:tcPr>
            <w:tcW w:w="3721" w:type="dxa"/>
            <w:tcBorders>
              <w:top w:val="nil"/>
              <w:left w:val="nil"/>
              <w:bottom w:val="single" w:sz="4" w:space="0" w:color="000000"/>
              <w:right w:val="single" w:sz="8" w:space="0" w:color="000000"/>
            </w:tcBorders>
            <w:shd w:val="clear" w:color="auto" w:fill="FFFFFF"/>
            <w:vAlign w:val="bottom"/>
          </w:tcPr>
          <w:p w:rsidR="00A644E2" w:rsidRDefault="00D51904">
            <w:pPr>
              <w:widowControl/>
              <w:jc w:val="right"/>
              <w:rPr>
                <w:color w:val="000000"/>
                <w:sz w:val="24"/>
                <w:szCs w:val="24"/>
              </w:rPr>
            </w:pPr>
            <w:r>
              <w:rPr>
                <w:color w:val="000000"/>
                <w:sz w:val="24"/>
                <w:szCs w:val="24"/>
              </w:rPr>
              <w:t>1975.8499</w:t>
            </w:r>
          </w:p>
        </w:tc>
      </w:tr>
      <w:tr w:rsidR="00A644E2">
        <w:trPr>
          <w:trHeight w:val="310"/>
        </w:trPr>
        <w:tc>
          <w:tcPr>
            <w:tcW w:w="2603" w:type="dxa"/>
            <w:tcBorders>
              <w:top w:val="nil"/>
              <w:left w:val="single" w:sz="8" w:space="0" w:color="000000"/>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13</w:t>
            </w:r>
          </w:p>
        </w:tc>
        <w:tc>
          <w:tcPr>
            <w:tcW w:w="2603"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18.8051</w:t>
            </w:r>
          </w:p>
        </w:tc>
        <w:tc>
          <w:tcPr>
            <w:tcW w:w="3061"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131.6863</w:t>
            </w:r>
          </w:p>
        </w:tc>
        <w:tc>
          <w:tcPr>
            <w:tcW w:w="3390"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658.5469</w:t>
            </w:r>
          </w:p>
        </w:tc>
        <w:tc>
          <w:tcPr>
            <w:tcW w:w="3721" w:type="dxa"/>
            <w:tcBorders>
              <w:top w:val="nil"/>
              <w:left w:val="nil"/>
              <w:bottom w:val="single" w:sz="4" w:space="0" w:color="000000"/>
              <w:right w:val="single" w:sz="8" w:space="0" w:color="000000"/>
            </w:tcBorders>
            <w:shd w:val="clear" w:color="auto" w:fill="FFFFFF"/>
            <w:vAlign w:val="bottom"/>
          </w:tcPr>
          <w:p w:rsidR="00A644E2" w:rsidRDefault="00D51904">
            <w:pPr>
              <w:widowControl/>
              <w:jc w:val="right"/>
              <w:rPr>
                <w:color w:val="000000"/>
                <w:sz w:val="24"/>
                <w:szCs w:val="24"/>
              </w:rPr>
            </w:pPr>
            <w:r>
              <w:rPr>
                <w:color w:val="000000"/>
                <w:sz w:val="24"/>
                <w:szCs w:val="24"/>
              </w:rPr>
              <w:t>2634.3968</w:t>
            </w:r>
          </w:p>
        </w:tc>
      </w:tr>
      <w:tr w:rsidR="00A644E2">
        <w:trPr>
          <w:trHeight w:val="310"/>
        </w:trPr>
        <w:tc>
          <w:tcPr>
            <w:tcW w:w="2603" w:type="dxa"/>
            <w:tcBorders>
              <w:top w:val="nil"/>
              <w:left w:val="single" w:sz="8" w:space="0" w:color="000000"/>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14</w:t>
            </w:r>
          </w:p>
        </w:tc>
        <w:tc>
          <w:tcPr>
            <w:tcW w:w="2603"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20.2522</w:t>
            </w:r>
          </w:p>
        </w:tc>
        <w:tc>
          <w:tcPr>
            <w:tcW w:w="3061"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151.9384</w:t>
            </w:r>
          </w:p>
        </w:tc>
        <w:tc>
          <w:tcPr>
            <w:tcW w:w="3390"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810.4853</w:t>
            </w:r>
          </w:p>
        </w:tc>
        <w:tc>
          <w:tcPr>
            <w:tcW w:w="3721" w:type="dxa"/>
            <w:tcBorders>
              <w:top w:val="nil"/>
              <w:left w:val="nil"/>
              <w:bottom w:val="single" w:sz="4" w:space="0" w:color="000000"/>
              <w:right w:val="single" w:sz="8" w:space="0" w:color="000000"/>
            </w:tcBorders>
            <w:shd w:val="clear" w:color="auto" w:fill="FFFFFF"/>
            <w:vAlign w:val="bottom"/>
          </w:tcPr>
          <w:p w:rsidR="00A644E2" w:rsidRDefault="00D51904">
            <w:pPr>
              <w:widowControl/>
              <w:jc w:val="right"/>
              <w:rPr>
                <w:color w:val="000000"/>
                <w:sz w:val="24"/>
                <w:szCs w:val="24"/>
              </w:rPr>
            </w:pPr>
            <w:r>
              <w:rPr>
                <w:color w:val="000000"/>
                <w:sz w:val="24"/>
                <w:szCs w:val="24"/>
              </w:rPr>
              <w:t>3444.8821</w:t>
            </w:r>
          </w:p>
        </w:tc>
      </w:tr>
      <w:tr w:rsidR="00A644E2">
        <w:trPr>
          <w:trHeight w:val="310"/>
        </w:trPr>
        <w:tc>
          <w:tcPr>
            <w:tcW w:w="2603" w:type="dxa"/>
            <w:tcBorders>
              <w:top w:val="nil"/>
              <w:left w:val="single" w:sz="8" w:space="0" w:color="000000"/>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15</w:t>
            </w:r>
          </w:p>
        </w:tc>
        <w:tc>
          <w:tcPr>
            <w:tcW w:w="2603"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21.6989</w:t>
            </w:r>
          </w:p>
        </w:tc>
        <w:tc>
          <w:tcPr>
            <w:tcW w:w="3061"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173.6373</w:t>
            </w:r>
          </w:p>
        </w:tc>
        <w:tc>
          <w:tcPr>
            <w:tcW w:w="3390"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984.1226</w:t>
            </w:r>
          </w:p>
        </w:tc>
        <w:tc>
          <w:tcPr>
            <w:tcW w:w="3721" w:type="dxa"/>
            <w:tcBorders>
              <w:top w:val="nil"/>
              <w:left w:val="nil"/>
              <w:bottom w:val="single" w:sz="4" w:space="0" w:color="000000"/>
              <w:right w:val="single" w:sz="8" w:space="0" w:color="000000"/>
            </w:tcBorders>
            <w:shd w:val="clear" w:color="auto" w:fill="FFFFFF"/>
            <w:vAlign w:val="bottom"/>
          </w:tcPr>
          <w:p w:rsidR="00A644E2" w:rsidRDefault="00D51904">
            <w:pPr>
              <w:widowControl/>
              <w:jc w:val="right"/>
              <w:rPr>
                <w:color w:val="000000"/>
                <w:sz w:val="24"/>
                <w:szCs w:val="24"/>
              </w:rPr>
            </w:pPr>
            <w:r>
              <w:rPr>
                <w:color w:val="000000"/>
                <w:sz w:val="24"/>
                <w:szCs w:val="24"/>
              </w:rPr>
              <w:t>4429.0048</w:t>
            </w:r>
          </w:p>
        </w:tc>
      </w:tr>
      <w:tr w:rsidR="00A644E2">
        <w:trPr>
          <w:trHeight w:val="310"/>
        </w:trPr>
        <w:tc>
          <w:tcPr>
            <w:tcW w:w="2603" w:type="dxa"/>
            <w:tcBorders>
              <w:top w:val="nil"/>
              <w:left w:val="single" w:sz="8" w:space="0" w:color="000000"/>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16</w:t>
            </w:r>
          </w:p>
        </w:tc>
        <w:tc>
          <w:tcPr>
            <w:tcW w:w="2603"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23.1449</w:t>
            </w:r>
          </w:p>
        </w:tc>
        <w:tc>
          <w:tcPr>
            <w:tcW w:w="3061"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196.7822</w:t>
            </w:r>
          </w:p>
        </w:tc>
        <w:tc>
          <w:tcPr>
            <w:tcW w:w="3390"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1180.9049</w:t>
            </w:r>
          </w:p>
        </w:tc>
        <w:tc>
          <w:tcPr>
            <w:tcW w:w="3721" w:type="dxa"/>
            <w:tcBorders>
              <w:top w:val="nil"/>
              <w:left w:val="nil"/>
              <w:bottom w:val="single" w:sz="4" w:space="0" w:color="000000"/>
              <w:right w:val="single" w:sz="8" w:space="0" w:color="000000"/>
            </w:tcBorders>
            <w:shd w:val="clear" w:color="auto" w:fill="FFFFFF"/>
            <w:vAlign w:val="bottom"/>
          </w:tcPr>
          <w:p w:rsidR="00A644E2" w:rsidRDefault="00D51904">
            <w:pPr>
              <w:widowControl/>
              <w:jc w:val="right"/>
              <w:rPr>
                <w:color w:val="000000"/>
                <w:sz w:val="24"/>
                <w:szCs w:val="24"/>
              </w:rPr>
            </w:pPr>
            <w:r>
              <w:rPr>
                <w:color w:val="000000"/>
                <w:sz w:val="24"/>
                <w:szCs w:val="24"/>
              </w:rPr>
              <w:t>5609.9096</w:t>
            </w:r>
          </w:p>
        </w:tc>
      </w:tr>
      <w:tr w:rsidR="00A644E2">
        <w:trPr>
          <w:trHeight w:val="310"/>
        </w:trPr>
        <w:tc>
          <w:tcPr>
            <w:tcW w:w="2603" w:type="dxa"/>
            <w:tcBorders>
              <w:top w:val="nil"/>
              <w:left w:val="single" w:sz="8" w:space="0" w:color="000000"/>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17</w:t>
            </w:r>
          </w:p>
        </w:tc>
        <w:tc>
          <w:tcPr>
            <w:tcW w:w="2603"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24.5915</w:t>
            </w:r>
          </w:p>
        </w:tc>
        <w:tc>
          <w:tcPr>
            <w:tcW w:w="3061"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221.3737</w:t>
            </w:r>
          </w:p>
        </w:tc>
        <w:tc>
          <w:tcPr>
            <w:tcW w:w="3390"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1402.2786</w:t>
            </w:r>
          </w:p>
        </w:tc>
        <w:tc>
          <w:tcPr>
            <w:tcW w:w="3721" w:type="dxa"/>
            <w:tcBorders>
              <w:top w:val="nil"/>
              <w:left w:val="nil"/>
              <w:bottom w:val="single" w:sz="4" w:space="0" w:color="000000"/>
              <w:right w:val="single" w:sz="8" w:space="0" w:color="000000"/>
            </w:tcBorders>
            <w:shd w:val="clear" w:color="auto" w:fill="FFFFFF"/>
            <w:vAlign w:val="bottom"/>
          </w:tcPr>
          <w:p w:rsidR="00A644E2" w:rsidRDefault="00D51904">
            <w:pPr>
              <w:widowControl/>
              <w:jc w:val="right"/>
              <w:rPr>
                <w:color w:val="000000"/>
                <w:sz w:val="24"/>
                <w:szCs w:val="24"/>
              </w:rPr>
            </w:pPr>
            <w:r>
              <w:rPr>
                <w:color w:val="000000"/>
                <w:sz w:val="24"/>
                <w:szCs w:val="24"/>
              </w:rPr>
              <w:t>7012.1883</w:t>
            </w:r>
          </w:p>
        </w:tc>
      </w:tr>
      <w:tr w:rsidR="00A644E2">
        <w:trPr>
          <w:trHeight w:val="310"/>
        </w:trPr>
        <w:tc>
          <w:tcPr>
            <w:tcW w:w="2603" w:type="dxa"/>
            <w:tcBorders>
              <w:top w:val="nil"/>
              <w:left w:val="single" w:sz="8" w:space="0" w:color="000000"/>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18</w:t>
            </w:r>
          </w:p>
        </w:tc>
        <w:tc>
          <w:tcPr>
            <w:tcW w:w="2603"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26.0378</w:t>
            </w:r>
          </w:p>
        </w:tc>
        <w:tc>
          <w:tcPr>
            <w:tcW w:w="3061"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247.4115</w:t>
            </w:r>
          </w:p>
        </w:tc>
        <w:tc>
          <w:tcPr>
            <w:tcW w:w="3390"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1649.6901</w:t>
            </w:r>
          </w:p>
        </w:tc>
        <w:tc>
          <w:tcPr>
            <w:tcW w:w="3721" w:type="dxa"/>
            <w:tcBorders>
              <w:top w:val="nil"/>
              <w:left w:val="nil"/>
              <w:bottom w:val="single" w:sz="4" w:space="0" w:color="000000"/>
              <w:right w:val="single" w:sz="8" w:space="0" w:color="000000"/>
            </w:tcBorders>
            <w:shd w:val="clear" w:color="auto" w:fill="FFFFFF"/>
            <w:vAlign w:val="bottom"/>
          </w:tcPr>
          <w:p w:rsidR="00A644E2" w:rsidRDefault="00D51904">
            <w:pPr>
              <w:widowControl/>
              <w:jc w:val="right"/>
              <w:rPr>
                <w:color w:val="000000"/>
                <w:sz w:val="24"/>
                <w:szCs w:val="24"/>
              </w:rPr>
            </w:pPr>
            <w:r>
              <w:rPr>
                <w:color w:val="000000"/>
                <w:sz w:val="24"/>
                <w:szCs w:val="24"/>
              </w:rPr>
              <w:t>8661.8784</w:t>
            </w:r>
          </w:p>
        </w:tc>
      </w:tr>
      <w:tr w:rsidR="00A644E2">
        <w:trPr>
          <w:trHeight w:val="310"/>
        </w:trPr>
        <w:tc>
          <w:tcPr>
            <w:tcW w:w="2603" w:type="dxa"/>
            <w:tcBorders>
              <w:top w:val="nil"/>
              <w:left w:val="single" w:sz="8" w:space="0" w:color="000000"/>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19</w:t>
            </w:r>
          </w:p>
        </w:tc>
        <w:tc>
          <w:tcPr>
            <w:tcW w:w="2603"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27.4806</w:t>
            </w:r>
          </w:p>
        </w:tc>
        <w:tc>
          <w:tcPr>
            <w:tcW w:w="3061"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274.8922</w:t>
            </w:r>
          </w:p>
        </w:tc>
        <w:tc>
          <w:tcPr>
            <w:tcW w:w="3390"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1924.5823</w:t>
            </w:r>
          </w:p>
        </w:tc>
        <w:tc>
          <w:tcPr>
            <w:tcW w:w="3721" w:type="dxa"/>
            <w:tcBorders>
              <w:top w:val="nil"/>
              <w:left w:val="nil"/>
              <w:bottom w:val="single" w:sz="4" w:space="0" w:color="000000"/>
              <w:right w:val="single" w:sz="8" w:space="0" w:color="000000"/>
            </w:tcBorders>
            <w:shd w:val="clear" w:color="auto" w:fill="FFFFFF"/>
            <w:vAlign w:val="bottom"/>
          </w:tcPr>
          <w:p w:rsidR="00A644E2" w:rsidRDefault="00D51904">
            <w:pPr>
              <w:widowControl/>
              <w:jc w:val="right"/>
              <w:rPr>
                <w:color w:val="000000"/>
                <w:sz w:val="24"/>
                <w:szCs w:val="24"/>
              </w:rPr>
            </w:pPr>
            <w:r>
              <w:rPr>
                <w:color w:val="000000"/>
                <w:sz w:val="24"/>
                <w:szCs w:val="24"/>
              </w:rPr>
              <w:t>10586.4606</w:t>
            </w:r>
          </w:p>
        </w:tc>
      </w:tr>
      <w:tr w:rsidR="00A644E2">
        <w:trPr>
          <w:trHeight w:val="310"/>
        </w:trPr>
        <w:tc>
          <w:tcPr>
            <w:tcW w:w="2603" w:type="dxa"/>
            <w:tcBorders>
              <w:top w:val="nil"/>
              <w:left w:val="single" w:sz="8" w:space="0" w:color="000000"/>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20</w:t>
            </w:r>
          </w:p>
        </w:tc>
        <w:tc>
          <w:tcPr>
            <w:tcW w:w="2603"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28.9243</w:t>
            </w:r>
          </w:p>
        </w:tc>
        <w:tc>
          <w:tcPr>
            <w:tcW w:w="3061"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303.8165</w:t>
            </w:r>
          </w:p>
        </w:tc>
        <w:tc>
          <w:tcPr>
            <w:tcW w:w="3390"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2228.3988</w:t>
            </w:r>
          </w:p>
        </w:tc>
        <w:tc>
          <w:tcPr>
            <w:tcW w:w="3721" w:type="dxa"/>
            <w:tcBorders>
              <w:top w:val="nil"/>
              <w:left w:val="nil"/>
              <w:bottom w:val="single" w:sz="4" w:space="0" w:color="000000"/>
              <w:right w:val="single" w:sz="8" w:space="0" w:color="000000"/>
            </w:tcBorders>
            <w:shd w:val="clear" w:color="auto" w:fill="FFFFFF"/>
            <w:vAlign w:val="bottom"/>
          </w:tcPr>
          <w:p w:rsidR="00A644E2" w:rsidRDefault="00D51904">
            <w:pPr>
              <w:widowControl/>
              <w:jc w:val="right"/>
              <w:rPr>
                <w:color w:val="000000"/>
                <w:sz w:val="24"/>
                <w:szCs w:val="24"/>
              </w:rPr>
            </w:pPr>
            <w:r>
              <w:rPr>
                <w:color w:val="000000"/>
                <w:sz w:val="24"/>
                <w:szCs w:val="24"/>
              </w:rPr>
              <w:t>12814.8594</w:t>
            </w:r>
          </w:p>
        </w:tc>
      </w:tr>
      <w:tr w:rsidR="00A644E2">
        <w:trPr>
          <w:trHeight w:val="310"/>
        </w:trPr>
        <w:tc>
          <w:tcPr>
            <w:tcW w:w="2603" w:type="dxa"/>
            <w:tcBorders>
              <w:top w:val="nil"/>
              <w:left w:val="single" w:sz="8" w:space="0" w:color="000000"/>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21</w:t>
            </w:r>
          </w:p>
        </w:tc>
        <w:tc>
          <w:tcPr>
            <w:tcW w:w="2603"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30.3663</w:t>
            </w:r>
          </w:p>
        </w:tc>
        <w:tc>
          <w:tcPr>
            <w:tcW w:w="3061"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334.1828</w:t>
            </w:r>
          </w:p>
        </w:tc>
        <w:tc>
          <w:tcPr>
            <w:tcW w:w="3390"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2562.5816</w:t>
            </w:r>
          </w:p>
        </w:tc>
        <w:tc>
          <w:tcPr>
            <w:tcW w:w="3721" w:type="dxa"/>
            <w:tcBorders>
              <w:top w:val="nil"/>
              <w:left w:val="nil"/>
              <w:bottom w:val="single" w:sz="4" w:space="0" w:color="000000"/>
              <w:right w:val="single" w:sz="8" w:space="0" w:color="000000"/>
            </w:tcBorders>
            <w:shd w:val="clear" w:color="auto" w:fill="FFFFFF"/>
            <w:vAlign w:val="bottom"/>
          </w:tcPr>
          <w:p w:rsidR="00A644E2" w:rsidRDefault="00D51904">
            <w:pPr>
              <w:widowControl/>
              <w:jc w:val="right"/>
              <w:rPr>
                <w:color w:val="000000"/>
                <w:sz w:val="24"/>
                <w:szCs w:val="24"/>
              </w:rPr>
            </w:pPr>
            <w:r>
              <w:rPr>
                <w:color w:val="000000"/>
                <w:sz w:val="24"/>
                <w:szCs w:val="24"/>
              </w:rPr>
              <w:t>15377.4410</w:t>
            </w:r>
          </w:p>
        </w:tc>
      </w:tr>
      <w:tr w:rsidR="00A644E2">
        <w:trPr>
          <w:trHeight w:val="310"/>
        </w:trPr>
        <w:tc>
          <w:tcPr>
            <w:tcW w:w="2603" w:type="dxa"/>
            <w:tcBorders>
              <w:top w:val="nil"/>
              <w:left w:val="single" w:sz="8" w:space="0" w:color="000000"/>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22</w:t>
            </w:r>
          </w:p>
        </w:tc>
        <w:tc>
          <w:tcPr>
            <w:tcW w:w="2603"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31.8116</w:t>
            </w:r>
          </w:p>
        </w:tc>
        <w:tc>
          <w:tcPr>
            <w:tcW w:w="3061"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365.9945</w:t>
            </w:r>
          </w:p>
        </w:tc>
        <w:tc>
          <w:tcPr>
            <w:tcW w:w="3390"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2928.5761</w:t>
            </w:r>
          </w:p>
        </w:tc>
        <w:tc>
          <w:tcPr>
            <w:tcW w:w="3721" w:type="dxa"/>
            <w:tcBorders>
              <w:top w:val="nil"/>
              <w:left w:val="nil"/>
              <w:bottom w:val="single" w:sz="4" w:space="0" w:color="000000"/>
              <w:right w:val="single" w:sz="8" w:space="0" w:color="000000"/>
            </w:tcBorders>
            <w:shd w:val="clear" w:color="auto" w:fill="FFFFFF"/>
            <w:vAlign w:val="bottom"/>
          </w:tcPr>
          <w:p w:rsidR="00A644E2" w:rsidRDefault="00D51904">
            <w:pPr>
              <w:widowControl/>
              <w:jc w:val="right"/>
              <w:rPr>
                <w:color w:val="000000"/>
                <w:sz w:val="24"/>
                <w:szCs w:val="24"/>
              </w:rPr>
            </w:pPr>
            <w:r>
              <w:rPr>
                <w:color w:val="000000"/>
                <w:sz w:val="24"/>
                <w:szCs w:val="24"/>
              </w:rPr>
              <w:t>18306.0171</w:t>
            </w:r>
          </w:p>
        </w:tc>
      </w:tr>
      <w:tr w:rsidR="00A644E2">
        <w:trPr>
          <w:trHeight w:val="310"/>
        </w:trPr>
        <w:tc>
          <w:tcPr>
            <w:tcW w:w="2603" w:type="dxa"/>
            <w:tcBorders>
              <w:top w:val="nil"/>
              <w:left w:val="single" w:sz="8" w:space="0" w:color="000000"/>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23</w:t>
            </w:r>
          </w:p>
        </w:tc>
        <w:tc>
          <w:tcPr>
            <w:tcW w:w="2603"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33.2581</w:t>
            </w:r>
          </w:p>
        </w:tc>
        <w:tc>
          <w:tcPr>
            <w:tcW w:w="3061"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399.2526</w:t>
            </w:r>
          </w:p>
        </w:tc>
        <w:tc>
          <w:tcPr>
            <w:tcW w:w="3390" w:type="dxa"/>
            <w:tcBorders>
              <w:top w:val="nil"/>
              <w:left w:val="nil"/>
              <w:bottom w:val="single" w:sz="4"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3327.8287</w:t>
            </w:r>
          </w:p>
        </w:tc>
        <w:tc>
          <w:tcPr>
            <w:tcW w:w="3721" w:type="dxa"/>
            <w:tcBorders>
              <w:top w:val="nil"/>
              <w:left w:val="nil"/>
              <w:bottom w:val="single" w:sz="4" w:space="0" w:color="000000"/>
              <w:right w:val="single" w:sz="8" w:space="0" w:color="000000"/>
            </w:tcBorders>
            <w:shd w:val="clear" w:color="auto" w:fill="FFFFFF"/>
            <w:vAlign w:val="bottom"/>
          </w:tcPr>
          <w:p w:rsidR="00A644E2" w:rsidRDefault="00D51904">
            <w:pPr>
              <w:widowControl/>
              <w:jc w:val="right"/>
              <w:rPr>
                <w:color w:val="000000"/>
                <w:sz w:val="24"/>
                <w:szCs w:val="24"/>
              </w:rPr>
            </w:pPr>
            <w:r>
              <w:rPr>
                <w:color w:val="000000"/>
                <w:sz w:val="24"/>
                <w:szCs w:val="24"/>
              </w:rPr>
              <w:t>21633.8457</w:t>
            </w:r>
          </w:p>
        </w:tc>
      </w:tr>
      <w:tr w:rsidR="00A644E2">
        <w:trPr>
          <w:trHeight w:val="315"/>
        </w:trPr>
        <w:tc>
          <w:tcPr>
            <w:tcW w:w="2603" w:type="dxa"/>
            <w:tcBorders>
              <w:top w:val="nil"/>
              <w:left w:val="single" w:sz="8" w:space="0" w:color="000000"/>
              <w:bottom w:val="single" w:sz="8"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24</w:t>
            </w:r>
          </w:p>
        </w:tc>
        <w:tc>
          <w:tcPr>
            <w:tcW w:w="2603" w:type="dxa"/>
            <w:tcBorders>
              <w:top w:val="nil"/>
              <w:left w:val="nil"/>
              <w:bottom w:val="single" w:sz="8" w:space="0" w:color="000000"/>
              <w:right w:val="single" w:sz="4" w:space="0" w:color="000000"/>
            </w:tcBorders>
            <w:shd w:val="clear" w:color="auto" w:fill="auto"/>
            <w:vAlign w:val="bottom"/>
          </w:tcPr>
          <w:p w:rsidR="00A644E2" w:rsidRDefault="00D51904">
            <w:pPr>
              <w:widowControl/>
              <w:jc w:val="right"/>
              <w:rPr>
                <w:color w:val="000000"/>
                <w:sz w:val="22"/>
                <w:szCs w:val="22"/>
              </w:rPr>
            </w:pPr>
            <w:r>
              <w:rPr>
                <w:color w:val="000000"/>
                <w:sz w:val="22"/>
                <w:szCs w:val="22"/>
              </w:rPr>
              <w:t>34.7050</w:t>
            </w:r>
          </w:p>
        </w:tc>
        <w:tc>
          <w:tcPr>
            <w:tcW w:w="3061" w:type="dxa"/>
            <w:tcBorders>
              <w:top w:val="nil"/>
              <w:left w:val="nil"/>
              <w:bottom w:val="single" w:sz="8"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433.9576</w:t>
            </w:r>
          </w:p>
        </w:tc>
        <w:tc>
          <w:tcPr>
            <w:tcW w:w="3390" w:type="dxa"/>
            <w:tcBorders>
              <w:top w:val="nil"/>
              <w:left w:val="nil"/>
              <w:bottom w:val="single" w:sz="8" w:space="0" w:color="000000"/>
              <w:right w:val="single" w:sz="4" w:space="0" w:color="000000"/>
            </w:tcBorders>
            <w:shd w:val="clear" w:color="auto" w:fill="auto"/>
            <w:vAlign w:val="bottom"/>
          </w:tcPr>
          <w:p w:rsidR="00A644E2" w:rsidRDefault="00D51904">
            <w:pPr>
              <w:widowControl/>
              <w:jc w:val="right"/>
              <w:rPr>
                <w:color w:val="000000"/>
                <w:sz w:val="24"/>
                <w:szCs w:val="24"/>
              </w:rPr>
            </w:pPr>
            <w:r>
              <w:rPr>
                <w:color w:val="000000"/>
                <w:sz w:val="24"/>
                <w:szCs w:val="24"/>
              </w:rPr>
              <w:t>3761.7862</w:t>
            </w:r>
          </w:p>
        </w:tc>
        <w:tc>
          <w:tcPr>
            <w:tcW w:w="3721" w:type="dxa"/>
            <w:tcBorders>
              <w:top w:val="nil"/>
              <w:left w:val="nil"/>
              <w:bottom w:val="single" w:sz="8" w:space="0" w:color="000000"/>
              <w:right w:val="single" w:sz="8" w:space="0" w:color="000000"/>
            </w:tcBorders>
            <w:shd w:val="clear" w:color="auto" w:fill="FFFFFF"/>
            <w:vAlign w:val="bottom"/>
          </w:tcPr>
          <w:p w:rsidR="00A644E2" w:rsidRDefault="00D51904">
            <w:pPr>
              <w:widowControl/>
              <w:jc w:val="right"/>
              <w:rPr>
                <w:color w:val="000000"/>
                <w:sz w:val="24"/>
                <w:szCs w:val="24"/>
              </w:rPr>
            </w:pPr>
            <w:r>
              <w:rPr>
                <w:color w:val="000000"/>
                <w:sz w:val="24"/>
                <w:szCs w:val="24"/>
              </w:rPr>
              <w:t>25395.6319</w:t>
            </w:r>
          </w:p>
        </w:tc>
      </w:tr>
    </w:tbl>
    <w:p w:rsidR="00A644E2" w:rsidRDefault="00D51904">
      <w:r>
        <w:rPr>
          <w:noProof/>
        </w:rPr>
        <w:lastRenderedPageBreak/>
        <w:drawing>
          <wp:inline distT="0" distB="0" distL="0" distR="0">
            <wp:extent cx="9315553" cy="6629799"/>
            <wp:effectExtent l="0" t="0" r="0" b="0"/>
            <wp:docPr id="202381457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A644E2" w:rsidRDefault="00D51904">
      <w:pPr>
        <w:jc w:val="center"/>
      </w:pPr>
      <w:r>
        <w:rPr>
          <w:noProof/>
        </w:rPr>
        <w:lastRenderedPageBreak/>
        <w:drawing>
          <wp:inline distT="114300" distB="114300" distL="114300" distR="114300">
            <wp:extent cx="8620343" cy="6462713"/>
            <wp:effectExtent l="0" t="0" r="0" b="0"/>
            <wp:docPr id="2023814603" name="image6.gif"/>
            <wp:cNvGraphicFramePr/>
            <a:graphic xmlns:a="http://schemas.openxmlformats.org/drawingml/2006/main">
              <a:graphicData uri="http://schemas.openxmlformats.org/drawingml/2006/picture">
                <pic:pic xmlns:pic="http://schemas.openxmlformats.org/drawingml/2006/picture">
                  <pic:nvPicPr>
                    <pic:cNvPr id="0" name="image6.gif"/>
                    <pic:cNvPicPr preferRelativeResize="0"/>
                  </pic:nvPicPr>
                  <pic:blipFill>
                    <a:blip r:embed="rId65" cstate="print"/>
                    <a:srcRect/>
                    <a:stretch>
                      <a:fillRect/>
                    </a:stretch>
                  </pic:blipFill>
                  <pic:spPr>
                    <a:xfrm>
                      <a:off x="0" y="0"/>
                      <a:ext cx="8620343" cy="6462713"/>
                    </a:xfrm>
                    <a:prstGeom prst="rect">
                      <a:avLst/>
                    </a:prstGeom>
                    <a:ln/>
                  </pic:spPr>
                </pic:pic>
              </a:graphicData>
            </a:graphic>
          </wp:inline>
        </w:drawing>
      </w:r>
    </w:p>
    <w:sectPr w:rsidR="00A644E2" w:rsidSect="00A644E2">
      <w:footerReference w:type="default" r:id="rId66"/>
      <w:pgSz w:w="16838" w:h="11906" w:orient="landscape"/>
      <w:pgMar w:top="720" w:right="720" w:bottom="720" w:left="720" w:header="851" w:footer="992"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1904" w:rsidRDefault="00D51904" w:rsidP="00A644E2">
      <w:r>
        <w:separator/>
      </w:r>
    </w:p>
  </w:endnote>
  <w:endnote w:type="continuationSeparator" w:id="0">
    <w:p w:rsidR="00D51904" w:rsidRDefault="00D51904" w:rsidP="00A644E2">
      <w:r>
        <w:continuationSeparator/>
      </w:r>
    </w:p>
  </w:endnote>
</w:endnotes>
</file>

<file path=word/fontTable.xml><?xml version="1.0" encoding="utf-8"?>
<w:fonts xmlns:r="http://schemas.openxmlformats.org/officeDocument/2006/relationships" xmlns:w="http://schemas.openxmlformats.org/wordprocessingml/2006/main">
  <w:font w:name="Noto Sans Symbols">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4E2" w:rsidRDefault="00A644E2">
    <w:pPr>
      <w:tabs>
        <w:tab w:val="center" w:pos="4680"/>
        <w:tab w:val="right" w:pos="9360"/>
      </w:tabs>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1904" w:rsidRDefault="00D51904" w:rsidP="00A644E2">
      <w:r>
        <w:separator/>
      </w:r>
    </w:p>
  </w:footnote>
  <w:footnote w:type="continuationSeparator" w:id="0">
    <w:p w:rsidR="00D51904" w:rsidRDefault="00D51904" w:rsidP="00A644E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26001"/>
    <w:multiLevelType w:val="multilevel"/>
    <w:tmpl w:val="0E44B42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0A947E68"/>
    <w:multiLevelType w:val="multilevel"/>
    <w:tmpl w:val="6964B47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C5970FC"/>
    <w:multiLevelType w:val="hybridMultilevel"/>
    <w:tmpl w:val="7BCEF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102123"/>
    <w:multiLevelType w:val="multilevel"/>
    <w:tmpl w:val="0136E2B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5E9415F"/>
    <w:multiLevelType w:val="multilevel"/>
    <w:tmpl w:val="EA045F1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7695C50"/>
    <w:multiLevelType w:val="hybridMultilevel"/>
    <w:tmpl w:val="7C623A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C0A6502"/>
    <w:multiLevelType w:val="multilevel"/>
    <w:tmpl w:val="6E7ABE8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841F4A"/>
    <w:multiLevelType w:val="hybridMultilevel"/>
    <w:tmpl w:val="0D860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4569C1"/>
    <w:multiLevelType w:val="hybridMultilevel"/>
    <w:tmpl w:val="B57494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E6F2F78"/>
    <w:multiLevelType w:val="hybridMultilevel"/>
    <w:tmpl w:val="B1BC0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A12757"/>
    <w:multiLevelType w:val="multilevel"/>
    <w:tmpl w:val="C5F864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7C155BC"/>
    <w:multiLevelType w:val="multilevel"/>
    <w:tmpl w:val="B374DA86"/>
    <w:lvl w:ilvl="0">
      <w:start w:val="1"/>
      <w:numFmt w:val="bullet"/>
      <w:lvlText w:val="●"/>
      <w:lvlJc w:val="left"/>
      <w:pPr>
        <w:ind w:left="567" w:hanging="20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CF03B87"/>
    <w:multiLevelType w:val="hybridMultilevel"/>
    <w:tmpl w:val="E32818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DAD7554"/>
    <w:multiLevelType w:val="multilevel"/>
    <w:tmpl w:val="F05A4E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F8669C7"/>
    <w:multiLevelType w:val="hybridMultilevel"/>
    <w:tmpl w:val="776629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1473103"/>
    <w:multiLevelType w:val="hybridMultilevel"/>
    <w:tmpl w:val="F58479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39524AB"/>
    <w:multiLevelType w:val="hybridMultilevel"/>
    <w:tmpl w:val="C6B0E4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53040C9"/>
    <w:multiLevelType w:val="hybridMultilevel"/>
    <w:tmpl w:val="57E8E9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6842329"/>
    <w:multiLevelType w:val="multilevel"/>
    <w:tmpl w:val="41AE0314"/>
    <w:lvl w:ilvl="0">
      <w:start w:val="1"/>
      <w:numFmt w:val="bullet"/>
      <w:lvlText w:val="●"/>
      <w:lvlJc w:val="left"/>
      <w:pPr>
        <w:ind w:left="567" w:hanging="207"/>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nsid w:val="3B8F2D85"/>
    <w:multiLevelType w:val="hybridMultilevel"/>
    <w:tmpl w:val="FA0062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CEE2AC5"/>
    <w:multiLevelType w:val="multilevel"/>
    <w:tmpl w:val="0FAC8E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nsid w:val="59903FA7"/>
    <w:multiLevelType w:val="multilevel"/>
    <w:tmpl w:val="6922BA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5EE67287"/>
    <w:multiLevelType w:val="multilevel"/>
    <w:tmpl w:val="CC42805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78E7745"/>
    <w:multiLevelType w:val="multilevel"/>
    <w:tmpl w:val="EA045F1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68235844"/>
    <w:multiLevelType w:val="multilevel"/>
    <w:tmpl w:val="CC86BB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8E15F1D"/>
    <w:multiLevelType w:val="hybridMultilevel"/>
    <w:tmpl w:val="4DD2E5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9C20EBA"/>
    <w:multiLevelType w:val="multilevel"/>
    <w:tmpl w:val="627ED4D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nsid w:val="6A6B6787"/>
    <w:multiLevelType w:val="multilevel"/>
    <w:tmpl w:val="D4CA08AC"/>
    <w:lvl w:ilvl="0">
      <w:start w:val="202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6AE06382"/>
    <w:multiLevelType w:val="multilevel"/>
    <w:tmpl w:val="815E75F6"/>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nsid w:val="716A331E"/>
    <w:multiLevelType w:val="hybridMultilevel"/>
    <w:tmpl w:val="7E889F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35E279C"/>
    <w:multiLevelType w:val="multilevel"/>
    <w:tmpl w:val="EA045F1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79C9721A"/>
    <w:multiLevelType w:val="multilevel"/>
    <w:tmpl w:val="44640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7E0A0E3F"/>
    <w:multiLevelType w:val="multilevel"/>
    <w:tmpl w:val="6E0C3D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23"/>
  </w:num>
  <w:num w:numId="3">
    <w:abstractNumId w:val="13"/>
  </w:num>
  <w:num w:numId="4">
    <w:abstractNumId w:val="26"/>
  </w:num>
  <w:num w:numId="5">
    <w:abstractNumId w:val="24"/>
  </w:num>
  <w:num w:numId="6">
    <w:abstractNumId w:val="21"/>
  </w:num>
  <w:num w:numId="7">
    <w:abstractNumId w:val="10"/>
  </w:num>
  <w:num w:numId="8">
    <w:abstractNumId w:val="6"/>
  </w:num>
  <w:num w:numId="9">
    <w:abstractNumId w:val="27"/>
  </w:num>
  <w:num w:numId="10">
    <w:abstractNumId w:val="3"/>
  </w:num>
  <w:num w:numId="11">
    <w:abstractNumId w:val="20"/>
  </w:num>
  <w:num w:numId="12">
    <w:abstractNumId w:val="1"/>
  </w:num>
  <w:num w:numId="13">
    <w:abstractNumId w:val="18"/>
  </w:num>
  <w:num w:numId="14">
    <w:abstractNumId w:val="11"/>
  </w:num>
  <w:num w:numId="15">
    <w:abstractNumId w:val="28"/>
  </w:num>
  <w:num w:numId="16">
    <w:abstractNumId w:val="22"/>
  </w:num>
  <w:num w:numId="17">
    <w:abstractNumId w:val="31"/>
  </w:num>
  <w:num w:numId="18">
    <w:abstractNumId w:val="32"/>
  </w:num>
  <w:num w:numId="19">
    <w:abstractNumId w:val="5"/>
  </w:num>
  <w:num w:numId="20">
    <w:abstractNumId w:val="19"/>
  </w:num>
  <w:num w:numId="21">
    <w:abstractNumId w:val="4"/>
  </w:num>
  <w:num w:numId="22">
    <w:abstractNumId w:val="30"/>
  </w:num>
  <w:num w:numId="23">
    <w:abstractNumId w:val="12"/>
  </w:num>
  <w:num w:numId="24">
    <w:abstractNumId w:val="16"/>
  </w:num>
  <w:num w:numId="25">
    <w:abstractNumId w:val="14"/>
  </w:num>
  <w:num w:numId="26">
    <w:abstractNumId w:val="17"/>
  </w:num>
  <w:num w:numId="27">
    <w:abstractNumId w:val="15"/>
  </w:num>
  <w:num w:numId="28">
    <w:abstractNumId w:val="2"/>
  </w:num>
  <w:num w:numId="29">
    <w:abstractNumId w:val="25"/>
  </w:num>
  <w:num w:numId="30">
    <w:abstractNumId w:val="8"/>
  </w:num>
  <w:num w:numId="31">
    <w:abstractNumId w:val="29"/>
  </w:num>
  <w:num w:numId="32">
    <w:abstractNumId w:val="7"/>
  </w:num>
  <w:num w:numId="3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1"/>
    <w:footnote w:id="0"/>
  </w:footnotePr>
  <w:endnotePr>
    <w:endnote w:id="-1"/>
    <w:endnote w:id="0"/>
  </w:endnotePr>
  <w:compat/>
  <w:rsids>
    <w:rsidRoot w:val="00A644E2"/>
    <w:rsid w:val="004C6125"/>
    <w:rsid w:val="00A644E2"/>
    <w:rsid w:val="00D5190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1"/>
        <w:szCs w:val="21"/>
        <w:lang w:val="en-US" w:eastAsia="zh-CN" w:bidi="ar-SA"/>
      </w:rPr>
    </w:rPrDefault>
    <w:pPrDefault>
      <w:pPr>
        <w:widowControl w:val="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4E2"/>
  </w:style>
  <w:style w:type="paragraph" w:styleId="Heading1">
    <w:name w:val="heading 1"/>
    <w:basedOn w:val="Normal"/>
    <w:next w:val="Normal"/>
    <w:link w:val="Heading1Char"/>
    <w:uiPriority w:val="9"/>
    <w:qFormat/>
    <w:rsid w:val="00EC7271"/>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EC727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2B1395"/>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EE2426"/>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uiPriority w:val="9"/>
    <w:semiHidden/>
    <w:unhideWhenUsed/>
    <w:qFormat/>
    <w:rsid w:val="00A644E2"/>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F06577"/>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A644E2"/>
  </w:style>
  <w:style w:type="paragraph" w:styleId="Title">
    <w:name w:val="Title"/>
    <w:basedOn w:val="Normal"/>
    <w:next w:val="Normal"/>
    <w:uiPriority w:val="10"/>
    <w:qFormat/>
    <w:rsid w:val="00A644E2"/>
    <w:pPr>
      <w:keepNext/>
      <w:keepLines/>
      <w:spacing w:before="480" w:after="120"/>
    </w:pPr>
    <w:rPr>
      <w:b/>
      <w:sz w:val="72"/>
      <w:szCs w:val="72"/>
    </w:rPr>
  </w:style>
  <w:style w:type="character" w:styleId="Hyperlink">
    <w:name w:val="Hyperlink"/>
    <w:basedOn w:val="DefaultParagraphFont"/>
    <w:uiPriority w:val="99"/>
    <w:unhideWhenUsed/>
    <w:rsid w:val="006070FF"/>
    <w:rPr>
      <w:color w:val="0563C1" w:themeColor="hyperlink"/>
      <w:u w:val="single"/>
    </w:rPr>
  </w:style>
  <w:style w:type="character" w:customStyle="1" w:styleId="Heading1Char">
    <w:name w:val="Heading 1 Char"/>
    <w:basedOn w:val="DefaultParagraphFont"/>
    <w:link w:val="Heading1"/>
    <w:uiPriority w:val="9"/>
    <w:rsid w:val="00EC7271"/>
    <w:rPr>
      <w:b/>
      <w:bCs/>
      <w:kern w:val="44"/>
      <w:sz w:val="44"/>
      <w:szCs w:val="44"/>
    </w:rPr>
  </w:style>
  <w:style w:type="character" w:customStyle="1" w:styleId="Heading2Char">
    <w:name w:val="Heading 2 Char"/>
    <w:basedOn w:val="DefaultParagraphFont"/>
    <w:link w:val="Heading2"/>
    <w:uiPriority w:val="9"/>
    <w:rsid w:val="00EC7271"/>
    <w:rPr>
      <w:rFonts w:asciiTheme="majorHAnsi" w:eastAsiaTheme="majorEastAsia" w:hAnsiTheme="majorHAnsi" w:cstheme="majorBidi"/>
      <w:b/>
      <w:bCs/>
      <w:sz w:val="32"/>
      <w:szCs w:val="32"/>
    </w:rPr>
  </w:style>
  <w:style w:type="paragraph" w:styleId="NormalWeb">
    <w:name w:val="Normal (Web)"/>
    <w:basedOn w:val="Normal"/>
    <w:uiPriority w:val="99"/>
    <w:unhideWhenUsed/>
    <w:rsid w:val="00F026AD"/>
    <w:pPr>
      <w:widowControl/>
      <w:spacing w:before="100" w:beforeAutospacing="1" w:after="100" w:afterAutospacing="1"/>
      <w:jc w:val="left"/>
    </w:pPr>
    <w:rPr>
      <w:rFonts w:ascii="SimSun" w:eastAsia="SimSun" w:hAnsi="SimSun" w:cs="SimSun"/>
      <w:sz w:val="24"/>
      <w:szCs w:val="24"/>
    </w:rPr>
  </w:style>
  <w:style w:type="character" w:customStyle="1" w:styleId="apple-tab-span">
    <w:name w:val="apple-tab-span"/>
    <w:basedOn w:val="DefaultParagraphFont"/>
    <w:rsid w:val="00F026AD"/>
  </w:style>
  <w:style w:type="table" w:styleId="TableGrid">
    <w:name w:val="Table Grid"/>
    <w:basedOn w:val="TableNormal"/>
    <w:uiPriority w:val="39"/>
    <w:rsid w:val="005851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semiHidden/>
    <w:rsid w:val="00F06577"/>
    <w:rPr>
      <w:rFonts w:asciiTheme="majorHAnsi" w:eastAsiaTheme="majorEastAsia" w:hAnsiTheme="majorHAnsi" w:cstheme="majorBidi"/>
      <w:b/>
      <w:bCs/>
      <w:sz w:val="24"/>
      <w:szCs w:val="24"/>
    </w:rPr>
  </w:style>
  <w:style w:type="character" w:customStyle="1" w:styleId="a-size-large">
    <w:name w:val="a-size-large"/>
    <w:basedOn w:val="DefaultParagraphFont"/>
    <w:rsid w:val="002B1395"/>
  </w:style>
  <w:style w:type="character" w:customStyle="1" w:styleId="Heading3Char">
    <w:name w:val="Heading 3 Char"/>
    <w:basedOn w:val="DefaultParagraphFont"/>
    <w:link w:val="Heading3"/>
    <w:uiPriority w:val="9"/>
    <w:rsid w:val="002B1395"/>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2B1395"/>
    <w:pPr>
      <w:ind w:left="720"/>
      <w:contextualSpacing/>
    </w:pPr>
  </w:style>
  <w:style w:type="character" w:customStyle="1" w:styleId="Heading4Char">
    <w:name w:val="Heading 4 Char"/>
    <w:basedOn w:val="DefaultParagraphFont"/>
    <w:link w:val="Heading4"/>
    <w:uiPriority w:val="9"/>
    <w:rsid w:val="00EE2426"/>
    <w:rPr>
      <w:rFonts w:asciiTheme="majorHAnsi" w:eastAsiaTheme="majorEastAsia" w:hAnsiTheme="majorHAnsi" w:cstheme="majorBidi"/>
      <w:i/>
      <w:iCs/>
      <w:color w:val="2E74B5" w:themeColor="accent1" w:themeShade="BF"/>
    </w:rPr>
  </w:style>
  <w:style w:type="paragraph" w:styleId="TOCHeading">
    <w:name w:val="TOC Heading"/>
    <w:basedOn w:val="Heading1"/>
    <w:next w:val="Normal"/>
    <w:uiPriority w:val="39"/>
    <w:unhideWhenUsed/>
    <w:qFormat/>
    <w:rsid w:val="00152B89"/>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lang w:eastAsia="en-US"/>
    </w:rPr>
  </w:style>
  <w:style w:type="paragraph" w:styleId="TOC1">
    <w:name w:val="toc 1"/>
    <w:basedOn w:val="Normal"/>
    <w:next w:val="Normal"/>
    <w:autoRedefine/>
    <w:uiPriority w:val="39"/>
    <w:unhideWhenUsed/>
    <w:rsid w:val="00152B89"/>
    <w:pPr>
      <w:spacing w:after="100"/>
    </w:pPr>
  </w:style>
  <w:style w:type="paragraph" w:styleId="TOC2">
    <w:name w:val="toc 2"/>
    <w:basedOn w:val="Normal"/>
    <w:next w:val="Normal"/>
    <w:autoRedefine/>
    <w:uiPriority w:val="39"/>
    <w:unhideWhenUsed/>
    <w:rsid w:val="00152B89"/>
    <w:pPr>
      <w:spacing w:after="100"/>
      <w:ind w:left="210"/>
    </w:pPr>
  </w:style>
  <w:style w:type="paragraph" w:styleId="TOC3">
    <w:name w:val="toc 3"/>
    <w:basedOn w:val="Normal"/>
    <w:next w:val="Normal"/>
    <w:autoRedefine/>
    <w:uiPriority w:val="39"/>
    <w:unhideWhenUsed/>
    <w:rsid w:val="00152B89"/>
    <w:pPr>
      <w:spacing w:after="100"/>
      <w:ind w:left="420"/>
    </w:pPr>
  </w:style>
  <w:style w:type="numbering" w:customStyle="1" w:styleId="CurrentList1">
    <w:name w:val="Current List1"/>
    <w:uiPriority w:val="99"/>
    <w:rsid w:val="009258D6"/>
  </w:style>
  <w:style w:type="character" w:customStyle="1" w:styleId="UnresolvedMention1">
    <w:name w:val="Unresolved Mention1"/>
    <w:basedOn w:val="DefaultParagraphFont"/>
    <w:uiPriority w:val="99"/>
    <w:semiHidden/>
    <w:unhideWhenUsed/>
    <w:rsid w:val="00D00B38"/>
    <w:rPr>
      <w:color w:val="605E5C"/>
      <w:shd w:val="clear" w:color="auto" w:fill="E1DFDD"/>
    </w:rPr>
  </w:style>
  <w:style w:type="paragraph" w:styleId="Header">
    <w:name w:val="header"/>
    <w:basedOn w:val="Normal"/>
    <w:link w:val="HeaderChar"/>
    <w:uiPriority w:val="99"/>
    <w:unhideWhenUsed/>
    <w:rsid w:val="00790657"/>
    <w:pPr>
      <w:tabs>
        <w:tab w:val="center" w:pos="4680"/>
        <w:tab w:val="right" w:pos="9360"/>
      </w:tabs>
    </w:pPr>
  </w:style>
  <w:style w:type="character" w:customStyle="1" w:styleId="HeaderChar">
    <w:name w:val="Header Char"/>
    <w:basedOn w:val="DefaultParagraphFont"/>
    <w:link w:val="Header"/>
    <w:uiPriority w:val="99"/>
    <w:rsid w:val="00790657"/>
  </w:style>
  <w:style w:type="paragraph" w:styleId="Footer">
    <w:name w:val="footer"/>
    <w:basedOn w:val="Normal"/>
    <w:link w:val="FooterChar"/>
    <w:uiPriority w:val="99"/>
    <w:unhideWhenUsed/>
    <w:rsid w:val="00790657"/>
    <w:pPr>
      <w:tabs>
        <w:tab w:val="center" w:pos="4680"/>
        <w:tab w:val="right" w:pos="9360"/>
      </w:tabs>
    </w:pPr>
  </w:style>
  <w:style w:type="character" w:customStyle="1" w:styleId="FooterChar">
    <w:name w:val="Footer Char"/>
    <w:basedOn w:val="DefaultParagraphFont"/>
    <w:link w:val="Footer"/>
    <w:uiPriority w:val="99"/>
    <w:rsid w:val="00790657"/>
  </w:style>
  <w:style w:type="character" w:customStyle="1" w:styleId="il">
    <w:name w:val="il"/>
    <w:basedOn w:val="DefaultParagraphFont"/>
    <w:rsid w:val="002E6776"/>
  </w:style>
  <w:style w:type="character" w:styleId="CommentReference">
    <w:name w:val="annotation reference"/>
    <w:basedOn w:val="DefaultParagraphFont"/>
    <w:uiPriority w:val="99"/>
    <w:semiHidden/>
    <w:unhideWhenUsed/>
    <w:rsid w:val="00A0720D"/>
    <w:rPr>
      <w:sz w:val="16"/>
      <w:szCs w:val="16"/>
    </w:rPr>
  </w:style>
  <w:style w:type="paragraph" w:styleId="CommentText">
    <w:name w:val="annotation text"/>
    <w:basedOn w:val="Normal"/>
    <w:link w:val="CommentTextChar"/>
    <w:uiPriority w:val="99"/>
    <w:unhideWhenUsed/>
    <w:rsid w:val="00A0720D"/>
    <w:rPr>
      <w:sz w:val="20"/>
      <w:szCs w:val="20"/>
    </w:rPr>
  </w:style>
  <w:style w:type="character" w:customStyle="1" w:styleId="CommentTextChar">
    <w:name w:val="Comment Text Char"/>
    <w:basedOn w:val="DefaultParagraphFont"/>
    <w:link w:val="CommentText"/>
    <w:uiPriority w:val="99"/>
    <w:rsid w:val="00A0720D"/>
    <w:rPr>
      <w:sz w:val="20"/>
      <w:szCs w:val="20"/>
    </w:rPr>
  </w:style>
  <w:style w:type="paragraph" w:styleId="CommentSubject">
    <w:name w:val="annotation subject"/>
    <w:basedOn w:val="CommentText"/>
    <w:next w:val="CommentText"/>
    <w:link w:val="CommentSubjectChar"/>
    <w:uiPriority w:val="99"/>
    <w:semiHidden/>
    <w:unhideWhenUsed/>
    <w:rsid w:val="00A0720D"/>
    <w:rPr>
      <w:b/>
      <w:bCs/>
    </w:rPr>
  </w:style>
  <w:style w:type="character" w:customStyle="1" w:styleId="CommentSubjectChar">
    <w:name w:val="Comment Subject Char"/>
    <w:basedOn w:val="CommentTextChar"/>
    <w:link w:val="CommentSubject"/>
    <w:uiPriority w:val="99"/>
    <w:semiHidden/>
    <w:rsid w:val="00A0720D"/>
    <w:rPr>
      <w:b/>
      <w:bCs/>
      <w:sz w:val="20"/>
      <w:szCs w:val="20"/>
    </w:rPr>
  </w:style>
  <w:style w:type="paragraph" w:styleId="BalloonText">
    <w:name w:val="Balloon Text"/>
    <w:basedOn w:val="Normal"/>
    <w:link w:val="BalloonTextChar"/>
    <w:uiPriority w:val="99"/>
    <w:semiHidden/>
    <w:unhideWhenUsed/>
    <w:rsid w:val="00A072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720D"/>
    <w:rPr>
      <w:rFonts w:ascii="Segoe UI" w:hAnsi="Segoe UI" w:cs="Segoe UI"/>
      <w:sz w:val="18"/>
      <w:szCs w:val="18"/>
    </w:rPr>
  </w:style>
  <w:style w:type="character" w:styleId="FollowedHyperlink">
    <w:name w:val="FollowedHyperlink"/>
    <w:basedOn w:val="DefaultParagraphFont"/>
    <w:uiPriority w:val="99"/>
    <w:semiHidden/>
    <w:unhideWhenUsed/>
    <w:rsid w:val="00793C06"/>
    <w:rPr>
      <w:color w:val="954F72" w:themeColor="followedHyperlink"/>
      <w:u w:val="single"/>
    </w:rPr>
  </w:style>
  <w:style w:type="paragraph" w:styleId="Subtitle">
    <w:name w:val="Subtitle"/>
    <w:basedOn w:val="Normal"/>
    <w:next w:val="Normal"/>
    <w:rsid w:val="00A644E2"/>
    <w:pPr>
      <w:keepNext/>
      <w:keepLines/>
      <w:spacing w:before="360" w:after="80"/>
    </w:pPr>
    <w:rPr>
      <w:rFonts w:ascii="Georgia" w:eastAsia="Georgia" w:hAnsi="Georgia" w:cs="Georgia"/>
      <w:i/>
      <w:color w:val="666666"/>
      <w:sz w:val="48"/>
      <w:szCs w:val="48"/>
    </w:rPr>
  </w:style>
  <w:style w:type="table" w:customStyle="1" w:styleId="2">
    <w:name w:val="2"/>
    <w:basedOn w:val="TableNormal"/>
    <w:rsid w:val="00A644E2"/>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rsid w:val="00A644E2"/>
    <w:tblPr>
      <w:tblStyleRowBandSize w:val="1"/>
      <w:tblStyleColBandSize w:val="1"/>
      <w:tblInd w:w="0" w:type="dxa"/>
      <w:tblCellMar>
        <w:top w:w="0" w:type="dxa"/>
        <w:left w:w="115" w:type="dxa"/>
        <w:bottom w:w="0" w:type="dxa"/>
        <w:right w:w="115" w:type="dxa"/>
      </w:tblCellMar>
    </w:tblPr>
  </w:style>
  <w:style w:type="paragraph" w:styleId="Revision">
    <w:name w:val="Revision"/>
    <w:hidden/>
    <w:uiPriority w:val="99"/>
    <w:semiHidden/>
    <w:rsid w:val="00057AAA"/>
    <w:pPr>
      <w:widowControl/>
      <w:jc w:val="left"/>
    </w:pPr>
  </w:style>
  <w:style w:type="character" w:customStyle="1" w:styleId="UnresolvedMention">
    <w:name w:val="Unresolved Mention"/>
    <w:basedOn w:val="DefaultParagraphFont"/>
    <w:uiPriority w:val="99"/>
    <w:semiHidden/>
    <w:unhideWhenUsed/>
    <w:rsid w:val="00F86547"/>
    <w:rPr>
      <w:color w:val="605E5C"/>
      <w:shd w:val="clear" w:color="auto" w:fill="E1DFDD"/>
    </w:rPr>
  </w:style>
  <w:style w:type="table" w:customStyle="1" w:styleId="a">
    <w:basedOn w:val="TableNormal"/>
    <w:rsid w:val="00A644E2"/>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A644E2"/>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3.xm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www.ieso.ca/" TargetMode="External"/><Relationship Id="rId50" Type="http://schemas.openxmlformats.org/officeDocument/2006/relationships/hyperlink" Target="https://climate.weather.gc.ca/" TargetMode="External"/><Relationship Id="rId55" Type="http://schemas.openxmlformats.org/officeDocument/2006/relationships/hyperlink" Target="https://transparency.entsoe.eu/dashboard/show" TargetMode="External"/><Relationship Id="rId63" Type="http://schemas.openxmlformats.org/officeDocument/2006/relationships/chart" Target="charts/chart6.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www.caiso.com" TargetMode="External"/><Relationship Id="rId53" Type="http://schemas.openxmlformats.org/officeDocument/2006/relationships/hyperlink" Target="http://www.caiso.com/TodaysOutlook/Pages/index.html" TargetMode="External"/><Relationship Id="rId58" Type="http://schemas.openxmlformats.org/officeDocument/2006/relationships/hyperlink" Target="https://transparency.entsoe.eu/dashboard/show"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www.ieso.ca/en/Power-Data/Data-Directory" TargetMode="External"/><Relationship Id="rId57" Type="http://schemas.openxmlformats.org/officeDocument/2006/relationships/hyperlink" Target="https://www.visualcrossing.com/weather-data-editions" TargetMode="External"/><Relationship Id="rId61" Type="http://schemas.openxmlformats.org/officeDocument/2006/relationships/hyperlink" Target="https://crypto.com/bitcoin/how-many-bitcoins-are-there" TargetMode="External"/><Relationship Id="rId10" Type="http://schemas.openxmlformats.org/officeDocument/2006/relationships/image" Target="media/image2.png"/><Relationship Id="rId19" Type="http://schemas.openxmlformats.org/officeDocument/2006/relationships/chart" Target="charts/chart4.xml"/><Relationship Id="rId31" Type="http://schemas.openxmlformats.org/officeDocument/2006/relationships/image" Target="media/image17.png"/><Relationship Id="rId44" Type="http://schemas.openxmlformats.org/officeDocument/2006/relationships/hyperlink" Target="https://developer.caiso.com/_login/DeveloperLogin.aspx?ReturnUrl=%2f_layouts%2f15%2fAuthenticate.aspx%3fSource%3d%252FArtifacts%252FOASIS%252FReport%252DURLs%252Dfor%252DOASIS%252Edocx&amp;Source=%2FArtifacts%2FOASIS%2FReport%2DURLs%2Dfor%2DOASIS%2Edocx" TargetMode="External"/><Relationship Id="rId52" Type="http://schemas.openxmlformats.org/officeDocument/2006/relationships/hyperlink" Target="http://www.caiso.com/TodaysOutlook/Pages/prices.html" TargetMode="External"/><Relationship Id="rId60" Type="http://schemas.openxmlformats.org/officeDocument/2006/relationships/hyperlink" Target="https://github.com/Gendo90/Crypto-Historical-Prices" TargetMode="External"/><Relationship Id="rId65" Type="http://schemas.openxmlformats.org/officeDocument/2006/relationships/image" Target="media/image30.gif"/><Relationship Id="rId4" Type="http://schemas.openxmlformats.org/officeDocument/2006/relationships/settings" Target="settings.xml"/><Relationship Id="rId9" Type="http://schemas.openxmlformats.org/officeDocument/2006/relationships/hyperlink" Target="https://lodgingmagazine.com/brittain-resorts-hotels-introduces-ai-business-intelligence-tech-matrix/"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www.ercot.com/mp/data-products/data-product-details?id=NP4-183-CD" TargetMode="External"/><Relationship Id="rId48" Type="http://schemas.openxmlformats.org/officeDocument/2006/relationships/hyperlink" Target="https://toronto.weatherstats.ca/" TargetMode="External"/><Relationship Id="rId56" Type="http://schemas.openxmlformats.org/officeDocument/2006/relationships/hyperlink" Target="https://transparency.entsoe.eu/transmission-domain/r2/dayAheadPrices/show?name=&amp;defaultValue=false&amp;viewType=TABLE&amp;areaType=BZN&amp;atch=false&amp;dateTime.dateTime=22.02.2024+00:00%7CCET%7CDAY&amp;biddingZone.values=CTY%7C10Y1001C--00003F!BZN%7C10Y1001C--000182&amp;resolution.values=PT60M&amp;dateTime.timezone=CET_CEST&amp;dateTime.timezone_input=CET+(UTC+1)+/+CEST+(UTC+2)" TargetMode="External"/><Relationship Id="rId64" Type="http://schemas.openxmlformats.org/officeDocument/2006/relationships/chart" Target="charts/chart7.xml"/><Relationship Id="rId8" Type="http://schemas.openxmlformats.org/officeDocument/2006/relationships/image" Target="media/image1.png"/><Relationship Id="rId51" Type="http://schemas.openxmlformats.org/officeDocument/2006/relationships/hyperlink" Target="https://www.ieso.ca/en/Power-Data/Data-Directory" TargetMode="External"/><Relationship Id="rId3" Type="http://schemas.openxmlformats.org/officeDocument/2006/relationships/styles" Target="styles.xml"/><Relationship Id="rId12" Type="http://schemas.openxmlformats.org/officeDocument/2006/relationships/hyperlink" Target="https://matrixlabourleasing.com/pages/blog-leveraging-ai-and-analytics-in-2024-staffing" TargetMode="External"/><Relationship Id="rId17" Type="http://schemas.openxmlformats.org/officeDocument/2006/relationships/chart" Target="charts/chart2.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developer.caiso.com/_login/developersignup.aspx" TargetMode="External"/><Relationship Id="rId59" Type="http://schemas.openxmlformats.org/officeDocument/2006/relationships/hyperlink" Target="mailto:puppy.johnson.lee@gmail.com" TargetMode="External"/><Relationship Id="rId67" Type="http://schemas.openxmlformats.org/officeDocument/2006/relationships/fontTable" Target="fontTable.xml"/><Relationship Id="rId20" Type="http://schemas.openxmlformats.org/officeDocument/2006/relationships/chart" Target="charts/chart5.xml"/><Relationship Id="rId41" Type="http://schemas.openxmlformats.org/officeDocument/2006/relationships/image" Target="media/image27.png"/><Relationship Id="rId54" Type="http://schemas.openxmlformats.org/officeDocument/2006/relationships/hyperlink" Target="https://cdec.water.ca.gov/dynamicapp/req/CSVDataServlet?Stations=SHA&amp;SensorNums=15&amp;dur_code=H&amp;Start=2016-01-01&amp;End%20=2024-02-29" TargetMode="External"/><Relationship Id="rId62" Type="http://schemas.openxmlformats.org/officeDocument/2006/relationships/image" Target="media/image29.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KgEig\Desktop\CPU%20and%20RAM%20stress%20test%20Experiement%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gEig\Desktop\Data%20compar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gEig\Desktop\Data%20compar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gEig\Desktop\Data%20compar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KgEig\Desktop\Data%20compare.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KgEig\Desktop\CPU%20and%20RAM%20stress%20test%20Experiement%20dat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KgEig\Desktop\000%20&#31185;&#23398;&#23454;&#39564;2025\2025%20Different%20City%20Data%20Comparison%20%20and%20Mining%20Schedu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CA"/>
              <a:t>CPU</a:t>
            </a:r>
            <a:r>
              <a:rPr lang="en-CA" baseline="0"/>
              <a:t> Load%  VS. Power </a:t>
            </a:r>
            <a:r>
              <a:rPr lang="en-US" altLang="zh-CN" baseline="0"/>
              <a:t>Watts </a:t>
            </a:r>
            <a:r>
              <a:rPr lang="en-CA" baseline="0"/>
              <a:t>Consumed</a:t>
            </a:r>
            <a:endParaRPr lang="en-CA"/>
          </a:p>
        </c:rich>
      </c:tx>
      <c:layout>
        <c:manualLayout>
          <c:xMode val="edge"/>
          <c:yMode val="edge"/>
          <c:x val="0.32320202738269044"/>
          <c:y val="1.151043270429186E-4"/>
        </c:manualLayout>
      </c:layout>
      <c:spPr>
        <a:noFill/>
        <a:ln>
          <a:noFill/>
        </a:ln>
        <a:effectLst/>
      </c:spPr>
    </c:title>
    <c:plotArea>
      <c:layout>
        <c:manualLayout>
          <c:layoutTarget val="inner"/>
          <c:xMode val="edge"/>
          <c:yMode val="edge"/>
          <c:x val="8.7748797025371819E-2"/>
          <c:y val="0.11272766279786549"/>
          <c:w val="0.91225120297462814"/>
          <c:h val="0.830073494242351"/>
        </c:manualLayout>
      </c:layout>
      <c:scatterChart>
        <c:scatterStyle val="smoothMarker"/>
        <c:ser>
          <c:idx val="0"/>
          <c:order val="0"/>
          <c:tx>
            <c:strRef>
              <c:f>'Graph and Charts'!$Q$1</c:f>
              <c:strCache>
                <c:ptCount val="1"/>
                <c:pt idx="0">
                  <c:v>Power Meter Calculated: Power = V X A in Wattage (W)</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4D5-4FFC-A28D-41D1CF7A2BF4}"/>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4D5-4FFC-A28D-41D1CF7A2BF4}"/>
                </c:ext>
              </c:extLst>
            </c:dLbl>
            <c:dLbl>
              <c:idx val="1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4D5-4FFC-A28D-41D1CF7A2BF4}"/>
                </c:ext>
              </c:extLst>
            </c:dLbl>
            <c:dLbl>
              <c:idx val="2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4D5-4FFC-A28D-41D1CF7A2BF4}"/>
                </c:ext>
              </c:extLst>
            </c:dLbl>
            <c:dLbl>
              <c:idx val="3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4D5-4FFC-A28D-41D1CF7A2BF4}"/>
                </c:ext>
              </c:extLst>
            </c:dLbl>
            <c:dLbl>
              <c:idx val="3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4D5-4FFC-A28D-41D1CF7A2BF4}"/>
                </c:ext>
              </c:extLst>
            </c:dLbl>
            <c:dLbl>
              <c:idx val="3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4D5-4FFC-A28D-41D1CF7A2BF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500" b="0" i="0" u="none" strike="noStrike" kern="1200" baseline="0">
                    <a:solidFill>
                      <a:schemeClr val="dk1">
                        <a:lumMod val="65000"/>
                        <a:lumOff val="35000"/>
                      </a:schemeClr>
                    </a:solidFill>
                    <a:latin typeface="+mn-lt"/>
                    <a:ea typeface="+mn-ea"/>
                    <a:cs typeface="+mn-cs"/>
                  </a:defRPr>
                </a:pPr>
                <a:endParaRPr lang="en-US"/>
              </a:p>
            </c:txPr>
            <c:dLblPos val="b"/>
            <c:showVal val="1"/>
            <c:showCatName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numRef>
              <c:f>'Graph and Charts'!$P$2:$P$40</c:f>
              <c:numCache>
                <c:formatCode>General</c:formatCode>
                <c:ptCount val="39"/>
                <c:pt idx="0">
                  <c:v>0</c:v>
                </c:pt>
                <c:pt idx="1">
                  <c:v>1</c:v>
                </c:pt>
                <c:pt idx="2">
                  <c:v>4</c:v>
                </c:pt>
                <c:pt idx="3">
                  <c:v>8</c:v>
                </c:pt>
                <c:pt idx="4">
                  <c:v>12</c:v>
                </c:pt>
                <c:pt idx="5">
                  <c:v>16</c:v>
                </c:pt>
                <c:pt idx="6">
                  <c:v>20</c:v>
                </c:pt>
                <c:pt idx="7">
                  <c:v>24</c:v>
                </c:pt>
                <c:pt idx="8">
                  <c:v>28</c:v>
                </c:pt>
                <c:pt idx="9">
                  <c:v>32</c:v>
                </c:pt>
                <c:pt idx="10">
                  <c:v>36</c:v>
                </c:pt>
                <c:pt idx="11">
                  <c:v>40</c:v>
                </c:pt>
                <c:pt idx="12">
                  <c:v>44</c:v>
                </c:pt>
                <c:pt idx="13">
                  <c:v>48</c:v>
                </c:pt>
                <c:pt idx="14">
                  <c:v>52</c:v>
                </c:pt>
                <c:pt idx="15">
                  <c:v>56</c:v>
                </c:pt>
                <c:pt idx="16">
                  <c:v>57</c:v>
                </c:pt>
                <c:pt idx="17">
                  <c:v>60</c:v>
                </c:pt>
                <c:pt idx="18">
                  <c:v>64</c:v>
                </c:pt>
                <c:pt idx="19">
                  <c:v>68</c:v>
                </c:pt>
                <c:pt idx="20">
                  <c:v>72</c:v>
                </c:pt>
                <c:pt idx="21">
                  <c:v>76</c:v>
                </c:pt>
                <c:pt idx="22">
                  <c:v>80</c:v>
                </c:pt>
                <c:pt idx="23">
                  <c:v>84</c:v>
                </c:pt>
                <c:pt idx="24">
                  <c:v>88</c:v>
                </c:pt>
                <c:pt idx="25">
                  <c:v>90</c:v>
                </c:pt>
                <c:pt idx="26">
                  <c:v>92</c:v>
                </c:pt>
                <c:pt idx="27">
                  <c:v>96</c:v>
                </c:pt>
                <c:pt idx="28">
                  <c:v>100</c:v>
                </c:pt>
                <c:pt idx="29">
                  <c:v>101</c:v>
                </c:pt>
                <c:pt idx="30">
                  <c:v>102</c:v>
                </c:pt>
                <c:pt idx="31">
                  <c:v>106</c:v>
                </c:pt>
                <c:pt idx="32">
                  <c:v>107</c:v>
                </c:pt>
                <c:pt idx="33">
                  <c:v>108</c:v>
                </c:pt>
                <c:pt idx="34">
                  <c:v>110</c:v>
                </c:pt>
                <c:pt idx="35">
                  <c:v>114</c:v>
                </c:pt>
                <c:pt idx="36">
                  <c:v>118</c:v>
                </c:pt>
                <c:pt idx="37">
                  <c:v>120</c:v>
                </c:pt>
                <c:pt idx="38">
                  <c:v>121</c:v>
                </c:pt>
              </c:numCache>
            </c:numRef>
          </c:xVal>
          <c:yVal>
            <c:numRef>
              <c:f>'Graph and Charts'!$Q$2:$Q$40</c:f>
              <c:numCache>
                <c:formatCode>0.00</c:formatCode>
                <c:ptCount val="39"/>
                <c:pt idx="0" formatCode="General">
                  <c:v>0</c:v>
                </c:pt>
                <c:pt idx="1">
                  <c:v>19.569599999999991</c:v>
                </c:pt>
                <c:pt idx="2">
                  <c:v>23.279999999999994</c:v>
                </c:pt>
                <c:pt idx="3">
                  <c:v>23.493399999999991</c:v>
                </c:pt>
                <c:pt idx="4">
                  <c:v>18.2408</c:v>
                </c:pt>
                <c:pt idx="5">
                  <c:v>20.933</c:v>
                </c:pt>
                <c:pt idx="6">
                  <c:v>16.912000000000003</c:v>
                </c:pt>
                <c:pt idx="7">
                  <c:v>24.743499999999983</c:v>
                </c:pt>
                <c:pt idx="8">
                  <c:v>18.195499999999992</c:v>
                </c:pt>
                <c:pt idx="9">
                  <c:v>46.804799999999993</c:v>
                </c:pt>
                <c:pt idx="10">
                  <c:v>76.368600000000001</c:v>
                </c:pt>
                <c:pt idx="11">
                  <c:v>19.50480000000001</c:v>
                </c:pt>
                <c:pt idx="12">
                  <c:v>67.102799999999988</c:v>
                </c:pt>
                <c:pt idx="13">
                  <c:v>64.48720000000003</c:v>
                </c:pt>
                <c:pt idx="14">
                  <c:v>59.540600000000005</c:v>
                </c:pt>
                <c:pt idx="15">
                  <c:v>63.282000000000011</c:v>
                </c:pt>
                <c:pt idx="16">
                  <c:v>19.439999999999994</c:v>
                </c:pt>
                <c:pt idx="17">
                  <c:v>49.1145</c:v>
                </c:pt>
                <c:pt idx="18">
                  <c:v>64.92</c:v>
                </c:pt>
                <c:pt idx="19">
                  <c:v>64.48720000000003</c:v>
                </c:pt>
                <c:pt idx="20">
                  <c:v>72.174599999999998</c:v>
                </c:pt>
                <c:pt idx="21">
                  <c:v>68.588099999999983</c:v>
                </c:pt>
                <c:pt idx="22">
                  <c:v>58.147800000000004</c:v>
                </c:pt>
                <c:pt idx="23">
                  <c:v>61.968600000000002</c:v>
                </c:pt>
                <c:pt idx="24">
                  <c:v>20.448599999999985</c:v>
                </c:pt>
                <c:pt idx="25">
                  <c:v>21.667200000000001</c:v>
                </c:pt>
                <c:pt idx="26">
                  <c:v>81.9328</c:v>
                </c:pt>
                <c:pt idx="27">
                  <c:v>83.235200000000006</c:v>
                </c:pt>
                <c:pt idx="28">
                  <c:v>91.007999999999996</c:v>
                </c:pt>
                <c:pt idx="29">
                  <c:v>27.013000000000005</c:v>
                </c:pt>
                <c:pt idx="30">
                  <c:v>29.536799999999992</c:v>
                </c:pt>
                <c:pt idx="31">
                  <c:v>21.850200000000001</c:v>
                </c:pt>
                <c:pt idx="32">
                  <c:v>23.086000000000002</c:v>
                </c:pt>
                <c:pt idx="33">
                  <c:v>19.391400000000001</c:v>
                </c:pt>
                <c:pt idx="34">
                  <c:v>19.391400000000001</c:v>
                </c:pt>
                <c:pt idx="35">
                  <c:v>23.221800000000005</c:v>
                </c:pt>
                <c:pt idx="36">
                  <c:v>20.67349999999999</c:v>
                </c:pt>
                <c:pt idx="37">
                  <c:v>16.772000000000002</c:v>
                </c:pt>
                <c:pt idx="38">
                  <c:v>0</c:v>
                </c:pt>
              </c:numCache>
            </c:numRef>
          </c:yVal>
          <c:smooth val="1"/>
          <c:extLst xmlns:c16r2="http://schemas.microsoft.com/office/drawing/2015/06/chart">
            <c:ext xmlns:c16="http://schemas.microsoft.com/office/drawing/2014/chart" uri="{C3380CC4-5D6E-409C-BE32-E72D297353CC}">
              <c16:uniqueId val="{00000007-04D5-4FFC-A28D-41D1CF7A2BF4}"/>
            </c:ext>
          </c:extLst>
        </c:ser>
        <c:ser>
          <c:idx val="1"/>
          <c:order val="1"/>
          <c:tx>
            <c:strRef>
              <c:f>'Graph and Charts'!$R$1</c:f>
              <c:strCache>
                <c:ptCount val="1"/>
                <c:pt idx="0">
                  <c:v>CPU Load Level (%)</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4D5-4FFC-A28D-41D1CF7A2BF4}"/>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4D5-4FFC-A28D-41D1CF7A2BF4}"/>
                </c:ext>
              </c:extLst>
            </c:dLbl>
            <c:dLbl>
              <c:idx val="3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4D5-4FFC-A28D-41D1CF7A2BF4}"/>
                </c:ext>
              </c:extLst>
            </c:dLbl>
            <c:dLbl>
              <c:idx val="3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4D5-4FFC-A28D-41D1CF7A2BF4}"/>
                </c:ext>
              </c:extLst>
            </c:dLbl>
            <c:dLbl>
              <c:idx val="3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4D5-4FFC-A28D-41D1CF7A2BF4}"/>
                </c:ext>
              </c:extLst>
            </c:dLbl>
            <c:dLbl>
              <c:idx val="3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4D5-4FFC-A28D-41D1CF7A2BF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500" b="0" i="0" u="none" strike="noStrike" kern="1200" baseline="0">
                    <a:solidFill>
                      <a:schemeClr val="dk1">
                        <a:lumMod val="65000"/>
                        <a:lumOff val="35000"/>
                      </a:schemeClr>
                    </a:solidFill>
                    <a:latin typeface="+mn-lt"/>
                    <a:ea typeface="+mn-ea"/>
                    <a:cs typeface="+mn-cs"/>
                  </a:defRPr>
                </a:pPr>
                <a:endParaRPr lang="en-US"/>
              </a:p>
            </c:txPr>
            <c:dLblPos val="t"/>
            <c:showVal val="1"/>
            <c:showCatName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a:solidFill>
                        <a:schemeClr val="tx1">
                          <a:lumMod val="35000"/>
                          <a:lumOff val="65000"/>
                        </a:schemeClr>
                      </a:solidFill>
                    </a:ln>
                    <a:effectLst/>
                  </c:spPr>
                </c15:leaderLines>
              </c:ext>
            </c:extLst>
          </c:dLbls>
          <c:xVal>
            <c:numRef>
              <c:f>'Graph and Charts'!$P$2:$P$40</c:f>
              <c:numCache>
                <c:formatCode>General</c:formatCode>
                <c:ptCount val="39"/>
                <c:pt idx="0">
                  <c:v>0</c:v>
                </c:pt>
                <c:pt idx="1">
                  <c:v>1</c:v>
                </c:pt>
                <c:pt idx="2">
                  <c:v>4</c:v>
                </c:pt>
                <c:pt idx="3">
                  <c:v>8</c:v>
                </c:pt>
                <c:pt idx="4">
                  <c:v>12</c:v>
                </c:pt>
                <c:pt idx="5">
                  <c:v>16</c:v>
                </c:pt>
                <c:pt idx="6">
                  <c:v>20</c:v>
                </c:pt>
                <c:pt idx="7">
                  <c:v>24</c:v>
                </c:pt>
                <c:pt idx="8">
                  <c:v>28</c:v>
                </c:pt>
                <c:pt idx="9">
                  <c:v>32</c:v>
                </c:pt>
                <c:pt idx="10">
                  <c:v>36</c:v>
                </c:pt>
                <c:pt idx="11">
                  <c:v>40</c:v>
                </c:pt>
                <c:pt idx="12">
                  <c:v>44</c:v>
                </c:pt>
                <c:pt idx="13">
                  <c:v>48</c:v>
                </c:pt>
                <c:pt idx="14">
                  <c:v>52</c:v>
                </c:pt>
                <c:pt idx="15">
                  <c:v>56</c:v>
                </c:pt>
                <c:pt idx="16">
                  <c:v>57</c:v>
                </c:pt>
                <c:pt idx="17">
                  <c:v>60</c:v>
                </c:pt>
                <c:pt idx="18">
                  <c:v>64</c:v>
                </c:pt>
                <c:pt idx="19">
                  <c:v>68</c:v>
                </c:pt>
                <c:pt idx="20">
                  <c:v>72</c:v>
                </c:pt>
                <c:pt idx="21">
                  <c:v>76</c:v>
                </c:pt>
                <c:pt idx="22">
                  <c:v>80</c:v>
                </c:pt>
                <c:pt idx="23">
                  <c:v>84</c:v>
                </c:pt>
                <c:pt idx="24">
                  <c:v>88</c:v>
                </c:pt>
                <c:pt idx="25">
                  <c:v>90</c:v>
                </c:pt>
                <c:pt idx="26">
                  <c:v>92</c:v>
                </c:pt>
                <c:pt idx="27">
                  <c:v>96</c:v>
                </c:pt>
                <c:pt idx="28">
                  <c:v>100</c:v>
                </c:pt>
                <c:pt idx="29">
                  <c:v>101</c:v>
                </c:pt>
                <c:pt idx="30">
                  <c:v>102</c:v>
                </c:pt>
                <c:pt idx="31">
                  <c:v>106</c:v>
                </c:pt>
                <c:pt idx="32">
                  <c:v>107</c:v>
                </c:pt>
                <c:pt idx="33">
                  <c:v>108</c:v>
                </c:pt>
                <c:pt idx="34">
                  <c:v>110</c:v>
                </c:pt>
                <c:pt idx="35">
                  <c:v>114</c:v>
                </c:pt>
                <c:pt idx="36">
                  <c:v>118</c:v>
                </c:pt>
                <c:pt idx="37">
                  <c:v>120</c:v>
                </c:pt>
                <c:pt idx="38">
                  <c:v>121</c:v>
                </c:pt>
              </c:numCache>
            </c:numRef>
          </c:xVal>
          <c:yVal>
            <c:numRef>
              <c:f>'Graph and Charts'!$R$2:$R$40</c:f>
              <c:numCache>
                <c:formatCode>General</c:formatCode>
                <c:ptCount val="39"/>
                <c:pt idx="0">
                  <c:v>0</c:v>
                </c:pt>
                <c:pt idx="1">
                  <c:v>0</c:v>
                </c:pt>
                <c:pt idx="2">
                  <c:v>6</c:v>
                </c:pt>
                <c:pt idx="3">
                  <c:v>19</c:v>
                </c:pt>
                <c:pt idx="4">
                  <c:v>7</c:v>
                </c:pt>
                <c:pt idx="5">
                  <c:v>8</c:v>
                </c:pt>
                <c:pt idx="6">
                  <c:v>6</c:v>
                </c:pt>
                <c:pt idx="7">
                  <c:v>18</c:v>
                </c:pt>
                <c:pt idx="8">
                  <c:v>6</c:v>
                </c:pt>
                <c:pt idx="9">
                  <c:v>38</c:v>
                </c:pt>
                <c:pt idx="10">
                  <c:v>82</c:v>
                </c:pt>
                <c:pt idx="11">
                  <c:v>11</c:v>
                </c:pt>
                <c:pt idx="12">
                  <c:v>59</c:v>
                </c:pt>
                <c:pt idx="13">
                  <c:v>57</c:v>
                </c:pt>
                <c:pt idx="14">
                  <c:v>50</c:v>
                </c:pt>
                <c:pt idx="15">
                  <c:v>55</c:v>
                </c:pt>
                <c:pt idx="16">
                  <c:v>6</c:v>
                </c:pt>
                <c:pt idx="17">
                  <c:v>20</c:v>
                </c:pt>
                <c:pt idx="18">
                  <c:v>60</c:v>
                </c:pt>
                <c:pt idx="19">
                  <c:v>65</c:v>
                </c:pt>
                <c:pt idx="20">
                  <c:v>89</c:v>
                </c:pt>
                <c:pt idx="21">
                  <c:v>67</c:v>
                </c:pt>
                <c:pt idx="22">
                  <c:v>66</c:v>
                </c:pt>
                <c:pt idx="23">
                  <c:v>69</c:v>
                </c:pt>
                <c:pt idx="24">
                  <c:v>8</c:v>
                </c:pt>
                <c:pt idx="25">
                  <c:v>90</c:v>
                </c:pt>
                <c:pt idx="26">
                  <c:v>94</c:v>
                </c:pt>
                <c:pt idx="27">
                  <c:v>98</c:v>
                </c:pt>
                <c:pt idx="28">
                  <c:v>100</c:v>
                </c:pt>
                <c:pt idx="29">
                  <c:v>6</c:v>
                </c:pt>
                <c:pt idx="30">
                  <c:v>8</c:v>
                </c:pt>
                <c:pt idx="31">
                  <c:v>9</c:v>
                </c:pt>
                <c:pt idx="32">
                  <c:v>7</c:v>
                </c:pt>
                <c:pt idx="33">
                  <c:v>6</c:v>
                </c:pt>
                <c:pt idx="34">
                  <c:v>7</c:v>
                </c:pt>
                <c:pt idx="35">
                  <c:v>11</c:v>
                </c:pt>
                <c:pt idx="36">
                  <c:v>8</c:v>
                </c:pt>
                <c:pt idx="37">
                  <c:v>3</c:v>
                </c:pt>
                <c:pt idx="38">
                  <c:v>0</c:v>
                </c:pt>
              </c:numCache>
            </c:numRef>
          </c:yVal>
          <c:smooth val="1"/>
          <c:extLst xmlns:c16r2="http://schemas.microsoft.com/office/drawing/2015/06/chart">
            <c:ext xmlns:c16="http://schemas.microsoft.com/office/drawing/2014/chart" uri="{C3380CC4-5D6E-409C-BE32-E72D297353CC}">
              <c16:uniqueId val="{0000000E-04D5-4FFC-A28D-41D1CF7A2BF4}"/>
            </c:ext>
          </c:extLst>
        </c:ser>
        <c:axId val="163355264"/>
        <c:axId val="166633856"/>
      </c:scatterChart>
      <c:valAx>
        <c:axId val="163355264"/>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en-CA" sz="1200" b="1"/>
                  <a:t>Time in Minutes </a:t>
                </a:r>
              </a:p>
            </c:rich>
          </c:tx>
          <c:spPr>
            <a:noFill/>
            <a:ln>
              <a:noFill/>
            </a:ln>
            <a:effectLst/>
          </c:spPr>
        </c:title>
        <c:numFmt formatCode="General" sourceLinked="1"/>
        <c:majorTickMark val="none"/>
        <c:tickLblPos val="none"/>
        <c:crossAx val="166633856"/>
        <c:crosses val="autoZero"/>
        <c:crossBetween val="midCat"/>
        <c:majorUnit val="10"/>
        <c:minorUnit val="1"/>
      </c:valAx>
      <c:valAx>
        <c:axId val="166633856"/>
        <c:scaling>
          <c:orientation val="minMax"/>
          <c:max val="110"/>
          <c:min val="0"/>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en-CA" sz="1200" b="1"/>
                  <a:t>Power</a:t>
                </a:r>
                <a:r>
                  <a:rPr lang="en-CA" sz="1200" b="1" baseline="0"/>
                  <a:t> (W) or CPU (%)</a:t>
                </a:r>
                <a:endParaRPr lang="en-CA" sz="1200" b="1"/>
              </a:p>
            </c:rich>
          </c:tx>
          <c:spPr>
            <a:noFill/>
            <a:ln>
              <a:noFill/>
            </a:ln>
            <a:effectLst/>
          </c:spPr>
        </c:title>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355264"/>
        <c:crosses val="autoZero"/>
        <c:crossBetween val="midCat"/>
        <c:majorUnit val="10"/>
        <c:minorUnit val="1"/>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r>
              <a:rPr lang="en-US" sz="1800" b="1">
                <a:solidFill>
                  <a:sysClr val="windowText" lastClr="000000"/>
                </a:solidFill>
              </a:rPr>
              <a:t>Toronto 24 Hour Eletricity Price Flutuation</a:t>
            </a:r>
          </a:p>
        </c:rich>
      </c:tx>
      <c:spPr>
        <a:noFill/>
        <a:ln>
          <a:noFill/>
        </a:ln>
        <a:effectLst/>
      </c:spPr>
    </c:title>
    <c:plotArea>
      <c:layout/>
      <c:lineChart>
        <c:grouping val="stacked"/>
        <c:ser>
          <c:idx val="1"/>
          <c:order val="0"/>
          <c:tx>
            <c:strRef>
              <c:f>Toronto!$C$1</c:f>
              <c:strCache>
                <c:ptCount val="1"/>
                <c:pt idx="0">
                  <c:v>Predicte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Toronto!$C$2:$C$25</c:f>
              <c:numCache>
                <c:formatCode>0.00</c:formatCode>
                <c:ptCount val="24"/>
                <c:pt idx="0">
                  <c:v>2.5025529861450093</c:v>
                </c:pt>
                <c:pt idx="1">
                  <c:v>3.2017440795898398</c:v>
                </c:pt>
                <c:pt idx="2">
                  <c:v>1.7391604185104295</c:v>
                </c:pt>
                <c:pt idx="3">
                  <c:v>1.6835478544235205</c:v>
                </c:pt>
                <c:pt idx="4">
                  <c:v>1.9260481595993004</c:v>
                </c:pt>
                <c:pt idx="5">
                  <c:v>2.223911285400392</c:v>
                </c:pt>
                <c:pt idx="6">
                  <c:v>2.7186536788940399</c:v>
                </c:pt>
                <c:pt idx="7">
                  <c:v>4.0891876220703098</c:v>
                </c:pt>
                <c:pt idx="8">
                  <c:v>6.1398878097534082</c:v>
                </c:pt>
                <c:pt idx="9">
                  <c:v>5.8254995346069283</c:v>
                </c:pt>
                <c:pt idx="10">
                  <c:v>3.7269058227539</c:v>
                </c:pt>
                <c:pt idx="11">
                  <c:v>3.8447456359863197</c:v>
                </c:pt>
                <c:pt idx="12">
                  <c:v>5.2526445388793883</c:v>
                </c:pt>
                <c:pt idx="13">
                  <c:v>2.97059822082519</c:v>
                </c:pt>
                <c:pt idx="14">
                  <c:v>3.2733430862426709</c:v>
                </c:pt>
                <c:pt idx="15">
                  <c:v>3.9471807479858416</c:v>
                </c:pt>
                <c:pt idx="16">
                  <c:v>3.437335968017571</c:v>
                </c:pt>
                <c:pt idx="17">
                  <c:v>3.721343040466301</c:v>
                </c:pt>
                <c:pt idx="18">
                  <c:v>7.1298751831054581</c:v>
                </c:pt>
                <c:pt idx="19">
                  <c:v>6.3006153106689382</c:v>
                </c:pt>
                <c:pt idx="20">
                  <c:v>8.0152301788330007</c:v>
                </c:pt>
                <c:pt idx="21">
                  <c:v>4.6920566558837784</c:v>
                </c:pt>
                <c:pt idx="22">
                  <c:v>3.5127544403076101</c:v>
                </c:pt>
                <c:pt idx="23">
                  <c:v>3.1517410278320299</c:v>
                </c:pt>
              </c:numCache>
            </c:numRef>
          </c:val>
          <c:extLst xmlns:c16r2="http://schemas.microsoft.com/office/drawing/2015/06/chart">
            <c:ext xmlns:c16="http://schemas.microsoft.com/office/drawing/2014/chart" uri="{C3380CC4-5D6E-409C-BE32-E72D297353CC}">
              <c16:uniqueId val="{00000000-CDEB-4916-B378-5FA1068F7C42}"/>
            </c:ext>
          </c:extLst>
        </c:ser>
        <c:dLbls>
          <c:showVal val="1"/>
        </c:dLbls>
        <c:marker val="1"/>
        <c:axId val="167230848"/>
        <c:axId val="167254272"/>
      </c:lineChart>
      <c:catAx>
        <c:axId val="167230848"/>
        <c:scaling>
          <c:orientation val="minMax"/>
        </c:scaling>
        <c:axPos val="b"/>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en-CA" sz="1400" b="1"/>
                  <a:t>Next 24 Hours</a:t>
                </a:r>
              </a:p>
            </c:rich>
          </c:tx>
          <c:layout>
            <c:manualLayout>
              <c:xMode val="edge"/>
              <c:yMode val="edge"/>
              <c:x val="0.42197606472030513"/>
              <c:y val="0.93676633204354631"/>
            </c:manualLayout>
          </c:layout>
          <c:spPr>
            <a:noFill/>
            <a:ln>
              <a:noFill/>
            </a:ln>
            <a:effectLst/>
          </c:spPr>
        </c:title>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254272"/>
        <c:crosses val="autoZero"/>
        <c:auto val="1"/>
        <c:lblAlgn val="ctr"/>
        <c:lblOffset val="100"/>
      </c:catAx>
      <c:valAx>
        <c:axId val="16725427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en-CA" sz="1400" b="1"/>
                  <a:t>Canadian Dollars per MWh</a:t>
                </a:r>
              </a:p>
            </c:rich>
          </c:tx>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230848"/>
        <c:crosses val="autoZero"/>
        <c:crossBetween val="between"/>
        <c:minorUnit val="0.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US" sz="1800" b="1" i="0" baseline="0">
                <a:solidFill>
                  <a:schemeClr val="tx1"/>
                </a:solidFill>
                <a:effectLst/>
              </a:rPr>
              <a:t>London 24 Hour Eletricity Price Flutuation</a:t>
            </a:r>
            <a:endParaRPr lang="en-CA" b="1">
              <a:solidFill>
                <a:schemeClr val="tx1"/>
              </a:solidFill>
              <a:effectLst/>
            </a:endParaRPr>
          </a:p>
        </c:rich>
      </c:tx>
      <c:spPr>
        <a:noFill/>
        <a:ln>
          <a:noFill/>
        </a:ln>
        <a:effectLst/>
      </c:spPr>
    </c:title>
    <c:plotArea>
      <c:layout/>
      <c:lineChart>
        <c:grouping val="stacked"/>
        <c:ser>
          <c:idx val="1"/>
          <c:order val="0"/>
          <c:tx>
            <c:strRef>
              <c:f>London!$C$1</c:f>
              <c:strCache>
                <c:ptCount val="1"/>
                <c:pt idx="0">
                  <c:v>Predict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London!$C$2:$C$25</c:f>
              <c:numCache>
                <c:formatCode>0.00</c:formatCode>
                <c:ptCount val="24"/>
                <c:pt idx="0">
                  <c:v>47.061012000000012</c:v>
                </c:pt>
                <c:pt idx="1">
                  <c:v>40.097824000000003</c:v>
                </c:pt>
                <c:pt idx="2">
                  <c:v>40.291740000000011</c:v>
                </c:pt>
                <c:pt idx="3">
                  <c:v>42.250187000000004</c:v>
                </c:pt>
                <c:pt idx="4">
                  <c:v>39.755196000000012</c:v>
                </c:pt>
                <c:pt idx="5">
                  <c:v>36.56747</c:v>
                </c:pt>
                <c:pt idx="6">
                  <c:v>34.808765000000001</c:v>
                </c:pt>
                <c:pt idx="7">
                  <c:v>29.648758000000001</c:v>
                </c:pt>
                <c:pt idx="8">
                  <c:v>29.027023</c:v>
                </c:pt>
                <c:pt idx="9">
                  <c:v>33.670467000000002</c:v>
                </c:pt>
                <c:pt idx="10">
                  <c:v>38.684334</c:v>
                </c:pt>
                <c:pt idx="11">
                  <c:v>40.828342000000013</c:v>
                </c:pt>
                <c:pt idx="12">
                  <c:v>41.804737000000003</c:v>
                </c:pt>
                <c:pt idx="13">
                  <c:v>41.423737000000003</c:v>
                </c:pt>
                <c:pt idx="14">
                  <c:v>41.99483</c:v>
                </c:pt>
                <c:pt idx="15">
                  <c:v>40.707836</c:v>
                </c:pt>
                <c:pt idx="16">
                  <c:v>44.062546000000012</c:v>
                </c:pt>
                <c:pt idx="17">
                  <c:v>44.505806</c:v>
                </c:pt>
                <c:pt idx="18">
                  <c:v>42.476780000000005</c:v>
                </c:pt>
                <c:pt idx="19">
                  <c:v>38.115380000000002</c:v>
                </c:pt>
                <c:pt idx="20">
                  <c:v>48.026850000000003</c:v>
                </c:pt>
                <c:pt idx="21">
                  <c:v>62.487987999999994</c:v>
                </c:pt>
                <c:pt idx="22">
                  <c:v>52.905975000000012</c:v>
                </c:pt>
                <c:pt idx="23">
                  <c:v>48.505390000000013</c:v>
                </c:pt>
              </c:numCache>
            </c:numRef>
          </c:val>
          <c:extLst xmlns:c16r2="http://schemas.microsoft.com/office/drawing/2015/06/chart">
            <c:ext xmlns:c16="http://schemas.microsoft.com/office/drawing/2014/chart" uri="{C3380CC4-5D6E-409C-BE32-E72D297353CC}">
              <c16:uniqueId val="{00000000-44AA-4796-A77E-771EC70A4FE7}"/>
            </c:ext>
          </c:extLst>
        </c:ser>
        <c:dLbls>
          <c:showVal val="1"/>
        </c:dLbls>
        <c:marker val="1"/>
        <c:axId val="173871872"/>
        <c:axId val="173873792"/>
      </c:lineChart>
      <c:catAx>
        <c:axId val="173871872"/>
        <c:scaling>
          <c:orientation val="minMax"/>
        </c:scaling>
        <c:axPos val="b"/>
        <c:title>
          <c:tx>
            <c:rich>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r>
                  <a:rPr lang="en-CA" sz="1400" b="0" i="0" baseline="0">
                    <a:solidFill>
                      <a:schemeClr val="tx1"/>
                    </a:solidFill>
                    <a:effectLst/>
                  </a:rPr>
                  <a:t>Next 24 Hours</a:t>
                </a:r>
                <a:endParaRPr lang="en-CA" sz="1400">
                  <a:solidFill>
                    <a:schemeClr val="tx1"/>
                  </a:solidFill>
                  <a:effectLst/>
                </a:endParaRPr>
              </a:p>
            </c:rich>
          </c:tx>
          <c:layout>
            <c:manualLayout>
              <c:xMode val="edge"/>
              <c:yMode val="edge"/>
              <c:x val="0.41139334804106203"/>
              <c:y val="0.94158295747012211"/>
            </c:manualLayout>
          </c:layout>
          <c:spPr>
            <a:noFill/>
            <a:ln>
              <a:noFill/>
            </a:ln>
            <a:effectLst/>
          </c:spPr>
        </c:title>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873792"/>
        <c:crosses val="autoZero"/>
        <c:auto val="1"/>
        <c:lblAlgn val="ctr"/>
        <c:lblOffset val="100"/>
      </c:catAx>
      <c:valAx>
        <c:axId val="17387379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solidFill>
                    <a:latin typeface="+mn-lt"/>
                    <a:ea typeface="+mn-ea"/>
                    <a:cs typeface="+mn-cs"/>
                  </a:defRPr>
                </a:pPr>
                <a:r>
                  <a:rPr lang="en-CA" sz="1400" b="0" i="0" baseline="0">
                    <a:solidFill>
                      <a:schemeClr val="tx1"/>
                    </a:solidFill>
                    <a:effectLst/>
                  </a:rPr>
                  <a:t>Pounds per MWh</a:t>
                </a:r>
                <a:endParaRPr lang="en-CA" sz="1400">
                  <a:solidFill>
                    <a:schemeClr val="tx1"/>
                  </a:solidFill>
                  <a:effectLst/>
                </a:endParaRPr>
              </a:p>
            </c:rich>
          </c:tx>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8718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US" sz="1800" b="1" i="0" baseline="0">
                <a:solidFill>
                  <a:schemeClr val="tx1"/>
                </a:solidFill>
                <a:effectLst/>
              </a:rPr>
              <a:t>Houston 24 Hour Eletricity Price Flutuation</a:t>
            </a:r>
            <a:endParaRPr lang="en-CA" b="1">
              <a:solidFill>
                <a:schemeClr val="tx1"/>
              </a:solidFill>
              <a:effectLst/>
            </a:endParaRPr>
          </a:p>
        </c:rich>
      </c:tx>
      <c:layout>
        <c:manualLayout>
          <c:xMode val="edge"/>
          <c:yMode val="edge"/>
          <c:x val="0.29387594629183761"/>
          <c:y val="1.7177895425187897E-2"/>
        </c:manualLayout>
      </c:layout>
      <c:spPr>
        <a:noFill/>
        <a:ln>
          <a:noFill/>
        </a:ln>
        <a:effectLst/>
      </c:spPr>
    </c:title>
    <c:plotArea>
      <c:layout/>
      <c:lineChart>
        <c:grouping val="stacked"/>
        <c:ser>
          <c:idx val="1"/>
          <c:order val="0"/>
          <c:tx>
            <c:strRef>
              <c:f>Houston!$C$1</c:f>
              <c:strCache>
                <c:ptCount val="1"/>
                <c:pt idx="0">
                  <c:v>Predict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Houston!$C$2:$C$25</c:f>
              <c:numCache>
                <c:formatCode>0.00</c:formatCode>
                <c:ptCount val="24"/>
                <c:pt idx="0">
                  <c:v>19.889839172363185</c:v>
                </c:pt>
                <c:pt idx="1">
                  <c:v>18.755714416503892</c:v>
                </c:pt>
                <c:pt idx="2">
                  <c:v>20.096422195434499</c:v>
                </c:pt>
                <c:pt idx="3">
                  <c:v>19.072818756103501</c:v>
                </c:pt>
                <c:pt idx="4">
                  <c:v>17.610212326049801</c:v>
                </c:pt>
                <c:pt idx="5">
                  <c:v>15.8282423019409</c:v>
                </c:pt>
                <c:pt idx="6">
                  <c:v>13.149621963500897</c:v>
                </c:pt>
                <c:pt idx="7">
                  <c:v>15.250951766967701</c:v>
                </c:pt>
                <c:pt idx="8">
                  <c:v>20.191640853881793</c:v>
                </c:pt>
                <c:pt idx="9">
                  <c:v>19.002517700195284</c:v>
                </c:pt>
                <c:pt idx="10">
                  <c:v>18.979713439941385</c:v>
                </c:pt>
                <c:pt idx="11">
                  <c:v>19.955034255981385</c:v>
                </c:pt>
                <c:pt idx="12">
                  <c:v>20.233341217040994</c:v>
                </c:pt>
                <c:pt idx="13">
                  <c:v>19.212501525878899</c:v>
                </c:pt>
                <c:pt idx="14">
                  <c:v>20.068712234496985</c:v>
                </c:pt>
                <c:pt idx="15">
                  <c:v>19.131757736206009</c:v>
                </c:pt>
                <c:pt idx="16">
                  <c:v>16.789196014404194</c:v>
                </c:pt>
                <c:pt idx="17">
                  <c:v>17.648227691650291</c:v>
                </c:pt>
                <c:pt idx="18">
                  <c:v>19.096735000610291</c:v>
                </c:pt>
                <c:pt idx="19">
                  <c:v>23.50233268737788</c:v>
                </c:pt>
                <c:pt idx="20">
                  <c:v>24.228866577148384</c:v>
                </c:pt>
                <c:pt idx="21">
                  <c:v>23.2971591949462</c:v>
                </c:pt>
                <c:pt idx="22">
                  <c:v>21.619802474975501</c:v>
                </c:pt>
                <c:pt idx="23">
                  <c:v>18.440431594848594</c:v>
                </c:pt>
              </c:numCache>
            </c:numRef>
          </c:val>
          <c:extLst xmlns:c16r2="http://schemas.microsoft.com/office/drawing/2015/06/chart">
            <c:ext xmlns:c16="http://schemas.microsoft.com/office/drawing/2014/chart" uri="{C3380CC4-5D6E-409C-BE32-E72D297353CC}">
              <c16:uniqueId val="{00000000-E61D-4EF6-A84C-0911AC2C8A57}"/>
            </c:ext>
          </c:extLst>
        </c:ser>
        <c:dLbls>
          <c:showVal val="1"/>
        </c:dLbls>
        <c:marker val="1"/>
        <c:axId val="176590208"/>
        <c:axId val="176593536"/>
      </c:lineChart>
      <c:catAx>
        <c:axId val="176590208"/>
        <c:scaling>
          <c:orientation val="minMax"/>
        </c:scaling>
        <c:axPos val="b"/>
        <c:title>
          <c:tx>
            <c:rich>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r>
                  <a:rPr lang="en-CA" sz="1400" b="1" i="0" baseline="0">
                    <a:solidFill>
                      <a:schemeClr val="tx1"/>
                    </a:solidFill>
                    <a:effectLst/>
                  </a:rPr>
                  <a:t>Next 24 Hours</a:t>
                </a:r>
                <a:endParaRPr lang="en-CA" sz="1400" b="1">
                  <a:solidFill>
                    <a:schemeClr val="tx1"/>
                  </a:solidFill>
                  <a:effectLst/>
                </a:endParaRPr>
              </a:p>
            </c:rich>
          </c:tx>
          <c:layout>
            <c:manualLayout>
              <c:xMode val="edge"/>
              <c:yMode val="edge"/>
              <c:x val="0.47622101472853079"/>
              <c:y val="0.94078507251440036"/>
            </c:manualLayout>
          </c:layout>
          <c:spPr>
            <a:noFill/>
            <a:ln>
              <a:noFill/>
            </a:ln>
            <a:effectLst/>
          </c:spPr>
        </c:title>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93536"/>
        <c:crosses val="autoZero"/>
        <c:auto val="1"/>
        <c:lblAlgn val="ctr"/>
        <c:lblOffset val="100"/>
      </c:catAx>
      <c:valAx>
        <c:axId val="17659353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1" i="0" u="none" strike="noStrike" kern="1200" baseline="0">
                    <a:solidFill>
                      <a:schemeClr val="tx1"/>
                    </a:solidFill>
                    <a:latin typeface="+mn-lt"/>
                    <a:ea typeface="+mn-ea"/>
                    <a:cs typeface="+mn-cs"/>
                  </a:defRPr>
                </a:pPr>
                <a:r>
                  <a:rPr lang="en-CA" sz="1400" b="1" i="0" baseline="0">
                    <a:solidFill>
                      <a:schemeClr val="tx1"/>
                    </a:solidFill>
                    <a:effectLst/>
                  </a:rPr>
                  <a:t>US Dollars per MWh</a:t>
                </a:r>
                <a:endParaRPr lang="en-CA" sz="1400" b="1">
                  <a:solidFill>
                    <a:schemeClr val="tx1"/>
                  </a:solidFill>
                  <a:effectLst/>
                </a:endParaRPr>
              </a:p>
            </c:rich>
          </c:tx>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902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US" sz="1800" b="1" i="0" baseline="0">
                <a:solidFill>
                  <a:schemeClr val="tx1"/>
                </a:solidFill>
                <a:effectLst/>
              </a:rPr>
              <a:t>California 24 Hour Eletricity Price Flutuation</a:t>
            </a:r>
            <a:endParaRPr lang="en-CA" b="1">
              <a:solidFill>
                <a:schemeClr val="tx1"/>
              </a:solidFill>
              <a:effectLst/>
            </a:endParaRPr>
          </a:p>
        </c:rich>
      </c:tx>
      <c:layout>
        <c:manualLayout>
          <c:xMode val="edge"/>
          <c:yMode val="edge"/>
          <c:x val="0.30160644445136059"/>
          <c:y val="1.9490524849442373E-2"/>
        </c:manualLayout>
      </c:layout>
      <c:spPr>
        <a:noFill/>
        <a:ln>
          <a:noFill/>
        </a:ln>
        <a:effectLst/>
      </c:spPr>
    </c:title>
    <c:plotArea>
      <c:layout/>
      <c:lineChart>
        <c:grouping val="stacked"/>
        <c:ser>
          <c:idx val="1"/>
          <c:order val="0"/>
          <c:tx>
            <c:strRef>
              <c:f>California!$C$1</c:f>
              <c:strCache>
                <c:ptCount val="1"/>
                <c:pt idx="0">
                  <c:v>Predict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California!$C$2:$C$25</c:f>
              <c:numCache>
                <c:formatCode>0.00</c:formatCode>
                <c:ptCount val="24"/>
                <c:pt idx="0">
                  <c:v>33.772712707519517</c:v>
                </c:pt>
                <c:pt idx="1">
                  <c:v>28.523818969726506</c:v>
                </c:pt>
                <c:pt idx="2">
                  <c:v>26.690141677856399</c:v>
                </c:pt>
                <c:pt idx="3">
                  <c:v>26.258136749267493</c:v>
                </c:pt>
                <c:pt idx="4">
                  <c:v>27.371253967285107</c:v>
                </c:pt>
                <c:pt idx="5">
                  <c:v>27.808872222900291</c:v>
                </c:pt>
                <c:pt idx="6">
                  <c:v>29.618116378784102</c:v>
                </c:pt>
                <c:pt idx="7">
                  <c:v>33.152946472167898</c:v>
                </c:pt>
                <c:pt idx="8">
                  <c:v>59.444232940673814</c:v>
                </c:pt>
                <c:pt idx="9">
                  <c:v>64.697013854980398</c:v>
                </c:pt>
                <c:pt idx="10">
                  <c:v>48.376888275146371</c:v>
                </c:pt>
                <c:pt idx="11">
                  <c:v>46.179042816162102</c:v>
                </c:pt>
                <c:pt idx="12">
                  <c:v>31.588283538818288</c:v>
                </c:pt>
                <c:pt idx="13">
                  <c:v>28.494956970214801</c:v>
                </c:pt>
                <c:pt idx="14">
                  <c:v>13.309629440307599</c:v>
                </c:pt>
                <c:pt idx="15">
                  <c:v>11.1050472259521</c:v>
                </c:pt>
                <c:pt idx="16">
                  <c:v>14.3473796844482</c:v>
                </c:pt>
                <c:pt idx="17">
                  <c:v>15.1986541748046</c:v>
                </c:pt>
                <c:pt idx="18">
                  <c:v>28.320186614990199</c:v>
                </c:pt>
                <c:pt idx="19">
                  <c:v>21.737106323242106</c:v>
                </c:pt>
                <c:pt idx="20">
                  <c:v>39.186412811279311</c:v>
                </c:pt>
                <c:pt idx="21">
                  <c:v>45.375545501708899</c:v>
                </c:pt>
                <c:pt idx="22">
                  <c:v>41.588302612304602</c:v>
                </c:pt>
                <c:pt idx="23">
                  <c:v>41.674468994140597</c:v>
                </c:pt>
              </c:numCache>
            </c:numRef>
          </c:val>
          <c:extLst xmlns:c16r2="http://schemas.microsoft.com/office/drawing/2015/06/chart">
            <c:ext xmlns:c16="http://schemas.microsoft.com/office/drawing/2014/chart" uri="{C3380CC4-5D6E-409C-BE32-E72D297353CC}">
              <c16:uniqueId val="{00000000-52BA-4650-AB9E-F652E4C4D5E8}"/>
            </c:ext>
          </c:extLst>
        </c:ser>
        <c:dLbls>
          <c:showVal val="1"/>
        </c:dLbls>
        <c:upDownBars>
          <c:gapWidth val="219"/>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axId val="173574016"/>
        <c:axId val="173575552"/>
      </c:lineChart>
      <c:catAx>
        <c:axId val="173574016"/>
        <c:scaling>
          <c:orientation val="minMax"/>
        </c:scaling>
        <c:axPos val="b"/>
        <c:title>
          <c:tx>
            <c:rich>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r>
                  <a:rPr lang="en-CA" sz="1400" b="0" i="0" baseline="0">
                    <a:solidFill>
                      <a:schemeClr val="tx1"/>
                    </a:solidFill>
                    <a:effectLst/>
                  </a:rPr>
                  <a:t>Next 24 Hours</a:t>
                </a:r>
                <a:endParaRPr lang="en-CA" sz="1400">
                  <a:solidFill>
                    <a:schemeClr val="tx1"/>
                  </a:solidFill>
                  <a:effectLst/>
                </a:endParaRPr>
              </a:p>
            </c:rich>
          </c:tx>
          <c:layout>
            <c:manualLayout>
              <c:xMode val="edge"/>
              <c:yMode val="edge"/>
              <c:x val="0.48410870083927277"/>
              <c:y val="0.94824079028956354"/>
            </c:manualLayout>
          </c:layout>
          <c:spPr>
            <a:noFill/>
            <a:ln>
              <a:noFill/>
            </a:ln>
            <a:effectLst/>
          </c:spPr>
        </c:title>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75552"/>
        <c:crosses val="autoZero"/>
        <c:auto val="1"/>
        <c:lblAlgn val="ctr"/>
        <c:lblOffset val="100"/>
      </c:catAx>
      <c:valAx>
        <c:axId val="17357555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solidFill>
                    <a:latin typeface="+mn-lt"/>
                    <a:ea typeface="+mn-ea"/>
                    <a:cs typeface="+mn-cs"/>
                  </a:defRPr>
                </a:pPr>
                <a:r>
                  <a:rPr lang="en-CA" sz="1400" b="0" i="0" baseline="0">
                    <a:solidFill>
                      <a:schemeClr val="tx1"/>
                    </a:solidFill>
                    <a:effectLst/>
                  </a:rPr>
                  <a:t>US Dollars per MWh</a:t>
                </a:r>
                <a:endParaRPr lang="en-CA" sz="1400">
                  <a:solidFill>
                    <a:schemeClr val="tx1"/>
                  </a:solidFill>
                  <a:effectLst/>
                </a:endParaRPr>
              </a:p>
            </c:rich>
          </c:tx>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740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CA"/>
              <a:t>CPU</a:t>
            </a:r>
            <a:r>
              <a:rPr lang="en-CA" baseline="0"/>
              <a:t> Load%  VS. Power </a:t>
            </a:r>
            <a:r>
              <a:rPr lang="en-US" altLang="zh-CN" baseline="0"/>
              <a:t>Watts </a:t>
            </a:r>
            <a:r>
              <a:rPr lang="en-CA" baseline="0"/>
              <a:t>Consumed</a:t>
            </a:r>
            <a:endParaRPr lang="en-CA"/>
          </a:p>
        </c:rich>
      </c:tx>
      <c:layout>
        <c:manualLayout>
          <c:xMode val="edge"/>
          <c:yMode val="edge"/>
          <c:x val="0.32320202738269044"/>
          <c:y val="1.1510432704291857E-4"/>
        </c:manualLayout>
      </c:layout>
      <c:spPr>
        <a:noFill/>
        <a:ln>
          <a:noFill/>
        </a:ln>
        <a:effectLst/>
      </c:spPr>
    </c:title>
    <c:plotArea>
      <c:layout>
        <c:manualLayout>
          <c:layoutTarget val="inner"/>
          <c:xMode val="edge"/>
          <c:yMode val="edge"/>
          <c:x val="8.7748797025371819E-2"/>
          <c:y val="0.11272766279786547"/>
          <c:w val="0.91225120297462814"/>
          <c:h val="0.830073494242351"/>
        </c:manualLayout>
      </c:layout>
      <c:scatterChart>
        <c:scatterStyle val="smoothMarker"/>
        <c:ser>
          <c:idx val="0"/>
          <c:order val="0"/>
          <c:tx>
            <c:strRef>
              <c:f>'Graph and Charts'!$Q$1</c:f>
              <c:strCache>
                <c:ptCount val="1"/>
                <c:pt idx="0">
                  <c:v>Power Meter Calculated: Power = V X A in Wattage (W)</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269-4238-BA5D-0E371D2E2485}"/>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269-4238-BA5D-0E371D2E2485}"/>
                </c:ext>
              </c:extLst>
            </c:dLbl>
            <c:dLbl>
              <c:idx val="1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269-4238-BA5D-0E371D2E2485}"/>
                </c:ext>
              </c:extLst>
            </c:dLbl>
            <c:dLbl>
              <c:idx val="2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269-4238-BA5D-0E371D2E2485}"/>
                </c:ext>
              </c:extLst>
            </c:dLbl>
            <c:dLbl>
              <c:idx val="3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269-4238-BA5D-0E371D2E2485}"/>
                </c:ext>
              </c:extLst>
            </c:dLbl>
            <c:dLbl>
              <c:idx val="3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269-4238-BA5D-0E371D2E2485}"/>
                </c:ext>
              </c:extLst>
            </c:dLbl>
            <c:dLbl>
              <c:idx val="3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269-4238-BA5D-0E371D2E248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500" b="0" i="0" u="none" strike="noStrike" kern="1200" baseline="0">
                    <a:solidFill>
                      <a:schemeClr val="dk1">
                        <a:lumMod val="65000"/>
                        <a:lumOff val="35000"/>
                      </a:schemeClr>
                    </a:solidFill>
                    <a:latin typeface="+mn-lt"/>
                    <a:ea typeface="+mn-ea"/>
                    <a:cs typeface="+mn-cs"/>
                  </a:defRPr>
                </a:pPr>
                <a:endParaRPr lang="en-US"/>
              </a:p>
            </c:txPr>
            <c:dLblPos val="b"/>
            <c:showVal val="1"/>
            <c:showCatName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numRef>
              <c:f>'Graph and Charts'!$P$2:$P$40</c:f>
              <c:numCache>
                <c:formatCode>General</c:formatCode>
                <c:ptCount val="39"/>
                <c:pt idx="0">
                  <c:v>0</c:v>
                </c:pt>
                <c:pt idx="1">
                  <c:v>1</c:v>
                </c:pt>
                <c:pt idx="2">
                  <c:v>4</c:v>
                </c:pt>
                <c:pt idx="3">
                  <c:v>8</c:v>
                </c:pt>
                <c:pt idx="4">
                  <c:v>12</c:v>
                </c:pt>
                <c:pt idx="5">
                  <c:v>16</c:v>
                </c:pt>
                <c:pt idx="6">
                  <c:v>20</c:v>
                </c:pt>
                <c:pt idx="7">
                  <c:v>24</c:v>
                </c:pt>
                <c:pt idx="8">
                  <c:v>28</c:v>
                </c:pt>
                <c:pt idx="9">
                  <c:v>32</c:v>
                </c:pt>
                <c:pt idx="10">
                  <c:v>36</c:v>
                </c:pt>
                <c:pt idx="11">
                  <c:v>40</c:v>
                </c:pt>
                <c:pt idx="12">
                  <c:v>44</c:v>
                </c:pt>
                <c:pt idx="13">
                  <c:v>48</c:v>
                </c:pt>
                <c:pt idx="14">
                  <c:v>52</c:v>
                </c:pt>
                <c:pt idx="15">
                  <c:v>56</c:v>
                </c:pt>
                <c:pt idx="16">
                  <c:v>57</c:v>
                </c:pt>
                <c:pt idx="17">
                  <c:v>60</c:v>
                </c:pt>
                <c:pt idx="18">
                  <c:v>64</c:v>
                </c:pt>
                <c:pt idx="19">
                  <c:v>68</c:v>
                </c:pt>
                <c:pt idx="20">
                  <c:v>72</c:v>
                </c:pt>
                <c:pt idx="21">
                  <c:v>76</c:v>
                </c:pt>
                <c:pt idx="22">
                  <c:v>80</c:v>
                </c:pt>
                <c:pt idx="23">
                  <c:v>84</c:v>
                </c:pt>
                <c:pt idx="24">
                  <c:v>88</c:v>
                </c:pt>
                <c:pt idx="25">
                  <c:v>90</c:v>
                </c:pt>
                <c:pt idx="26">
                  <c:v>92</c:v>
                </c:pt>
                <c:pt idx="27">
                  <c:v>96</c:v>
                </c:pt>
                <c:pt idx="28">
                  <c:v>100</c:v>
                </c:pt>
                <c:pt idx="29">
                  <c:v>101</c:v>
                </c:pt>
                <c:pt idx="30">
                  <c:v>102</c:v>
                </c:pt>
                <c:pt idx="31">
                  <c:v>106</c:v>
                </c:pt>
                <c:pt idx="32">
                  <c:v>107</c:v>
                </c:pt>
                <c:pt idx="33">
                  <c:v>108</c:v>
                </c:pt>
                <c:pt idx="34">
                  <c:v>110</c:v>
                </c:pt>
                <c:pt idx="35">
                  <c:v>114</c:v>
                </c:pt>
                <c:pt idx="36">
                  <c:v>118</c:v>
                </c:pt>
                <c:pt idx="37">
                  <c:v>120</c:v>
                </c:pt>
                <c:pt idx="38">
                  <c:v>121</c:v>
                </c:pt>
              </c:numCache>
            </c:numRef>
          </c:xVal>
          <c:yVal>
            <c:numRef>
              <c:f>'Graph and Charts'!$Q$2:$Q$40</c:f>
              <c:numCache>
                <c:formatCode>0.00</c:formatCode>
                <c:ptCount val="39"/>
                <c:pt idx="0" formatCode="General">
                  <c:v>0</c:v>
                </c:pt>
                <c:pt idx="1">
                  <c:v>19.569599999999991</c:v>
                </c:pt>
                <c:pt idx="2">
                  <c:v>23.279999999999994</c:v>
                </c:pt>
                <c:pt idx="3">
                  <c:v>23.493399999999991</c:v>
                </c:pt>
                <c:pt idx="4">
                  <c:v>18.2408</c:v>
                </c:pt>
                <c:pt idx="5">
                  <c:v>20.933</c:v>
                </c:pt>
                <c:pt idx="6">
                  <c:v>16.912000000000003</c:v>
                </c:pt>
                <c:pt idx="7">
                  <c:v>24.743499999999983</c:v>
                </c:pt>
                <c:pt idx="8">
                  <c:v>18.195499999999992</c:v>
                </c:pt>
                <c:pt idx="9">
                  <c:v>46.804799999999993</c:v>
                </c:pt>
                <c:pt idx="10">
                  <c:v>76.368600000000001</c:v>
                </c:pt>
                <c:pt idx="11">
                  <c:v>19.50480000000001</c:v>
                </c:pt>
                <c:pt idx="12">
                  <c:v>67.102799999999988</c:v>
                </c:pt>
                <c:pt idx="13">
                  <c:v>64.48720000000003</c:v>
                </c:pt>
                <c:pt idx="14">
                  <c:v>59.540600000000005</c:v>
                </c:pt>
                <c:pt idx="15">
                  <c:v>63.282000000000011</c:v>
                </c:pt>
                <c:pt idx="16">
                  <c:v>19.439999999999994</c:v>
                </c:pt>
                <c:pt idx="17">
                  <c:v>49.1145</c:v>
                </c:pt>
                <c:pt idx="18">
                  <c:v>64.92</c:v>
                </c:pt>
                <c:pt idx="19">
                  <c:v>64.48720000000003</c:v>
                </c:pt>
                <c:pt idx="20">
                  <c:v>72.174599999999998</c:v>
                </c:pt>
                <c:pt idx="21">
                  <c:v>68.588099999999983</c:v>
                </c:pt>
                <c:pt idx="22">
                  <c:v>58.147800000000004</c:v>
                </c:pt>
                <c:pt idx="23">
                  <c:v>61.968600000000002</c:v>
                </c:pt>
                <c:pt idx="24">
                  <c:v>20.448599999999985</c:v>
                </c:pt>
                <c:pt idx="25">
                  <c:v>21.667200000000001</c:v>
                </c:pt>
                <c:pt idx="26">
                  <c:v>81.9328</c:v>
                </c:pt>
                <c:pt idx="27">
                  <c:v>83.235200000000006</c:v>
                </c:pt>
                <c:pt idx="28">
                  <c:v>91.007999999999996</c:v>
                </c:pt>
                <c:pt idx="29">
                  <c:v>27.013000000000005</c:v>
                </c:pt>
                <c:pt idx="30">
                  <c:v>29.536799999999992</c:v>
                </c:pt>
                <c:pt idx="31">
                  <c:v>21.850200000000001</c:v>
                </c:pt>
                <c:pt idx="32">
                  <c:v>23.086000000000002</c:v>
                </c:pt>
                <c:pt idx="33">
                  <c:v>19.391400000000001</c:v>
                </c:pt>
                <c:pt idx="34">
                  <c:v>19.391400000000001</c:v>
                </c:pt>
                <c:pt idx="35">
                  <c:v>23.221800000000005</c:v>
                </c:pt>
                <c:pt idx="36">
                  <c:v>20.67349999999999</c:v>
                </c:pt>
                <c:pt idx="37">
                  <c:v>16.772000000000002</c:v>
                </c:pt>
                <c:pt idx="38">
                  <c:v>0</c:v>
                </c:pt>
              </c:numCache>
            </c:numRef>
          </c:yVal>
          <c:smooth val="1"/>
          <c:extLst xmlns:c16r2="http://schemas.microsoft.com/office/drawing/2015/06/chart">
            <c:ext xmlns:c16="http://schemas.microsoft.com/office/drawing/2014/chart" uri="{C3380CC4-5D6E-409C-BE32-E72D297353CC}">
              <c16:uniqueId val="{00000007-D269-4238-BA5D-0E371D2E2485}"/>
            </c:ext>
          </c:extLst>
        </c:ser>
        <c:ser>
          <c:idx val="1"/>
          <c:order val="1"/>
          <c:tx>
            <c:strRef>
              <c:f>'Graph and Charts'!$R$1</c:f>
              <c:strCache>
                <c:ptCount val="1"/>
                <c:pt idx="0">
                  <c:v>CPU Load Level (%)</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269-4238-BA5D-0E371D2E2485}"/>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269-4238-BA5D-0E371D2E2485}"/>
                </c:ext>
              </c:extLst>
            </c:dLbl>
            <c:dLbl>
              <c:idx val="3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269-4238-BA5D-0E371D2E2485}"/>
                </c:ext>
              </c:extLst>
            </c:dLbl>
            <c:dLbl>
              <c:idx val="3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269-4238-BA5D-0E371D2E2485}"/>
                </c:ext>
              </c:extLst>
            </c:dLbl>
            <c:dLbl>
              <c:idx val="3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269-4238-BA5D-0E371D2E2485}"/>
                </c:ext>
              </c:extLst>
            </c:dLbl>
            <c:dLbl>
              <c:idx val="3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269-4238-BA5D-0E371D2E248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500" b="0" i="0" u="none" strike="noStrike" kern="1200" baseline="0">
                    <a:solidFill>
                      <a:schemeClr val="dk1">
                        <a:lumMod val="65000"/>
                        <a:lumOff val="35000"/>
                      </a:schemeClr>
                    </a:solidFill>
                    <a:latin typeface="+mn-lt"/>
                    <a:ea typeface="+mn-ea"/>
                    <a:cs typeface="+mn-cs"/>
                  </a:defRPr>
                </a:pPr>
                <a:endParaRPr lang="en-US"/>
              </a:p>
            </c:txPr>
            <c:dLblPos val="t"/>
            <c:showVal val="1"/>
            <c:showCatName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a:solidFill>
                        <a:schemeClr val="tx1">
                          <a:lumMod val="35000"/>
                          <a:lumOff val="65000"/>
                        </a:schemeClr>
                      </a:solidFill>
                    </a:ln>
                    <a:effectLst/>
                  </c:spPr>
                </c15:leaderLines>
              </c:ext>
            </c:extLst>
          </c:dLbls>
          <c:xVal>
            <c:numRef>
              <c:f>'Graph and Charts'!$P$2:$P$40</c:f>
              <c:numCache>
                <c:formatCode>General</c:formatCode>
                <c:ptCount val="39"/>
                <c:pt idx="0">
                  <c:v>0</c:v>
                </c:pt>
                <c:pt idx="1">
                  <c:v>1</c:v>
                </c:pt>
                <c:pt idx="2">
                  <c:v>4</c:v>
                </c:pt>
                <c:pt idx="3">
                  <c:v>8</c:v>
                </c:pt>
                <c:pt idx="4">
                  <c:v>12</c:v>
                </c:pt>
                <c:pt idx="5">
                  <c:v>16</c:v>
                </c:pt>
                <c:pt idx="6">
                  <c:v>20</c:v>
                </c:pt>
                <c:pt idx="7">
                  <c:v>24</c:v>
                </c:pt>
                <c:pt idx="8">
                  <c:v>28</c:v>
                </c:pt>
                <c:pt idx="9">
                  <c:v>32</c:v>
                </c:pt>
                <c:pt idx="10">
                  <c:v>36</c:v>
                </c:pt>
                <c:pt idx="11">
                  <c:v>40</c:v>
                </c:pt>
                <c:pt idx="12">
                  <c:v>44</c:v>
                </c:pt>
                <c:pt idx="13">
                  <c:v>48</c:v>
                </c:pt>
                <c:pt idx="14">
                  <c:v>52</c:v>
                </c:pt>
                <c:pt idx="15">
                  <c:v>56</c:v>
                </c:pt>
                <c:pt idx="16">
                  <c:v>57</c:v>
                </c:pt>
                <c:pt idx="17">
                  <c:v>60</c:v>
                </c:pt>
                <c:pt idx="18">
                  <c:v>64</c:v>
                </c:pt>
                <c:pt idx="19">
                  <c:v>68</c:v>
                </c:pt>
                <c:pt idx="20">
                  <c:v>72</c:v>
                </c:pt>
                <c:pt idx="21">
                  <c:v>76</c:v>
                </c:pt>
                <c:pt idx="22">
                  <c:v>80</c:v>
                </c:pt>
                <c:pt idx="23">
                  <c:v>84</c:v>
                </c:pt>
                <c:pt idx="24">
                  <c:v>88</c:v>
                </c:pt>
                <c:pt idx="25">
                  <c:v>90</c:v>
                </c:pt>
                <c:pt idx="26">
                  <c:v>92</c:v>
                </c:pt>
                <c:pt idx="27">
                  <c:v>96</c:v>
                </c:pt>
                <c:pt idx="28">
                  <c:v>100</c:v>
                </c:pt>
                <c:pt idx="29">
                  <c:v>101</c:v>
                </c:pt>
                <c:pt idx="30">
                  <c:v>102</c:v>
                </c:pt>
                <c:pt idx="31">
                  <c:v>106</c:v>
                </c:pt>
                <c:pt idx="32">
                  <c:v>107</c:v>
                </c:pt>
                <c:pt idx="33">
                  <c:v>108</c:v>
                </c:pt>
                <c:pt idx="34">
                  <c:v>110</c:v>
                </c:pt>
                <c:pt idx="35">
                  <c:v>114</c:v>
                </c:pt>
                <c:pt idx="36">
                  <c:v>118</c:v>
                </c:pt>
                <c:pt idx="37">
                  <c:v>120</c:v>
                </c:pt>
                <c:pt idx="38">
                  <c:v>121</c:v>
                </c:pt>
              </c:numCache>
            </c:numRef>
          </c:xVal>
          <c:yVal>
            <c:numRef>
              <c:f>'Graph and Charts'!$R$2:$R$40</c:f>
              <c:numCache>
                <c:formatCode>General</c:formatCode>
                <c:ptCount val="39"/>
                <c:pt idx="0">
                  <c:v>0</c:v>
                </c:pt>
                <c:pt idx="1">
                  <c:v>0</c:v>
                </c:pt>
                <c:pt idx="2">
                  <c:v>6</c:v>
                </c:pt>
                <c:pt idx="3">
                  <c:v>19</c:v>
                </c:pt>
                <c:pt idx="4">
                  <c:v>7</c:v>
                </c:pt>
                <c:pt idx="5">
                  <c:v>8</c:v>
                </c:pt>
                <c:pt idx="6">
                  <c:v>6</c:v>
                </c:pt>
                <c:pt idx="7">
                  <c:v>18</c:v>
                </c:pt>
                <c:pt idx="8">
                  <c:v>6</c:v>
                </c:pt>
                <c:pt idx="9">
                  <c:v>38</c:v>
                </c:pt>
                <c:pt idx="10">
                  <c:v>82</c:v>
                </c:pt>
                <c:pt idx="11">
                  <c:v>11</c:v>
                </c:pt>
                <c:pt idx="12">
                  <c:v>59</c:v>
                </c:pt>
                <c:pt idx="13">
                  <c:v>57</c:v>
                </c:pt>
                <c:pt idx="14">
                  <c:v>50</c:v>
                </c:pt>
                <c:pt idx="15">
                  <c:v>55</c:v>
                </c:pt>
                <c:pt idx="16">
                  <c:v>6</c:v>
                </c:pt>
                <c:pt idx="17">
                  <c:v>20</c:v>
                </c:pt>
                <c:pt idx="18">
                  <c:v>60</c:v>
                </c:pt>
                <c:pt idx="19">
                  <c:v>65</c:v>
                </c:pt>
                <c:pt idx="20">
                  <c:v>89</c:v>
                </c:pt>
                <c:pt idx="21">
                  <c:v>67</c:v>
                </c:pt>
                <c:pt idx="22">
                  <c:v>66</c:v>
                </c:pt>
                <c:pt idx="23">
                  <c:v>69</c:v>
                </c:pt>
                <c:pt idx="24">
                  <c:v>8</c:v>
                </c:pt>
                <c:pt idx="25">
                  <c:v>90</c:v>
                </c:pt>
                <c:pt idx="26">
                  <c:v>94</c:v>
                </c:pt>
                <c:pt idx="27">
                  <c:v>98</c:v>
                </c:pt>
                <c:pt idx="28">
                  <c:v>100</c:v>
                </c:pt>
                <c:pt idx="29">
                  <c:v>6</c:v>
                </c:pt>
                <c:pt idx="30">
                  <c:v>8</c:v>
                </c:pt>
                <c:pt idx="31">
                  <c:v>9</c:v>
                </c:pt>
                <c:pt idx="32">
                  <c:v>7</c:v>
                </c:pt>
                <c:pt idx="33">
                  <c:v>6</c:v>
                </c:pt>
                <c:pt idx="34">
                  <c:v>7</c:v>
                </c:pt>
                <c:pt idx="35">
                  <c:v>11</c:v>
                </c:pt>
                <c:pt idx="36">
                  <c:v>8</c:v>
                </c:pt>
                <c:pt idx="37">
                  <c:v>3</c:v>
                </c:pt>
                <c:pt idx="38">
                  <c:v>0</c:v>
                </c:pt>
              </c:numCache>
            </c:numRef>
          </c:yVal>
          <c:smooth val="1"/>
          <c:extLst xmlns:c16r2="http://schemas.microsoft.com/office/drawing/2015/06/chart">
            <c:ext xmlns:c16="http://schemas.microsoft.com/office/drawing/2014/chart" uri="{C3380CC4-5D6E-409C-BE32-E72D297353CC}">
              <c16:uniqueId val="{0000000E-D269-4238-BA5D-0E371D2E2485}"/>
            </c:ext>
          </c:extLst>
        </c:ser>
        <c:axId val="173880064"/>
        <c:axId val="173881984"/>
      </c:scatterChart>
      <c:valAx>
        <c:axId val="173880064"/>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en-CA" sz="1200" b="1"/>
                  <a:t>Time in Minutes </a:t>
                </a:r>
              </a:p>
            </c:rich>
          </c:tx>
          <c:spPr>
            <a:noFill/>
            <a:ln>
              <a:noFill/>
            </a:ln>
            <a:effectLst/>
          </c:spPr>
        </c:title>
        <c:numFmt formatCode="General" sourceLinked="1"/>
        <c:majorTickMark val="none"/>
        <c:tickLblPos val="none"/>
        <c:crossAx val="173881984"/>
        <c:crosses val="autoZero"/>
        <c:crossBetween val="midCat"/>
        <c:majorUnit val="10"/>
        <c:minorUnit val="1"/>
      </c:valAx>
      <c:valAx>
        <c:axId val="173881984"/>
        <c:scaling>
          <c:orientation val="minMax"/>
          <c:max val="110"/>
          <c:min val="0"/>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en-CA" sz="1200" b="1"/>
                  <a:t>Power</a:t>
                </a:r>
                <a:r>
                  <a:rPr lang="en-CA" sz="1200" b="1" baseline="0"/>
                  <a:t> (W) or CPU (%)</a:t>
                </a:r>
                <a:endParaRPr lang="en-CA" sz="1200" b="1"/>
              </a:p>
            </c:rich>
          </c:tx>
          <c:spPr>
            <a:noFill/>
            <a:ln>
              <a:noFill/>
            </a:ln>
            <a:effectLst/>
          </c:spPr>
        </c:title>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880064"/>
        <c:crosses val="autoZero"/>
        <c:crossBetween val="midCat"/>
        <c:majorUnit val="10"/>
        <c:minorUnit val="1"/>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u="sng">
                <a:effectLst/>
              </a:rPr>
              <a:t>The</a:t>
            </a:r>
            <a:r>
              <a:rPr lang="en-US" sz="1200" b="1" u="sng" baseline="0">
                <a:effectLst/>
              </a:rPr>
              <a:t> </a:t>
            </a:r>
            <a:r>
              <a:rPr lang="en-US" sz="1200" b="1" u="sng">
                <a:effectLst/>
              </a:rPr>
              <a:t>Accumulated Mining Revenue of </a:t>
            </a:r>
            <a:r>
              <a:rPr lang="en-US" sz="1200" b="1" i="0" u="sng" strike="noStrike" kern="1200" spc="0" baseline="0">
                <a:solidFill>
                  <a:sysClr val="windowText" lastClr="000000">
                    <a:lumMod val="65000"/>
                    <a:lumOff val="35000"/>
                  </a:sysClr>
                </a:solidFill>
                <a:effectLst/>
              </a:rPr>
              <a:t>4 Cities f</a:t>
            </a:r>
            <a:r>
              <a:rPr lang="en-US" sz="1200" b="1" u="sng">
                <a:effectLst/>
              </a:rPr>
              <a:t>or The Next 24 hours</a:t>
            </a:r>
            <a:endParaRPr lang="en-CA" sz="1200" b="1">
              <a:effectLst/>
            </a:endParaRPr>
          </a:p>
        </c:rich>
      </c:tx>
      <c:layout>
        <c:manualLayout>
          <c:xMode val="edge"/>
          <c:yMode val="edge"/>
          <c:x val="0.27635994855635876"/>
          <c:y val="1.1504170261719885E-2"/>
        </c:manualLayout>
      </c:layout>
      <c:spPr>
        <a:noFill/>
        <a:ln>
          <a:noFill/>
        </a:ln>
        <a:effectLst/>
      </c:spPr>
    </c:title>
    <c:plotArea>
      <c:layout/>
      <c:scatterChart>
        <c:scatterStyle val="smoothMarker"/>
        <c:ser>
          <c:idx val="0"/>
          <c:order val="0"/>
          <c:tx>
            <c:strRef>
              <c:f>'4 Cites Mining Revenues'!$B$1</c:f>
              <c:strCache>
                <c:ptCount val="1"/>
                <c:pt idx="0">
                  <c:v>Toronto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'4 Cites Mining Revenues'!$A$2:$A$25</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'4 Cites Mining Revenues'!$B$2:$B$25</c:f>
              <c:numCache>
                <c:formatCode>0.0000</c:formatCode>
                <c:ptCount val="24"/>
                <c:pt idx="0">
                  <c:v>1.4474974470138544</c:v>
                </c:pt>
                <c:pt idx="1">
                  <c:v>2.8942957029342642</c:v>
                </c:pt>
                <c:pt idx="2">
                  <c:v>4.3425565425157506</c:v>
                </c:pt>
                <c:pt idx="3">
                  <c:v>5.7908729946613331</c:v>
                </c:pt>
                <c:pt idx="4">
                  <c:v>7.2389469465017315</c:v>
                </c:pt>
                <c:pt idx="5">
                  <c:v>8.6867230352163318</c:v>
                </c:pt>
                <c:pt idx="6">
                  <c:v>10.134004381537434</c:v>
                </c:pt>
                <c:pt idx="7">
                  <c:v>11.579915193915367</c:v>
                </c:pt>
                <c:pt idx="8">
                  <c:v>13.023775306105614</c:v>
                </c:pt>
                <c:pt idx="9">
                  <c:v>14.467949806571006</c:v>
                </c:pt>
                <c:pt idx="10">
                  <c:v>15.914222900748253</c:v>
                </c:pt>
                <c:pt idx="11">
                  <c:v>17.360378155112276</c:v>
                </c:pt>
                <c:pt idx="12">
                  <c:v>18.805125510573379</c:v>
                </c:pt>
                <c:pt idx="13">
                  <c:v>20.252154912352573</c:v>
                </c:pt>
                <c:pt idx="14">
                  <c:v>21.69888156926633</c:v>
                </c:pt>
                <c:pt idx="15">
                  <c:v>23.144934388518337</c:v>
                </c:pt>
                <c:pt idx="16">
                  <c:v>24.59149705255032</c:v>
                </c:pt>
                <c:pt idx="17">
                  <c:v>26.037775709509855</c:v>
                </c:pt>
                <c:pt idx="18">
                  <c:v>27.480645834326729</c:v>
                </c:pt>
                <c:pt idx="19">
                  <c:v>28.924345219016089</c:v>
                </c:pt>
                <c:pt idx="20">
                  <c:v>30.366329988837236</c:v>
                </c:pt>
                <c:pt idx="21">
                  <c:v>31.811637932181359</c:v>
                </c:pt>
                <c:pt idx="22">
                  <c:v>33.258125177741057</c:v>
                </c:pt>
                <c:pt idx="23">
                  <c:v>34.704973436713225</c:v>
                </c:pt>
              </c:numCache>
            </c:numRef>
          </c:yVal>
          <c:smooth val="1"/>
          <c:extLst xmlns:c16r2="http://schemas.microsoft.com/office/drawing/2015/06/chart">
            <c:ext xmlns:c16="http://schemas.microsoft.com/office/drawing/2014/chart" uri="{C3380CC4-5D6E-409C-BE32-E72D297353CC}">
              <c16:uniqueId val="{00000000-B9B2-4FB3-95CA-A09E57F61AF9}"/>
            </c:ext>
          </c:extLst>
        </c:ser>
        <c:ser>
          <c:idx val="1"/>
          <c:order val="1"/>
          <c:tx>
            <c:strRef>
              <c:f>'4 Cites Mining Revenues'!$C$1</c:f>
              <c:strCache>
                <c:ptCount val="1"/>
                <c:pt idx="0">
                  <c:v>London</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'4 Cites Mining Revenues'!$A$2:$A$25</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'4 Cites Mining Revenues'!$C$2:$C$25</c:f>
              <c:numCache>
                <c:formatCode>0.0000</c:formatCode>
                <c:ptCount val="24"/>
                <c:pt idx="0">
                  <c:v>1.4029389879999996</c:v>
                </c:pt>
                <c:pt idx="1">
                  <c:v>2.8128411639999982</c:v>
                </c:pt>
                <c:pt idx="2">
                  <c:v>4.2225494240000003</c:v>
                </c:pt>
                <c:pt idx="3">
                  <c:v>5.630299237</c:v>
                </c:pt>
                <c:pt idx="4">
                  <c:v>7.0405440409999986</c:v>
                </c:pt>
                <c:pt idx="5">
                  <c:v>8.4539765710000054</c:v>
                </c:pt>
                <c:pt idx="6">
                  <c:v>9.8691678060000054</c:v>
                </c:pt>
                <c:pt idx="7">
                  <c:v>11.289519048000002</c:v>
                </c:pt>
                <c:pt idx="8">
                  <c:v>12.710492025000002</c:v>
                </c:pt>
                <c:pt idx="9">
                  <c:v>14.126821558</c:v>
                </c:pt>
                <c:pt idx="10">
                  <c:v>15.538137224</c:v>
                </c:pt>
                <c:pt idx="11">
                  <c:v>16.947308882000002</c:v>
                </c:pt>
                <c:pt idx="12">
                  <c:v>18.355504145000001</c:v>
                </c:pt>
                <c:pt idx="13">
                  <c:v>19.764080408000005</c:v>
                </c:pt>
                <c:pt idx="14">
                  <c:v>21.172085578000001</c:v>
                </c:pt>
                <c:pt idx="15">
                  <c:v>22.581377742000001</c:v>
                </c:pt>
                <c:pt idx="16">
                  <c:v>23.987315196000001</c:v>
                </c:pt>
                <c:pt idx="17">
                  <c:v>25.39280939</c:v>
                </c:pt>
                <c:pt idx="18">
                  <c:v>26.800332609999984</c:v>
                </c:pt>
                <c:pt idx="19">
                  <c:v>28.21221722999999</c:v>
                </c:pt>
                <c:pt idx="20">
                  <c:v>29.614190379999997</c:v>
                </c:pt>
                <c:pt idx="21">
                  <c:v>31.001702391999984</c:v>
                </c:pt>
                <c:pt idx="22">
                  <c:v>32.398796417</c:v>
                </c:pt>
                <c:pt idx="23">
                  <c:v>33.800291026999993</c:v>
                </c:pt>
              </c:numCache>
            </c:numRef>
          </c:yVal>
          <c:smooth val="1"/>
          <c:extLst xmlns:c16r2="http://schemas.microsoft.com/office/drawing/2015/06/chart">
            <c:ext xmlns:c16="http://schemas.microsoft.com/office/drawing/2014/chart" uri="{C3380CC4-5D6E-409C-BE32-E72D297353CC}">
              <c16:uniqueId val="{00000001-B9B2-4FB3-95CA-A09E57F61AF9}"/>
            </c:ext>
          </c:extLst>
        </c:ser>
        <c:ser>
          <c:idx val="2"/>
          <c:order val="2"/>
          <c:tx>
            <c:strRef>
              <c:f>'4 Cites Mining Revenues'!$D$1</c:f>
              <c:strCache>
                <c:ptCount val="1"/>
                <c:pt idx="0">
                  <c:v>Houston</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'4 Cites Mining Revenues'!$A$2:$A$25</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'4 Cites Mining Revenues'!$D$2:$D$25</c:f>
              <c:numCache>
                <c:formatCode>0.0000</c:formatCode>
                <c:ptCount val="24"/>
                <c:pt idx="0">
                  <c:v>1.4301101608276372</c:v>
                </c:pt>
                <c:pt idx="1">
                  <c:v>2.8613544464111338</c:v>
                </c:pt>
                <c:pt idx="2">
                  <c:v>4.2912580242157006</c:v>
                </c:pt>
                <c:pt idx="3">
                  <c:v>5.7221852054595939</c:v>
                </c:pt>
                <c:pt idx="4">
                  <c:v>7.1545749931335445</c:v>
                </c:pt>
                <c:pt idx="5">
                  <c:v>8.5887467508316035</c:v>
                </c:pt>
                <c:pt idx="6">
                  <c:v>10.025597128868107</c:v>
                </c:pt>
                <c:pt idx="7">
                  <c:v>11.460346177101139</c:v>
                </c:pt>
                <c:pt idx="8">
                  <c:v>12.890154536247261</c:v>
                </c:pt>
                <c:pt idx="9">
                  <c:v>14.321152018547062</c:v>
                </c:pt>
                <c:pt idx="10">
                  <c:v>15.752172305107116</c:v>
                </c:pt>
                <c:pt idx="11">
                  <c:v>17.182217270851122</c:v>
                </c:pt>
                <c:pt idx="12">
                  <c:v>18.611983929634107</c:v>
                </c:pt>
                <c:pt idx="13">
                  <c:v>20.042771428108214</c:v>
                </c:pt>
                <c:pt idx="14">
                  <c:v>21.472702715873709</c:v>
                </c:pt>
                <c:pt idx="15">
                  <c:v>22.903570958137504</c:v>
                </c:pt>
                <c:pt idx="16">
                  <c:v>24.336781762123106</c:v>
                </c:pt>
                <c:pt idx="17">
                  <c:v>25.769133534431443</c:v>
                </c:pt>
                <c:pt idx="18">
                  <c:v>27.200036799430841</c:v>
                </c:pt>
                <c:pt idx="19">
                  <c:v>28.626534466743468</c:v>
                </c:pt>
                <c:pt idx="20">
                  <c:v>30.052305600166314</c:v>
                </c:pt>
                <c:pt idx="21">
                  <c:v>31.479008440971366</c:v>
                </c:pt>
                <c:pt idx="22">
                  <c:v>32.907388638496386</c:v>
                </c:pt>
                <c:pt idx="23">
                  <c:v>34.338948206901563</c:v>
                </c:pt>
              </c:numCache>
            </c:numRef>
          </c:yVal>
          <c:smooth val="1"/>
          <c:extLst xmlns:c16r2="http://schemas.microsoft.com/office/drawing/2015/06/chart">
            <c:ext xmlns:c16="http://schemas.microsoft.com/office/drawing/2014/chart" uri="{C3380CC4-5D6E-409C-BE32-E72D297353CC}">
              <c16:uniqueId val="{00000002-B9B2-4FB3-95CA-A09E57F61AF9}"/>
            </c:ext>
          </c:extLst>
        </c:ser>
        <c:ser>
          <c:idx val="3"/>
          <c:order val="3"/>
          <c:tx>
            <c:strRef>
              <c:f>'4 Cites Mining Revenues'!$E$1</c:f>
              <c:strCache>
                <c:ptCount val="1"/>
                <c:pt idx="0">
                  <c:v>California</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'4 Cites Mining Revenues'!$A$2:$A$25</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'4 Cites Mining Revenues'!$E$2:$E$25</c:f>
              <c:numCache>
                <c:formatCode>0.0000</c:formatCode>
                <c:ptCount val="24"/>
                <c:pt idx="0">
                  <c:v>1.4162272872924795</c:v>
                </c:pt>
                <c:pt idx="1">
                  <c:v>2.8377034683227542</c:v>
                </c:pt>
                <c:pt idx="2">
                  <c:v>4.2610133266448971</c:v>
                </c:pt>
                <c:pt idx="3">
                  <c:v>5.684755189895629</c:v>
                </c:pt>
                <c:pt idx="4">
                  <c:v>7.1073839359283442</c:v>
                </c:pt>
                <c:pt idx="5">
                  <c:v>8.5295750637054457</c:v>
                </c:pt>
                <c:pt idx="6">
                  <c:v>9.9499569473266636</c:v>
                </c:pt>
                <c:pt idx="7">
                  <c:v>11.366804000854495</c:v>
                </c:pt>
                <c:pt idx="8">
                  <c:v>12.757359767913814</c:v>
                </c:pt>
                <c:pt idx="9">
                  <c:v>14.142662754058835</c:v>
                </c:pt>
                <c:pt idx="10">
                  <c:v>15.54428586578369</c:v>
                </c:pt>
                <c:pt idx="11">
                  <c:v>16.948106822967514</c:v>
                </c:pt>
                <c:pt idx="12">
                  <c:v>18.366518539428704</c:v>
                </c:pt>
                <c:pt idx="13">
                  <c:v>19.788023582458489</c:v>
                </c:pt>
                <c:pt idx="14">
                  <c:v>21.224713953018188</c:v>
                </c:pt>
                <c:pt idx="15">
                  <c:v>22.663608905792231</c:v>
                </c:pt>
                <c:pt idx="16">
                  <c:v>24.099261526107792</c:v>
                </c:pt>
                <c:pt idx="17">
                  <c:v>25.534062871932978</c:v>
                </c:pt>
                <c:pt idx="18">
                  <c:v>26.955742685317976</c:v>
                </c:pt>
                <c:pt idx="19">
                  <c:v>28.384005578994753</c:v>
                </c:pt>
                <c:pt idx="20">
                  <c:v>29.79481916618348</c:v>
                </c:pt>
                <c:pt idx="21">
                  <c:v>31.199443620681762</c:v>
                </c:pt>
                <c:pt idx="22">
                  <c:v>32.607855318069461</c:v>
                </c:pt>
                <c:pt idx="23">
                  <c:v>34.016180849075319</c:v>
                </c:pt>
              </c:numCache>
            </c:numRef>
          </c:yVal>
          <c:smooth val="1"/>
          <c:extLst xmlns:c16r2="http://schemas.microsoft.com/office/drawing/2015/06/chart">
            <c:ext xmlns:c16="http://schemas.microsoft.com/office/drawing/2014/chart" uri="{C3380CC4-5D6E-409C-BE32-E72D297353CC}">
              <c16:uniqueId val="{00000003-B9B2-4FB3-95CA-A09E57F61AF9}"/>
            </c:ext>
          </c:extLst>
        </c:ser>
        <c:axId val="174050688"/>
        <c:axId val="176567808"/>
      </c:scatterChart>
      <c:valAx>
        <c:axId val="174050688"/>
        <c:scaling>
          <c:orientation val="minMax"/>
          <c:max val="24"/>
          <c:min val="1"/>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CA" b="1"/>
                  <a:t>Time in Hours</a:t>
                </a:r>
              </a:p>
            </c:rich>
          </c:tx>
          <c:spPr>
            <a:noFill/>
            <a:ln>
              <a:noFill/>
            </a:ln>
            <a:effectLst/>
          </c:spPr>
        </c:title>
        <c:numFmt formatCode="General" sourceLinked="1"/>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67808"/>
        <c:crosses val="autoZero"/>
        <c:crossBetween val="midCat"/>
        <c:majorUnit val="1"/>
        <c:minorUnit val="0.1"/>
      </c:valAx>
      <c:valAx>
        <c:axId val="17656780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CA" b="1"/>
                  <a:t>Revenue in Local</a:t>
                </a:r>
                <a:r>
                  <a:rPr lang="en-CA" b="1" baseline="0"/>
                  <a:t> Currency</a:t>
                </a:r>
                <a:endParaRPr lang="en-CA" b="1"/>
              </a:p>
            </c:rich>
          </c:tx>
          <c:spPr>
            <a:noFill/>
            <a:ln>
              <a:noFill/>
            </a:ln>
            <a:effectLst/>
          </c:spPr>
        </c:title>
        <c:numFmt formatCode="0.0000" sourceLinked="1"/>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050688"/>
        <c:crosses val="autoZero"/>
        <c:crossBetween val="midCat"/>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drawings/drawing1.xml><?xml version="1.0" encoding="utf-8"?>
<c:userShapes xmlns:c="http://schemas.openxmlformats.org/drawingml/2006/chart">
  <cdr:relSizeAnchor xmlns:cdr="http://schemas.openxmlformats.org/drawingml/2006/chartDrawing">
    <cdr:from>
      <cdr:x>0.12917</cdr:x>
      <cdr:y>0.91257</cdr:y>
    </cdr:from>
    <cdr:to>
      <cdr:x>0.24167</cdr:x>
      <cdr:y>0.94243</cdr:y>
    </cdr:to>
    <cdr:sp macro="" textlink="">
      <cdr:nvSpPr>
        <cdr:cNvPr id="2" name="Rounded Rectangular Callout 1"/>
        <cdr:cNvSpPr/>
      </cdr:nvSpPr>
      <cdr:spPr>
        <a:xfrm xmlns:a="http://schemas.openxmlformats.org/drawingml/2006/main">
          <a:off x="1181100" y="6210300"/>
          <a:ext cx="1028700" cy="203200"/>
        </a:xfrm>
        <a:prstGeom xmlns:a="http://schemas.openxmlformats.org/drawingml/2006/main" prst="wedgeRoundRectCallout">
          <a:avLst>
            <a:gd name="adj1" fmla="val -76018"/>
            <a:gd name="adj2" fmla="val 63042"/>
            <a:gd name="adj3" fmla="val 16667"/>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r>
            <a:rPr lang="en-US" sz="800"/>
            <a:t>M900 PC  Power off</a:t>
          </a:r>
        </a:p>
      </cdr:txBody>
    </cdr:sp>
  </cdr:relSizeAnchor>
  <cdr:relSizeAnchor xmlns:cdr="http://schemas.openxmlformats.org/drawingml/2006/chartDrawing">
    <cdr:from>
      <cdr:x>0.15139</cdr:x>
      <cdr:y>0.69329</cdr:y>
    </cdr:from>
    <cdr:to>
      <cdr:x>0.22014</cdr:x>
      <cdr:y>0.75674</cdr:y>
    </cdr:to>
    <cdr:sp macro="" textlink="">
      <cdr:nvSpPr>
        <cdr:cNvPr id="3" name="Rounded Rectangular Callout 2"/>
        <cdr:cNvSpPr/>
      </cdr:nvSpPr>
      <cdr:spPr>
        <a:xfrm xmlns:a="http://schemas.openxmlformats.org/drawingml/2006/main">
          <a:off x="1384300" y="4718050"/>
          <a:ext cx="628650" cy="431800"/>
        </a:xfrm>
        <a:prstGeom xmlns:a="http://schemas.openxmlformats.org/drawingml/2006/main" prst="wedgeRoundRectCallout">
          <a:avLst>
            <a:gd name="adj1" fmla="val 20581"/>
            <a:gd name="adj2" fmla="val 83088"/>
            <a:gd name="adj3" fmla="val 16667"/>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p xmlns:a="http://schemas.openxmlformats.org/drawingml/2006/main">
          <a:r>
            <a:rPr lang="en-CA" sz="800"/>
            <a:t>Open</a:t>
          </a:r>
          <a:r>
            <a:rPr lang="en-CA" sz="800" baseline="0"/>
            <a:t> </a:t>
          </a:r>
          <a:r>
            <a:rPr lang="en-US" altLang="zh-CN" sz="800" baseline="0"/>
            <a:t>IE Jupyter app</a:t>
          </a:r>
          <a:endParaRPr lang="en-CA" sz="800"/>
        </a:p>
      </cdr:txBody>
    </cdr:sp>
  </cdr:relSizeAnchor>
  <cdr:relSizeAnchor xmlns:cdr="http://schemas.openxmlformats.org/drawingml/2006/chartDrawing">
    <cdr:from>
      <cdr:x>0.08958</cdr:x>
      <cdr:y>0.6485</cdr:y>
    </cdr:from>
    <cdr:to>
      <cdr:x>0.18472</cdr:x>
      <cdr:y>0.68023</cdr:y>
    </cdr:to>
    <cdr:sp macro="" textlink="">
      <cdr:nvSpPr>
        <cdr:cNvPr id="4" name="Rounded Rectangular Callout 3"/>
        <cdr:cNvSpPr/>
      </cdr:nvSpPr>
      <cdr:spPr>
        <a:xfrm xmlns:a="http://schemas.openxmlformats.org/drawingml/2006/main">
          <a:off x="819150" y="4413250"/>
          <a:ext cx="869950" cy="215900"/>
        </a:xfrm>
        <a:prstGeom xmlns:a="http://schemas.openxmlformats.org/drawingml/2006/main" prst="wedgeRoundRectCallout">
          <a:avLst>
            <a:gd name="adj1" fmla="val -18935"/>
            <a:gd name="adj2" fmla="val 285753"/>
            <a:gd name="adj3" fmla="val 16667"/>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p xmlns:a="http://schemas.openxmlformats.org/drawingml/2006/main">
          <a:r>
            <a:rPr lang="en-CA" sz="800"/>
            <a:t>Start Windows</a:t>
          </a:r>
        </a:p>
      </cdr:txBody>
    </cdr:sp>
  </cdr:relSizeAnchor>
  <cdr:relSizeAnchor xmlns:cdr="http://schemas.openxmlformats.org/drawingml/2006/chartDrawing">
    <cdr:from>
      <cdr:x>0.16944</cdr:x>
      <cdr:y>0.2454</cdr:y>
    </cdr:from>
    <cdr:to>
      <cdr:x>0.29861</cdr:x>
      <cdr:y>0.29952</cdr:y>
    </cdr:to>
    <cdr:sp macro="" textlink="">
      <cdr:nvSpPr>
        <cdr:cNvPr id="5" name="Rounded Rectangular Callout 4"/>
        <cdr:cNvSpPr/>
      </cdr:nvSpPr>
      <cdr:spPr>
        <a:xfrm xmlns:a="http://schemas.openxmlformats.org/drawingml/2006/main">
          <a:off x="1549400" y="1670050"/>
          <a:ext cx="1181100" cy="368300"/>
        </a:xfrm>
        <a:prstGeom xmlns:a="http://schemas.openxmlformats.org/drawingml/2006/main" prst="wedgeRoundRectCallout">
          <a:avLst>
            <a:gd name="adj1" fmla="val 67943"/>
            <a:gd name="adj2" fmla="val 82955"/>
            <a:gd name="adj3" fmla="val 16667"/>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p xmlns:a="http://schemas.openxmlformats.org/drawingml/2006/main">
          <a:r>
            <a:rPr lang="en-US" sz="800"/>
            <a:t>Stress</a:t>
          </a:r>
          <a:r>
            <a:rPr lang="en-US" sz="800" baseline="0"/>
            <a:t> CPU by Digital Recogniton NN Model</a:t>
          </a:r>
          <a:endParaRPr lang="en-CA" sz="800"/>
        </a:p>
      </cdr:txBody>
    </cdr:sp>
  </cdr:relSizeAnchor>
  <cdr:relSizeAnchor xmlns:cdr="http://schemas.openxmlformats.org/drawingml/2006/chartDrawing">
    <cdr:from>
      <cdr:x>0.35625</cdr:x>
      <cdr:y>0.22674</cdr:y>
    </cdr:from>
    <cdr:to>
      <cdr:x>0.44653</cdr:x>
      <cdr:y>0.32192</cdr:y>
    </cdr:to>
    <cdr:sp macro="" textlink="">
      <cdr:nvSpPr>
        <cdr:cNvPr id="6" name="Rounded Rectangular Callout 5"/>
        <cdr:cNvSpPr/>
      </cdr:nvSpPr>
      <cdr:spPr>
        <a:xfrm xmlns:a="http://schemas.openxmlformats.org/drawingml/2006/main">
          <a:off x="3257550" y="1543050"/>
          <a:ext cx="825500" cy="647700"/>
        </a:xfrm>
        <a:prstGeom xmlns:a="http://schemas.openxmlformats.org/drawingml/2006/main" prst="wedgeRoundRectCallout">
          <a:avLst>
            <a:gd name="adj1" fmla="val -16218"/>
            <a:gd name="adj2" fmla="val 157598"/>
            <a:gd name="adj3" fmla="val 16667"/>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p xmlns:a="http://schemas.openxmlformats.org/drawingml/2006/main">
          <a:r>
            <a:rPr lang="en-CA" sz="800"/>
            <a:t>Bitcoin </a:t>
          </a:r>
          <a:r>
            <a:rPr lang="en-US" altLang="zh-CN" sz="800"/>
            <a:t>LSTM Model Training</a:t>
          </a:r>
          <a:r>
            <a:rPr lang="en-US" altLang="zh-CN" sz="800" baseline="0"/>
            <a:t> 5 epoches</a:t>
          </a:r>
          <a:endParaRPr lang="en-CA" sz="800"/>
        </a:p>
      </cdr:txBody>
    </cdr:sp>
  </cdr:relSizeAnchor>
  <cdr:relSizeAnchor xmlns:cdr="http://schemas.openxmlformats.org/drawingml/2006/chartDrawing">
    <cdr:from>
      <cdr:x>0.41528</cdr:x>
      <cdr:y>0.37604</cdr:y>
    </cdr:from>
    <cdr:to>
      <cdr:x>0.51042</cdr:x>
      <cdr:y>0.44695</cdr:y>
    </cdr:to>
    <cdr:sp macro="" textlink="">
      <cdr:nvSpPr>
        <cdr:cNvPr id="7" name="Rounded Rectangular Callout 6"/>
        <cdr:cNvSpPr/>
      </cdr:nvSpPr>
      <cdr:spPr>
        <a:xfrm xmlns:a="http://schemas.openxmlformats.org/drawingml/2006/main">
          <a:off x="3797300" y="2559050"/>
          <a:ext cx="869950" cy="482600"/>
        </a:xfrm>
        <a:prstGeom xmlns:a="http://schemas.openxmlformats.org/drawingml/2006/main" prst="wedgeRoundRectCallout">
          <a:avLst>
            <a:gd name="adj1" fmla="val 4714"/>
            <a:gd name="adj2" fmla="val 76974"/>
            <a:gd name="adj3" fmla="val 16667"/>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p xmlns:a="http://schemas.openxmlformats.org/drawingml/2006/main">
          <a:r>
            <a:rPr lang="en-CA" sz="800"/>
            <a:t>Training Result Graph</a:t>
          </a:r>
          <a:r>
            <a:rPr lang="en-CA" sz="800" baseline="0"/>
            <a:t> Plotting</a:t>
          </a:r>
          <a:endParaRPr lang="en-CA" sz="800"/>
        </a:p>
      </cdr:txBody>
    </cdr:sp>
  </cdr:relSizeAnchor>
  <cdr:relSizeAnchor xmlns:cdr="http://schemas.openxmlformats.org/drawingml/2006/chartDrawing">
    <cdr:from>
      <cdr:x>0.46111</cdr:x>
      <cdr:y>0.1157</cdr:y>
    </cdr:from>
    <cdr:to>
      <cdr:x>0.60625</cdr:x>
      <cdr:y>0.20901</cdr:y>
    </cdr:to>
    <cdr:sp macro="" textlink="">
      <cdr:nvSpPr>
        <cdr:cNvPr id="8" name="Rounded Rectangular Callout 7"/>
        <cdr:cNvSpPr/>
      </cdr:nvSpPr>
      <cdr:spPr>
        <a:xfrm xmlns:a="http://schemas.openxmlformats.org/drawingml/2006/main">
          <a:off x="4216400" y="787400"/>
          <a:ext cx="1327150" cy="635000"/>
        </a:xfrm>
        <a:prstGeom xmlns:a="http://schemas.openxmlformats.org/drawingml/2006/main" prst="wedgeRoundRectCallout">
          <a:avLst>
            <a:gd name="adj1" fmla="val 28928"/>
            <a:gd name="adj2" fmla="val 84500"/>
            <a:gd name="adj3" fmla="val 16667"/>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p xmlns:a="http://schemas.openxmlformats.org/drawingml/2006/main">
          <a:r>
            <a:rPr lang="en-CA" sz="800"/>
            <a:t>Bitcoin LSTM  NN Model Train 15 epoches and</a:t>
          </a:r>
          <a:r>
            <a:rPr lang="en-CA" sz="800" baseline="0"/>
            <a:t> Auto bitcoin  ETF Stock Trading</a:t>
          </a:r>
          <a:endParaRPr lang="en-CA" sz="800"/>
        </a:p>
      </cdr:txBody>
    </cdr:sp>
  </cdr:relSizeAnchor>
  <cdr:relSizeAnchor xmlns:cdr="http://schemas.openxmlformats.org/drawingml/2006/chartDrawing">
    <cdr:from>
      <cdr:x>0.61319</cdr:x>
      <cdr:y>0.28739</cdr:y>
    </cdr:from>
    <cdr:to>
      <cdr:x>0.71111</cdr:x>
      <cdr:y>0.37324</cdr:y>
    </cdr:to>
    <cdr:sp macro="" textlink="">
      <cdr:nvSpPr>
        <cdr:cNvPr id="9" name="Rounded Rectangular Callout 8"/>
        <cdr:cNvSpPr/>
      </cdr:nvSpPr>
      <cdr:spPr>
        <a:xfrm xmlns:a="http://schemas.openxmlformats.org/drawingml/2006/main">
          <a:off x="5607050" y="1955800"/>
          <a:ext cx="895350" cy="584200"/>
        </a:xfrm>
        <a:prstGeom xmlns:a="http://schemas.openxmlformats.org/drawingml/2006/main" prst="wedgeRoundRectCallout">
          <a:avLst>
            <a:gd name="adj1" fmla="val 10659"/>
            <a:gd name="adj2" fmla="val 69656"/>
            <a:gd name="adj3" fmla="val 16667"/>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p xmlns:a="http://schemas.openxmlformats.org/drawingml/2006/main">
          <a:r>
            <a:rPr lang="en-CA" sz="800"/>
            <a:t>Stock Price Predition and Auto_Trading Graph PLotting</a:t>
          </a:r>
        </a:p>
      </cdr:txBody>
    </cdr:sp>
  </cdr:relSizeAnchor>
  <cdr:relSizeAnchor xmlns:cdr="http://schemas.openxmlformats.org/drawingml/2006/chartDrawing">
    <cdr:from>
      <cdr:x>0.62361</cdr:x>
      <cdr:y>0.14183</cdr:y>
    </cdr:from>
    <cdr:to>
      <cdr:x>0.69861</cdr:x>
      <cdr:y>0.20995</cdr:y>
    </cdr:to>
    <cdr:sp macro="" textlink="">
      <cdr:nvSpPr>
        <cdr:cNvPr id="10" name="Rounded Rectangular Callout 9"/>
        <cdr:cNvSpPr/>
      </cdr:nvSpPr>
      <cdr:spPr>
        <a:xfrm xmlns:a="http://schemas.openxmlformats.org/drawingml/2006/main">
          <a:off x="5702300" y="965200"/>
          <a:ext cx="685800" cy="463550"/>
        </a:xfrm>
        <a:prstGeom xmlns:a="http://schemas.openxmlformats.org/drawingml/2006/main" prst="wedgeRoundRectCallout">
          <a:avLst>
            <a:gd name="adj1" fmla="val 50454"/>
            <a:gd name="adj2" fmla="val 73026"/>
            <a:gd name="adj3" fmla="val 16667"/>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p xmlns:a="http://schemas.openxmlformats.org/drawingml/2006/main">
          <a:r>
            <a:rPr lang="en-CA" sz="800"/>
            <a:t>Stress test CPU up to 90%</a:t>
          </a:r>
        </a:p>
      </cdr:txBody>
    </cdr:sp>
  </cdr:relSizeAnchor>
  <cdr:relSizeAnchor xmlns:cdr="http://schemas.openxmlformats.org/drawingml/2006/chartDrawing">
    <cdr:from>
      <cdr:x>0.82014</cdr:x>
      <cdr:y>0.13157</cdr:y>
    </cdr:from>
    <cdr:to>
      <cdr:x>0.9125</cdr:x>
      <cdr:y>0.18195</cdr:y>
    </cdr:to>
    <cdr:sp macro="" textlink="">
      <cdr:nvSpPr>
        <cdr:cNvPr id="11" name="Rounded Rectangular Callout 10"/>
        <cdr:cNvSpPr/>
      </cdr:nvSpPr>
      <cdr:spPr>
        <a:xfrm xmlns:a="http://schemas.openxmlformats.org/drawingml/2006/main">
          <a:off x="7499350" y="895350"/>
          <a:ext cx="844550" cy="342900"/>
        </a:xfrm>
        <a:prstGeom xmlns:a="http://schemas.openxmlformats.org/drawingml/2006/main" prst="wedgeRoundRectCallout">
          <a:avLst>
            <a:gd name="adj1" fmla="val -82033"/>
            <a:gd name="adj2" fmla="val 63280"/>
            <a:gd name="adj3" fmla="val 16667"/>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p xmlns:a="http://schemas.openxmlformats.org/drawingml/2006/main">
          <a:r>
            <a:rPr lang="en-CA" sz="800"/>
            <a:t>Stress test CPU to 100%</a:t>
          </a:r>
        </a:p>
      </cdr:txBody>
    </cdr:sp>
  </cdr:relSizeAnchor>
  <cdr:relSizeAnchor xmlns:cdr="http://schemas.openxmlformats.org/drawingml/2006/chartDrawing">
    <cdr:from>
      <cdr:x>0.80417</cdr:x>
      <cdr:y>0.62517</cdr:y>
    </cdr:from>
    <cdr:to>
      <cdr:x>0.88681</cdr:x>
      <cdr:y>0.67743</cdr:y>
    </cdr:to>
    <cdr:sp macro="" textlink="">
      <cdr:nvSpPr>
        <cdr:cNvPr id="12" name="Rounded Rectangular Callout 11"/>
        <cdr:cNvSpPr/>
      </cdr:nvSpPr>
      <cdr:spPr>
        <a:xfrm xmlns:a="http://schemas.openxmlformats.org/drawingml/2006/main">
          <a:off x="7353300" y="4254500"/>
          <a:ext cx="755650" cy="355600"/>
        </a:xfrm>
        <a:prstGeom xmlns:a="http://schemas.openxmlformats.org/drawingml/2006/main" prst="wedgeRoundRectCallout">
          <a:avLst>
            <a:gd name="adj1" fmla="val -7562"/>
            <a:gd name="adj2" fmla="val 198753"/>
            <a:gd name="adj3" fmla="val 16667"/>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p xmlns:a="http://schemas.openxmlformats.org/drawingml/2006/main">
          <a:r>
            <a:rPr lang="en-CA" sz="800"/>
            <a:t>Stress RAM up to 50%</a:t>
          </a:r>
        </a:p>
      </cdr:txBody>
    </cdr:sp>
  </cdr:relSizeAnchor>
  <cdr:relSizeAnchor xmlns:cdr="http://schemas.openxmlformats.org/drawingml/2006/chartDrawing">
    <cdr:from>
      <cdr:x>0.90486</cdr:x>
      <cdr:y>0.62331</cdr:y>
    </cdr:from>
    <cdr:to>
      <cdr:x>0.99028</cdr:x>
      <cdr:y>0.67463</cdr:y>
    </cdr:to>
    <cdr:sp macro="" textlink="">
      <cdr:nvSpPr>
        <cdr:cNvPr id="13" name="Rounded Rectangular Callout 12"/>
        <cdr:cNvSpPr/>
      </cdr:nvSpPr>
      <cdr:spPr>
        <a:xfrm xmlns:a="http://schemas.openxmlformats.org/drawingml/2006/main">
          <a:off x="8274050" y="4241800"/>
          <a:ext cx="781050" cy="349250"/>
        </a:xfrm>
        <a:prstGeom xmlns:a="http://schemas.openxmlformats.org/drawingml/2006/main" prst="wedgeRoundRectCallout">
          <a:avLst>
            <a:gd name="adj1" fmla="val -64288"/>
            <a:gd name="adj2" fmla="val 197354"/>
            <a:gd name="adj3" fmla="val 16667"/>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p xmlns:a="http://schemas.openxmlformats.org/drawingml/2006/main">
          <a:r>
            <a:rPr lang="en-CA" sz="800"/>
            <a:t>Stress RAM to 95%</a:t>
          </a:r>
        </a:p>
      </cdr:txBody>
    </cdr:sp>
  </cdr:relSizeAnchor>
  <cdr:relSizeAnchor xmlns:cdr="http://schemas.openxmlformats.org/drawingml/2006/chartDrawing">
    <cdr:from>
      <cdr:x>0.8125</cdr:x>
      <cdr:y>0.91164</cdr:y>
    </cdr:from>
    <cdr:to>
      <cdr:x>0.91111</cdr:x>
      <cdr:y>0.94056</cdr:y>
    </cdr:to>
    <cdr:sp macro="" textlink="">
      <cdr:nvSpPr>
        <cdr:cNvPr id="14" name="Rounded Rectangular Callout 13"/>
        <cdr:cNvSpPr/>
      </cdr:nvSpPr>
      <cdr:spPr>
        <a:xfrm xmlns:a="http://schemas.openxmlformats.org/drawingml/2006/main">
          <a:off x="7429500" y="6203950"/>
          <a:ext cx="901700" cy="196850"/>
        </a:xfrm>
        <a:prstGeom xmlns:a="http://schemas.openxmlformats.org/drawingml/2006/main" prst="wedgeRoundRectCallout">
          <a:avLst>
            <a:gd name="adj1" fmla="val 73533"/>
            <a:gd name="adj2" fmla="val 68951"/>
            <a:gd name="adj3" fmla="val 16667"/>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p xmlns:a="http://schemas.openxmlformats.org/drawingml/2006/main">
          <a:r>
            <a:rPr lang="en-CA" sz="800"/>
            <a:t>M900 Power off</a:t>
          </a:r>
        </a:p>
      </cdr:txBody>
    </cdr:sp>
  </cdr:relSizeAnchor>
  <cdr:relSizeAnchor xmlns:cdr="http://schemas.openxmlformats.org/drawingml/2006/chartDrawing">
    <cdr:from>
      <cdr:x>0.21042</cdr:x>
      <cdr:y>0.62891</cdr:y>
    </cdr:from>
    <cdr:to>
      <cdr:x>0.28333</cdr:x>
      <cdr:y>0.69049</cdr:y>
    </cdr:to>
    <cdr:sp macro="" textlink="">
      <cdr:nvSpPr>
        <cdr:cNvPr id="15" name="Rounded Rectangular Callout 14"/>
        <cdr:cNvSpPr/>
      </cdr:nvSpPr>
      <cdr:spPr>
        <a:xfrm xmlns:a="http://schemas.openxmlformats.org/drawingml/2006/main">
          <a:off x="1924050" y="4279900"/>
          <a:ext cx="666750" cy="419100"/>
        </a:xfrm>
        <a:prstGeom xmlns:a="http://schemas.openxmlformats.org/drawingml/2006/main" prst="wedgeRoundRectCallout">
          <a:avLst>
            <a:gd name="adj1" fmla="val -2969"/>
            <a:gd name="adj2" fmla="val 154791"/>
            <a:gd name="adj3" fmla="val 16667"/>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p xmlns:a="http://schemas.openxmlformats.org/drawingml/2006/main">
          <a:r>
            <a:rPr lang="en-US" altLang="zh-CN" sz="800"/>
            <a:t>O</a:t>
          </a:r>
          <a:r>
            <a:rPr lang="en-CA" sz="800"/>
            <a:t>pen</a:t>
          </a:r>
          <a:r>
            <a:rPr lang="en-CA" sz="800" baseline="0"/>
            <a:t> </a:t>
          </a:r>
          <a:r>
            <a:rPr lang="en-US" altLang="zh-CN" sz="800" baseline="0"/>
            <a:t>test Coding </a:t>
          </a:r>
          <a:endParaRPr lang="en-CA" sz="800"/>
        </a:p>
      </cdr:txBody>
    </cdr:sp>
  </cdr:relSizeAnchor>
</c:userShapes>
</file>

<file path=word/drawings/drawing2.xml><?xml version="1.0" encoding="utf-8"?>
<c:userShapes xmlns:c="http://schemas.openxmlformats.org/drawingml/2006/chart">
  <cdr:relSizeAnchor xmlns:cdr="http://schemas.openxmlformats.org/drawingml/2006/chartDrawing">
    <cdr:from>
      <cdr:x>0.12917</cdr:x>
      <cdr:y>0.91257</cdr:y>
    </cdr:from>
    <cdr:to>
      <cdr:x>0.24167</cdr:x>
      <cdr:y>0.94243</cdr:y>
    </cdr:to>
    <cdr:sp macro="" textlink="">
      <cdr:nvSpPr>
        <cdr:cNvPr id="2" name="Rounded Rectangular Callout 1"/>
        <cdr:cNvSpPr/>
      </cdr:nvSpPr>
      <cdr:spPr>
        <a:xfrm xmlns:a="http://schemas.openxmlformats.org/drawingml/2006/main">
          <a:off x="1181100" y="6210300"/>
          <a:ext cx="1028700" cy="203200"/>
        </a:xfrm>
        <a:prstGeom xmlns:a="http://schemas.openxmlformats.org/drawingml/2006/main" prst="wedgeRoundRectCallout">
          <a:avLst>
            <a:gd name="adj1" fmla="val -76018"/>
            <a:gd name="adj2" fmla="val 63042"/>
            <a:gd name="adj3" fmla="val 16667"/>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r>
            <a:rPr lang="en-US" sz="800"/>
            <a:t>M900 PC  Power off</a:t>
          </a:r>
        </a:p>
      </cdr:txBody>
    </cdr:sp>
  </cdr:relSizeAnchor>
  <cdr:relSizeAnchor xmlns:cdr="http://schemas.openxmlformats.org/drawingml/2006/chartDrawing">
    <cdr:from>
      <cdr:x>0.15139</cdr:x>
      <cdr:y>0.69329</cdr:y>
    </cdr:from>
    <cdr:to>
      <cdr:x>0.22014</cdr:x>
      <cdr:y>0.75674</cdr:y>
    </cdr:to>
    <cdr:sp macro="" textlink="">
      <cdr:nvSpPr>
        <cdr:cNvPr id="3" name="Rounded Rectangular Callout 2"/>
        <cdr:cNvSpPr/>
      </cdr:nvSpPr>
      <cdr:spPr>
        <a:xfrm xmlns:a="http://schemas.openxmlformats.org/drawingml/2006/main">
          <a:off x="1384300" y="4718050"/>
          <a:ext cx="628650" cy="431800"/>
        </a:xfrm>
        <a:prstGeom xmlns:a="http://schemas.openxmlformats.org/drawingml/2006/main" prst="wedgeRoundRectCallout">
          <a:avLst>
            <a:gd name="adj1" fmla="val 20581"/>
            <a:gd name="adj2" fmla="val 83088"/>
            <a:gd name="adj3" fmla="val 16667"/>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p xmlns:a="http://schemas.openxmlformats.org/drawingml/2006/main">
          <a:r>
            <a:rPr lang="en-CA" sz="800"/>
            <a:t>Open</a:t>
          </a:r>
          <a:r>
            <a:rPr lang="en-CA" sz="800" baseline="0"/>
            <a:t> </a:t>
          </a:r>
          <a:r>
            <a:rPr lang="en-US" altLang="zh-CN" sz="800" baseline="0"/>
            <a:t>IE Jupyter app</a:t>
          </a:r>
          <a:endParaRPr lang="en-CA" sz="800"/>
        </a:p>
      </cdr:txBody>
    </cdr:sp>
  </cdr:relSizeAnchor>
  <cdr:relSizeAnchor xmlns:cdr="http://schemas.openxmlformats.org/drawingml/2006/chartDrawing">
    <cdr:from>
      <cdr:x>0.08958</cdr:x>
      <cdr:y>0.6485</cdr:y>
    </cdr:from>
    <cdr:to>
      <cdr:x>0.18472</cdr:x>
      <cdr:y>0.68023</cdr:y>
    </cdr:to>
    <cdr:sp macro="" textlink="">
      <cdr:nvSpPr>
        <cdr:cNvPr id="4" name="Rounded Rectangular Callout 3"/>
        <cdr:cNvSpPr/>
      </cdr:nvSpPr>
      <cdr:spPr>
        <a:xfrm xmlns:a="http://schemas.openxmlformats.org/drawingml/2006/main">
          <a:off x="819150" y="4413250"/>
          <a:ext cx="869950" cy="215900"/>
        </a:xfrm>
        <a:prstGeom xmlns:a="http://schemas.openxmlformats.org/drawingml/2006/main" prst="wedgeRoundRectCallout">
          <a:avLst>
            <a:gd name="adj1" fmla="val -18935"/>
            <a:gd name="adj2" fmla="val 285753"/>
            <a:gd name="adj3" fmla="val 16667"/>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p xmlns:a="http://schemas.openxmlformats.org/drawingml/2006/main">
          <a:r>
            <a:rPr lang="en-CA" sz="800"/>
            <a:t>Start Windows</a:t>
          </a:r>
        </a:p>
      </cdr:txBody>
    </cdr:sp>
  </cdr:relSizeAnchor>
  <cdr:relSizeAnchor xmlns:cdr="http://schemas.openxmlformats.org/drawingml/2006/chartDrawing">
    <cdr:from>
      <cdr:x>0.16944</cdr:x>
      <cdr:y>0.2454</cdr:y>
    </cdr:from>
    <cdr:to>
      <cdr:x>0.29861</cdr:x>
      <cdr:y>0.29952</cdr:y>
    </cdr:to>
    <cdr:sp macro="" textlink="">
      <cdr:nvSpPr>
        <cdr:cNvPr id="5" name="Rounded Rectangular Callout 4"/>
        <cdr:cNvSpPr/>
      </cdr:nvSpPr>
      <cdr:spPr>
        <a:xfrm xmlns:a="http://schemas.openxmlformats.org/drawingml/2006/main">
          <a:off x="1549400" y="1670050"/>
          <a:ext cx="1181100" cy="368300"/>
        </a:xfrm>
        <a:prstGeom xmlns:a="http://schemas.openxmlformats.org/drawingml/2006/main" prst="wedgeRoundRectCallout">
          <a:avLst>
            <a:gd name="adj1" fmla="val 67943"/>
            <a:gd name="adj2" fmla="val 82955"/>
            <a:gd name="adj3" fmla="val 16667"/>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p xmlns:a="http://schemas.openxmlformats.org/drawingml/2006/main">
          <a:r>
            <a:rPr lang="en-US" sz="800"/>
            <a:t>Stress</a:t>
          </a:r>
          <a:r>
            <a:rPr lang="en-US" sz="800" baseline="0"/>
            <a:t> CPU by Digital Recogniton NN Model</a:t>
          </a:r>
          <a:endParaRPr lang="en-CA" sz="800"/>
        </a:p>
      </cdr:txBody>
    </cdr:sp>
  </cdr:relSizeAnchor>
  <cdr:relSizeAnchor xmlns:cdr="http://schemas.openxmlformats.org/drawingml/2006/chartDrawing">
    <cdr:from>
      <cdr:x>0.35625</cdr:x>
      <cdr:y>0.22674</cdr:y>
    </cdr:from>
    <cdr:to>
      <cdr:x>0.44653</cdr:x>
      <cdr:y>0.32192</cdr:y>
    </cdr:to>
    <cdr:sp macro="" textlink="">
      <cdr:nvSpPr>
        <cdr:cNvPr id="6" name="Rounded Rectangular Callout 5"/>
        <cdr:cNvSpPr/>
      </cdr:nvSpPr>
      <cdr:spPr>
        <a:xfrm xmlns:a="http://schemas.openxmlformats.org/drawingml/2006/main">
          <a:off x="3257550" y="1543050"/>
          <a:ext cx="825500" cy="647700"/>
        </a:xfrm>
        <a:prstGeom xmlns:a="http://schemas.openxmlformats.org/drawingml/2006/main" prst="wedgeRoundRectCallout">
          <a:avLst>
            <a:gd name="adj1" fmla="val -16218"/>
            <a:gd name="adj2" fmla="val 157598"/>
            <a:gd name="adj3" fmla="val 16667"/>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p xmlns:a="http://schemas.openxmlformats.org/drawingml/2006/main">
          <a:r>
            <a:rPr lang="en-CA" sz="800"/>
            <a:t>Bitcoin </a:t>
          </a:r>
          <a:r>
            <a:rPr lang="en-US" altLang="zh-CN" sz="800"/>
            <a:t>LSTM Model Training</a:t>
          </a:r>
          <a:r>
            <a:rPr lang="en-US" altLang="zh-CN" sz="800" baseline="0"/>
            <a:t> 5 epoches</a:t>
          </a:r>
          <a:endParaRPr lang="en-CA" sz="800"/>
        </a:p>
      </cdr:txBody>
    </cdr:sp>
  </cdr:relSizeAnchor>
  <cdr:relSizeAnchor xmlns:cdr="http://schemas.openxmlformats.org/drawingml/2006/chartDrawing">
    <cdr:from>
      <cdr:x>0.41528</cdr:x>
      <cdr:y>0.37604</cdr:y>
    </cdr:from>
    <cdr:to>
      <cdr:x>0.51042</cdr:x>
      <cdr:y>0.44695</cdr:y>
    </cdr:to>
    <cdr:sp macro="" textlink="">
      <cdr:nvSpPr>
        <cdr:cNvPr id="7" name="Rounded Rectangular Callout 6"/>
        <cdr:cNvSpPr/>
      </cdr:nvSpPr>
      <cdr:spPr>
        <a:xfrm xmlns:a="http://schemas.openxmlformats.org/drawingml/2006/main">
          <a:off x="3797300" y="2559050"/>
          <a:ext cx="869950" cy="482600"/>
        </a:xfrm>
        <a:prstGeom xmlns:a="http://schemas.openxmlformats.org/drawingml/2006/main" prst="wedgeRoundRectCallout">
          <a:avLst>
            <a:gd name="adj1" fmla="val 4714"/>
            <a:gd name="adj2" fmla="val 76974"/>
            <a:gd name="adj3" fmla="val 16667"/>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p xmlns:a="http://schemas.openxmlformats.org/drawingml/2006/main">
          <a:r>
            <a:rPr lang="en-CA" sz="800"/>
            <a:t>Training Result Graph</a:t>
          </a:r>
          <a:r>
            <a:rPr lang="en-CA" sz="800" baseline="0"/>
            <a:t> Plotting</a:t>
          </a:r>
          <a:endParaRPr lang="en-CA" sz="800"/>
        </a:p>
      </cdr:txBody>
    </cdr:sp>
  </cdr:relSizeAnchor>
  <cdr:relSizeAnchor xmlns:cdr="http://schemas.openxmlformats.org/drawingml/2006/chartDrawing">
    <cdr:from>
      <cdr:x>0.46111</cdr:x>
      <cdr:y>0.1157</cdr:y>
    </cdr:from>
    <cdr:to>
      <cdr:x>0.60625</cdr:x>
      <cdr:y>0.20901</cdr:y>
    </cdr:to>
    <cdr:sp macro="" textlink="">
      <cdr:nvSpPr>
        <cdr:cNvPr id="8" name="Rounded Rectangular Callout 7"/>
        <cdr:cNvSpPr/>
      </cdr:nvSpPr>
      <cdr:spPr>
        <a:xfrm xmlns:a="http://schemas.openxmlformats.org/drawingml/2006/main">
          <a:off x="4216400" y="787400"/>
          <a:ext cx="1327150" cy="635000"/>
        </a:xfrm>
        <a:prstGeom xmlns:a="http://schemas.openxmlformats.org/drawingml/2006/main" prst="wedgeRoundRectCallout">
          <a:avLst>
            <a:gd name="adj1" fmla="val 28928"/>
            <a:gd name="adj2" fmla="val 84500"/>
            <a:gd name="adj3" fmla="val 16667"/>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p xmlns:a="http://schemas.openxmlformats.org/drawingml/2006/main">
          <a:r>
            <a:rPr lang="en-CA" sz="800"/>
            <a:t>Bitcoin LSTM  NN Model Train 15 epoches and</a:t>
          </a:r>
          <a:r>
            <a:rPr lang="en-CA" sz="800" baseline="0"/>
            <a:t> Auto bitcoin  ETF Stock Trading</a:t>
          </a:r>
          <a:endParaRPr lang="en-CA" sz="800"/>
        </a:p>
      </cdr:txBody>
    </cdr:sp>
  </cdr:relSizeAnchor>
  <cdr:relSizeAnchor xmlns:cdr="http://schemas.openxmlformats.org/drawingml/2006/chartDrawing">
    <cdr:from>
      <cdr:x>0.61319</cdr:x>
      <cdr:y>0.28739</cdr:y>
    </cdr:from>
    <cdr:to>
      <cdr:x>0.71111</cdr:x>
      <cdr:y>0.37324</cdr:y>
    </cdr:to>
    <cdr:sp macro="" textlink="">
      <cdr:nvSpPr>
        <cdr:cNvPr id="9" name="Rounded Rectangular Callout 8"/>
        <cdr:cNvSpPr/>
      </cdr:nvSpPr>
      <cdr:spPr>
        <a:xfrm xmlns:a="http://schemas.openxmlformats.org/drawingml/2006/main">
          <a:off x="5607050" y="1955800"/>
          <a:ext cx="895350" cy="584200"/>
        </a:xfrm>
        <a:prstGeom xmlns:a="http://schemas.openxmlformats.org/drawingml/2006/main" prst="wedgeRoundRectCallout">
          <a:avLst>
            <a:gd name="adj1" fmla="val 10659"/>
            <a:gd name="adj2" fmla="val 69656"/>
            <a:gd name="adj3" fmla="val 16667"/>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p xmlns:a="http://schemas.openxmlformats.org/drawingml/2006/main">
          <a:r>
            <a:rPr lang="en-CA" sz="800"/>
            <a:t>Stock Price Predition and Auto_Trading Graph PLotting</a:t>
          </a:r>
        </a:p>
      </cdr:txBody>
    </cdr:sp>
  </cdr:relSizeAnchor>
  <cdr:relSizeAnchor xmlns:cdr="http://schemas.openxmlformats.org/drawingml/2006/chartDrawing">
    <cdr:from>
      <cdr:x>0.62361</cdr:x>
      <cdr:y>0.14183</cdr:y>
    </cdr:from>
    <cdr:to>
      <cdr:x>0.69861</cdr:x>
      <cdr:y>0.20995</cdr:y>
    </cdr:to>
    <cdr:sp macro="" textlink="">
      <cdr:nvSpPr>
        <cdr:cNvPr id="10" name="Rounded Rectangular Callout 9"/>
        <cdr:cNvSpPr/>
      </cdr:nvSpPr>
      <cdr:spPr>
        <a:xfrm xmlns:a="http://schemas.openxmlformats.org/drawingml/2006/main">
          <a:off x="5702300" y="965200"/>
          <a:ext cx="685800" cy="463550"/>
        </a:xfrm>
        <a:prstGeom xmlns:a="http://schemas.openxmlformats.org/drawingml/2006/main" prst="wedgeRoundRectCallout">
          <a:avLst>
            <a:gd name="adj1" fmla="val 50454"/>
            <a:gd name="adj2" fmla="val 73026"/>
            <a:gd name="adj3" fmla="val 16667"/>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p xmlns:a="http://schemas.openxmlformats.org/drawingml/2006/main">
          <a:r>
            <a:rPr lang="en-CA" sz="800"/>
            <a:t>Stress test CPU up to 90%</a:t>
          </a:r>
        </a:p>
      </cdr:txBody>
    </cdr:sp>
  </cdr:relSizeAnchor>
  <cdr:relSizeAnchor xmlns:cdr="http://schemas.openxmlformats.org/drawingml/2006/chartDrawing">
    <cdr:from>
      <cdr:x>0.82014</cdr:x>
      <cdr:y>0.13157</cdr:y>
    </cdr:from>
    <cdr:to>
      <cdr:x>0.9125</cdr:x>
      <cdr:y>0.18195</cdr:y>
    </cdr:to>
    <cdr:sp macro="" textlink="">
      <cdr:nvSpPr>
        <cdr:cNvPr id="11" name="Rounded Rectangular Callout 10"/>
        <cdr:cNvSpPr/>
      </cdr:nvSpPr>
      <cdr:spPr>
        <a:xfrm xmlns:a="http://schemas.openxmlformats.org/drawingml/2006/main">
          <a:off x="7499350" y="895350"/>
          <a:ext cx="844550" cy="342900"/>
        </a:xfrm>
        <a:prstGeom xmlns:a="http://schemas.openxmlformats.org/drawingml/2006/main" prst="wedgeRoundRectCallout">
          <a:avLst>
            <a:gd name="adj1" fmla="val -82033"/>
            <a:gd name="adj2" fmla="val 63280"/>
            <a:gd name="adj3" fmla="val 16667"/>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p xmlns:a="http://schemas.openxmlformats.org/drawingml/2006/main">
          <a:r>
            <a:rPr lang="en-CA" sz="800"/>
            <a:t>Stress test CPU to 100%</a:t>
          </a:r>
        </a:p>
      </cdr:txBody>
    </cdr:sp>
  </cdr:relSizeAnchor>
  <cdr:relSizeAnchor xmlns:cdr="http://schemas.openxmlformats.org/drawingml/2006/chartDrawing">
    <cdr:from>
      <cdr:x>0.80417</cdr:x>
      <cdr:y>0.62517</cdr:y>
    </cdr:from>
    <cdr:to>
      <cdr:x>0.88681</cdr:x>
      <cdr:y>0.67743</cdr:y>
    </cdr:to>
    <cdr:sp macro="" textlink="">
      <cdr:nvSpPr>
        <cdr:cNvPr id="12" name="Rounded Rectangular Callout 11"/>
        <cdr:cNvSpPr/>
      </cdr:nvSpPr>
      <cdr:spPr>
        <a:xfrm xmlns:a="http://schemas.openxmlformats.org/drawingml/2006/main">
          <a:off x="7353300" y="4254500"/>
          <a:ext cx="755650" cy="355600"/>
        </a:xfrm>
        <a:prstGeom xmlns:a="http://schemas.openxmlformats.org/drawingml/2006/main" prst="wedgeRoundRectCallout">
          <a:avLst>
            <a:gd name="adj1" fmla="val -7562"/>
            <a:gd name="adj2" fmla="val 198753"/>
            <a:gd name="adj3" fmla="val 16667"/>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p xmlns:a="http://schemas.openxmlformats.org/drawingml/2006/main">
          <a:r>
            <a:rPr lang="en-CA" sz="800"/>
            <a:t>Stress RAM up to 50%</a:t>
          </a:r>
        </a:p>
      </cdr:txBody>
    </cdr:sp>
  </cdr:relSizeAnchor>
  <cdr:relSizeAnchor xmlns:cdr="http://schemas.openxmlformats.org/drawingml/2006/chartDrawing">
    <cdr:from>
      <cdr:x>0.90486</cdr:x>
      <cdr:y>0.62331</cdr:y>
    </cdr:from>
    <cdr:to>
      <cdr:x>0.99028</cdr:x>
      <cdr:y>0.67463</cdr:y>
    </cdr:to>
    <cdr:sp macro="" textlink="">
      <cdr:nvSpPr>
        <cdr:cNvPr id="13" name="Rounded Rectangular Callout 12"/>
        <cdr:cNvSpPr/>
      </cdr:nvSpPr>
      <cdr:spPr>
        <a:xfrm xmlns:a="http://schemas.openxmlformats.org/drawingml/2006/main">
          <a:off x="8274050" y="4241800"/>
          <a:ext cx="781050" cy="349250"/>
        </a:xfrm>
        <a:prstGeom xmlns:a="http://schemas.openxmlformats.org/drawingml/2006/main" prst="wedgeRoundRectCallout">
          <a:avLst>
            <a:gd name="adj1" fmla="val -64288"/>
            <a:gd name="adj2" fmla="val 197354"/>
            <a:gd name="adj3" fmla="val 16667"/>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p xmlns:a="http://schemas.openxmlformats.org/drawingml/2006/main">
          <a:r>
            <a:rPr lang="en-CA" sz="800"/>
            <a:t>Stress RAM to 95%</a:t>
          </a:r>
        </a:p>
      </cdr:txBody>
    </cdr:sp>
  </cdr:relSizeAnchor>
  <cdr:relSizeAnchor xmlns:cdr="http://schemas.openxmlformats.org/drawingml/2006/chartDrawing">
    <cdr:from>
      <cdr:x>0.8125</cdr:x>
      <cdr:y>0.91164</cdr:y>
    </cdr:from>
    <cdr:to>
      <cdr:x>0.91111</cdr:x>
      <cdr:y>0.94056</cdr:y>
    </cdr:to>
    <cdr:sp macro="" textlink="">
      <cdr:nvSpPr>
        <cdr:cNvPr id="14" name="Rounded Rectangular Callout 13"/>
        <cdr:cNvSpPr/>
      </cdr:nvSpPr>
      <cdr:spPr>
        <a:xfrm xmlns:a="http://schemas.openxmlformats.org/drawingml/2006/main">
          <a:off x="7429500" y="6203950"/>
          <a:ext cx="901700" cy="196850"/>
        </a:xfrm>
        <a:prstGeom xmlns:a="http://schemas.openxmlformats.org/drawingml/2006/main" prst="wedgeRoundRectCallout">
          <a:avLst>
            <a:gd name="adj1" fmla="val 73533"/>
            <a:gd name="adj2" fmla="val 68951"/>
            <a:gd name="adj3" fmla="val 16667"/>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p xmlns:a="http://schemas.openxmlformats.org/drawingml/2006/main">
          <a:r>
            <a:rPr lang="en-CA" sz="800"/>
            <a:t>M900 Power off</a:t>
          </a:r>
        </a:p>
      </cdr:txBody>
    </cdr:sp>
  </cdr:relSizeAnchor>
  <cdr:relSizeAnchor xmlns:cdr="http://schemas.openxmlformats.org/drawingml/2006/chartDrawing">
    <cdr:from>
      <cdr:x>0.21042</cdr:x>
      <cdr:y>0.62891</cdr:y>
    </cdr:from>
    <cdr:to>
      <cdr:x>0.28333</cdr:x>
      <cdr:y>0.69049</cdr:y>
    </cdr:to>
    <cdr:sp macro="" textlink="">
      <cdr:nvSpPr>
        <cdr:cNvPr id="15" name="Rounded Rectangular Callout 14"/>
        <cdr:cNvSpPr/>
      </cdr:nvSpPr>
      <cdr:spPr>
        <a:xfrm xmlns:a="http://schemas.openxmlformats.org/drawingml/2006/main">
          <a:off x="1924050" y="4279900"/>
          <a:ext cx="666750" cy="419100"/>
        </a:xfrm>
        <a:prstGeom xmlns:a="http://schemas.openxmlformats.org/drawingml/2006/main" prst="wedgeRoundRectCallout">
          <a:avLst>
            <a:gd name="adj1" fmla="val -2969"/>
            <a:gd name="adj2" fmla="val 154791"/>
            <a:gd name="adj3" fmla="val 16667"/>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p xmlns:a="http://schemas.openxmlformats.org/drawingml/2006/main">
          <a:r>
            <a:rPr lang="en-US" altLang="zh-CN" sz="800"/>
            <a:t>O</a:t>
          </a:r>
          <a:r>
            <a:rPr lang="en-CA" sz="800"/>
            <a:t>pen</a:t>
          </a:r>
          <a:r>
            <a:rPr lang="en-CA" sz="800" baseline="0"/>
            <a:t> </a:t>
          </a:r>
          <a:r>
            <a:rPr lang="en-US" altLang="zh-CN" sz="800" baseline="0"/>
            <a:t>test Coding </a:t>
          </a:r>
          <a:endParaRPr lang="en-CA" sz="8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5f220FJaVraM4FJnmTrf+YbXg==">CgMxLjAyCWguMWhtc3l5cz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mlkLjFobXN5eXMyCWguMnc1ZWN5dDIJaC40MW1naG1sOAByITEwdDllU3dGQ1FMUEIwbm1MNnRuN09ySWd0VWdoY01l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64</Pages>
  <Words>4843</Words>
  <Characters>27611</Characters>
  <Application>Microsoft Office Word</Application>
  <DocSecurity>0</DocSecurity>
  <Lines>230</Lines>
  <Paragraphs>64</Paragraphs>
  <ScaleCrop>false</ScaleCrop>
  <Company/>
  <LinksUpToDate>false</LinksUpToDate>
  <CharactersWithSpaces>32390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Plums</cp:lastModifiedBy>
  <cp:revision>2</cp:revision>
  <dcterms:created xsi:type="dcterms:W3CDTF">2025-03-02T21:43:00Z</dcterms:created>
  <dcterms:modified xsi:type="dcterms:W3CDTF">2025-03-15T23:03:00Z</dcterms:modified>
</cp:coreProperties>
</file>